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版本号：GCZB2026-07-131-W20260803001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戏剧影视美术设计专业设备采购项目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GCZB2026-07-131-W</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戏剧影视美术设计专业设备采购项目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GCZB2026-07-131-W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戏剧影视美术设计专业设备采购项目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西安戏剧学院戏剧影视美术设计专业设备采购项目，具体内容详见招标文件。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采购包1（西安戏剧学院戏剧影视美术设计专业设备采购项目）：属于专门面向中小企业采购。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3、税收缴纳证明：提供投标文件递交截止日前一年内已缴存的至少一个月的纳税证明或完税证明。依法免税的投标单位应提供相关文件证明；</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落实政府采购政策需满足的资格要求：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采购包1：2,986,500.00元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西安戏剧学院戏剧影视美术设计专业设备采购项目，具体内容详见技术参数要求。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2,986,500.00</w:t>
      </w:r>
    </w:p>
    <w:p>
      <w:pPr>
        <w:pStyle w:val="null3"/>
      </w:pPr>
      <w:r>
        <w:rPr>
          <w:rFonts w:ascii="仿宋_GB2312" w:hAnsi="仿宋_GB2312" w:cs="仿宋_GB2312" w:eastAsia="仿宋_GB2312"/>
        </w:rPr>
        <w:t>采购包最高限价（元）: 2,986,500.00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戏剧影视美术设计专业设备采购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2,986,500.00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标的名称：戏剧影视美术设计专业设备采购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5"/>
              <w:gridCol w:w="263"/>
              <w:gridCol w:w="1674"/>
              <w:gridCol w:w="225"/>
              <w:gridCol w:w="203"/>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技术标准</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配置要求</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多功能振动刀切割机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1、速度调节：支持0~100%手动调节和软件控制调节</w:t>
                  </w:r>
                </w:p>
                <w:p>
                  <w:pPr>
                    <w:pStyle w:val="null3"/>
                    <w:jc w:val="left"/>
                  </w:pPr>
                  <w:r>
                    <w:rPr>
                      <w:rFonts w:ascii="仿宋_GB2312" w:hAnsi="仿宋_GB2312" w:cs="仿宋_GB2312" w:eastAsia="仿宋_GB2312"/>
                      <w:sz w:val="20"/>
                    </w:rPr>
                    <w:t>2、控制及驱动：采用双驱系统，搭配高速DSP控制伺服电机</w:t>
                  </w:r>
                </w:p>
                <w:p>
                  <w:pPr>
                    <w:pStyle w:val="null3"/>
                    <w:jc w:val="left"/>
                  </w:pPr>
                  <w:r>
                    <w:rPr>
                      <w:rFonts w:ascii="仿宋_GB2312" w:hAnsi="仿宋_GB2312" w:cs="仿宋_GB2312" w:eastAsia="仿宋_GB2312"/>
                      <w:sz w:val="20"/>
                    </w:rPr>
                    <w:t>3、重复定位精度≤土0.1mm</w:t>
                  </w:r>
                </w:p>
                <w:p>
                  <w:pPr>
                    <w:pStyle w:val="null3"/>
                    <w:jc w:val="left"/>
                  </w:pPr>
                  <w:r>
                    <w:rPr>
                      <w:rFonts w:ascii="仿宋_GB2312" w:hAnsi="仿宋_GB2312" w:cs="仿宋_GB2312" w:eastAsia="仿宋_GB2312"/>
                      <w:sz w:val="20"/>
                    </w:rPr>
                    <w:t>4、切割速度≥0-800mm/s</w:t>
                  </w:r>
                </w:p>
                <w:p>
                  <w:pPr>
                    <w:pStyle w:val="null3"/>
                    <w:jc w:val="left"/>
                  </w:pPr>
                  <w:r>
                    <w:rPr>
                      <w:rFonts w:ascii="仿宋_GB2312" w:hAnsi="仿宋_GB2312" w:cs="仿宋_GB2312" w:eastAsia="仿宋_GB2312"/>
                      <w:sz w:val="20"/>
                    </w:rPr>
                    <w:t>5、传动系统：配备伺服马达、线性直线导轨、齿条及丝杠</w:t>
                  </w:r>
                </w:p>
                <w:p>
                  <w:pPr>
                    <w:pStyle w:val="null3"/>
                    <w:jc w:val="left"/>
                  </w:pPr>
                  <w:r>
                    <w:rPr>
                      <w:rFonts w:ascii="仿宋_GB2312" w:hAnsi="仿宋_GB2312" w:cs="仿宋_GB2312" w:eastAsia="仿宋_GB2312"/>
                      <w:sz w:val="20"/>
                    </w:rPr>
                    <w:t>6、软件支持格式：PLT/DST/DXF等文件格式</w:t>
                  </w:r>
                </w:p>
                <w:p>
                  <w:pPr>
                    <w:pStyle w:val="null3"/>
                    <w:jc w:val="left"/>
                  </w:pPr>
                  <w:r>
                    <w:rPr>
                      <w:rFonts w:ascii="仿宋_GB2312" w:hAnsi="仿宋_GB2312" w:cs="仿宋_GB2312" w:eastAsia="仿宋_GB2312"/>
                      <w:sz w:val="20"/>
                    </w:rPr>
                    <w:t>7、控制方式：采用电脑绘图控制方式</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木料切割机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1、推台尺寸≥1500*300mm</w:t>
                  </w:r>
                </w:p>
                <w:p>
                  <w:pPr>
                    <w:pStyle w:val="null3"/>
                    <w:jc w:val="left"/>
                  </w:pPr>
                  <w:r>
                    <w:rPr>
                      <w:rFonts w:ascii="仿宋_GB2312" w:hAnsi="仿宋_GB2312" w:cs="仿宋_GB2312" w:eastAsia="仿宋_GB2312"/>
                      <w:sz w:val="20"/>
                    </w:rPr>
                    <w:t>2、锯切长度≥1500mm</w:t>
                  </w:r>
                </w:p>
                <w:p>
                  <w:pPr>
                    <w:pStyle w:val="null3"/>
                    <w:jc w:val="left"/>
                  </w:pPr>
                  <w:r>
                    <w:rPr>
                      <w:rFonts w:ascii="仿宋_GB2312" w:hAnsi="仿宋_GB2312" w:cs="仿宋_GB2312" w:eastAsia="仿宋_GB2312"/>
                      <w:sz w:val="20"/>
                    </w:rPr>
                    <w:t>3、锯切宽度≥1000mm</w:t>
                  </w:r>
                </w:p>
                <w:p>
                  <w:pPr>
                    <w:pStyle w:val="null3"/>
                    <w:jc w:val="left"/>
                  </w:pPr>
                  <w:r>
                    <w:rPr>
                      <w:rFonts w:ascii="仿宋_GB2312" w:hAnsi="仿宋_GB2312" w:cs="仿宋_GB2312" w:eastAsia="仿宋_GB2312"/>
                      <w:sz w:val="20"/>
                    </w:rPr>
                    <w:t>4、锯切厚度≥80mm</w:t>
                  </w:r>
                </w:p>
                <w:p>
                  <w:pPr>
                    <w:pStyle w:val="null3"/>
                    <w:jc w:val="left"/>
                  </w:pPr>
                  <w:r>
                    <w:rPr>
                      <w:rFonts w:ascii="仿宋_GB2312" w:hAnsi="仿宋_GB2312" w:cs="仿宋_GB2312" w:eastAsia="仿宋_GB2312"/>
                      <w:sz w:val="20"/>
                    </w:rPr>
                    <w:t>5、槽锯片转速≥5000r/min</w:t>
                  </w:r>
                </w:p>
                <w:p>
                  <w:pPr>
                    <w:pStyle w:val="null3"/>
                    <w:jc w:val="left"/>
                  </w:pPr>
                  <w:r>
                    <w:rPr>
                      <w:rFonts w:ascii="仿宋_GB2312" w:hAnsi="仿宋_GB2312" w:cs="仿宋_GB2312" w:eastAsia="仿宋_GB2312"/>
                      <w:sz w:val="20"/>
                    </w:rPr>
                    <w:t>6、主锯轴转速≥4000r/min</w:t>
                  </w:r>
                </w:p>
                <w:p>
                  <w:pPr>
                    <w:pStyle w:val="null3"/>
                    <w:jc w:val="left"/>
                  </w:pPr>
                  <w:r>
                    <w:rPr>
                      <w:rFonts w:ascii="仿宋_GB2312" w:hAnsi="仿宋_GB2312" w:cs="仿宋_GB2312" w:eastAsia="仿宋_GB2312"/>
                      <w:sz w:val="20"/>
                    </w:rPr>
                    <w:t>7、主轴直径≥30mm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带锯机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1、锯条长度≥3500mm</w:t>
                  </w:r>
                </w:p>
                <w:p>
                  <w:pPr>
                    <w:pStyle w:val="null3"/>
                    <w:jc w:val="left"/>
                  </w:pPr>
                  <w:r>
                    <w:rPr>
                      <w:rFonts w:ascii="仿宋_GB2312" w:hAnsi="仿宋_GB2312" w:cs="仿宋_GB2312" w:eastAsia="仿宋_GB2312"/>
                      <w:sz w:val="20"/>
                    </w:rPr>
                    <w:t>2、锯切范围≥450mm</w:t>
                  </w:r>
                </w:p>
                <w:p>
                  <w:pPr>
                    <w:pStyle w:val="null3"/>
                    <w:jc w:val="left"/>
                  </w:pPr>
                  <w:r>
                    <w:rPr>
                      <w:rFonts w:ascii="仿宋_GB2312" w:hAnsi="仿宋_GB2312" w:cs="仿宋_GB2312" w:eastAsia="仿宋_GB2312"/>
                      <w:sz w:val="20"/>
                    </w:rPr>
                    <w:t>3、锯轮直径：φ500mm</w:t>
                  </w:r>
                </w:p>
                <w:p>
                  <w:pPr>
                    <w:pStyle w:val="null3"/>
                    <w:jc w:val="left"/>
                  </w:pPr>
                  <w:r>
                    <w:rPr>
                      <w:rFonts w:ascii="仿宋_GB2312" w:hAnsi="仿宋_GB2312" w:cs="仿宋_GB2312" w:eastAsia="仿宋_GB2312"/>
                      <w:sz w:val="20"/>
                    </w:rPr>
                    <w:t>4、锯条线速度≥10m/s</w:t>
                  </w:r>
                </w:p>
                <w:p>
                  <w:pPr>
                    <w:pStyle w:val="null3"/>
                    <w:jc w:val="left"/>
                  </w:pPr>
                  <w:r>
                    <w:rPr>
                      <w:rFonts w:ascii="仿宋_GB2312" w:hAnsi="仿宋_GB2312" w:cs="仿宋_GB2312" w:eastAsia="仿宋_GB2312"/>
                      <w:sz w:val="20"/>
                    </w:rPr>
                    <w:t>5、锯切厚度≥200mm</w:t>
                  </w:r>
                </w:p>
                <w:p>
                  <w:pPr>
                    <w:pStyle w:val="null3"/>
                    <w:jc w:val="left"/>
                  </w:pPr>
                  <w:r>
                    <w:rPr>
                      <w:rFonts w:ascii="仿宋_GB2312" w:hAnsi="仿宋_GB2312" w:cs="仿宋_GB2312" w:eastAsia="仿宋_GB2312"/>
                      <w:sz w:val="20"/>
                    </w:rPr>
                    <w:t>6、功率：≥3kw</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压刨</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1、刀轴转速≥6500rpm</w:t>
                  </w:r>
                </w:p>
                <w:p>
                  <w:pPr>
                    <w:pStyle w:val="null3"/>
                    <w:jc w:val="left"/>
                  </w:pPr>
                  <w:r>
                    <w:rPr>
                      <w:rFonts w:ascii="仿宋_GB2312" w:hAnsi="仿宋_GB2312" w:cs="仿宋_GB2312" w:eastAsia="仿宋_GB2312"/>
                      <w:sz w:val="20"/>
                    </w:rPr>
                    <w:t>2、送料速度≥6-8m/min</w:t>
                  </w:r>
                </w:p>
                <w:p>
                  <w:pPr>
                    <w:pStyle w:val="null3"/>
                    <w:jc w:val="left"/>
                  </w:pPr>
                  <w:r>
                    <w:rPr>
                      <w:rFonts w:ascii="仿宋_GB2312" w:hAnsi="仿宋_GB2312" w:cs="仿宋_GB2312" w:eastAsia="仿宋_GB2312"/>
                      <w:sz w:val="20"/>
                    </w:rPr>
                    <w:t>3、加工宽度≥500mm</w:t>
                  </w:r>
                </w:p>
                <w:p>
                  <w:pPr>
                    <w:pStyle w:val="null3"/>
                    <w:jc w:val="left"/>
                  </w:pPr>
                  <w:r>
                    <w:rPr>
                      <w:rFonts w:ascii="仿宋_GB2312" w:hAnsi="仿宋_GB2312" w:cs="仿宋_GB2312" w:eastAsia="仿宋_GB2312"/>
                      <w:sz w:val="20"/>
                    </w:rPr>
                    <w:t>4、加工厚度≥3-180mm</w:t>
                  </w:r>
                </w:p>
                <w:p>
                  <w:pPr>
                    <w:pStyle w:val="null3"/>
                    <w:jc w:val="left"/>
                  </w:pPr>
                  <w:r>
                    <w:rPr>
                      <w:rFonts w:ascii="仿宋_GB2312" w:hAnsi="仿宋_GB2312" w:cs="仿宋_GB2312" w:eastAsia="仿宋_GB2312"/>
                      <w:sz w:val="20"/>
                    </w:rPr>
                    <w:t>5、刨削量≤4mm</w:t>
                  </w:r>
                </w:p>
                <w:p>
                  <w:pPr>
                    <w:pStyle w:val="null3"/>
                    <w:jc w:val="left"/>
                  </w:pPr>
                  <w:r>
                    <w:rPr>
                      <w:rFonts w:ascii="仿宋_GB2312" w:hAnsi="仿宋_GB2312" w:cs="仿宋_GB2312" w:eastAsia="仿宋_GB2312"/>
                      <w:sz w:val="20"/>
                    </w:rPr>
                    <w:t>6、加工长度≥250mm</w:t>
                  </w:r>
                </w:p>
                <w:p>
                  <w:pPr>
                    <w:pStyle w:val="null3"/>
                    <w:jc w:val="left"/>
                  </w:pPr>
                  <w:r>
                    <w:rPr>
                      <w:rFonts w:ascii="仿宋_GB2312" w:hAnsi="仿宋_GB2312" w:cs="仿宋_GB2312" w:eastAsia="仿宋_GB2312"/>
                      <w:sz w:val="20"/>
                    </w:rPr>
                    <w:t>7、电机功率：≥5.5kw</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精雕雕刻机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X Y Z工作行程：≥500×600×300 mm，行程公差±0.01mm，Z轴行程适配200mm龙门高度，采用整体铸铁件时效处理，龙门变形量≤0.005mm/m；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传动机构：滚柱导轨，三轴传动采用研磨级滚珠丝杆，滚柱导轨额定动载荷</w:t>
                  </w:r>
                  <w:r>
                    <w:rPr>
                      <w:rFonts w:ascii="仿宋_GB2312" w:hAnsi="仿宋_GB2312" w:cs="仿宋_GB2312" w:eastAsia="仿宋_GB2312"/>
                      <w:sz w:val="20"/>
                    </w:rPr>
                    <w:t>≥120kN，静载荷≥180kN，耐磨性提升50%，滚珠丝杆精度等级C3级，导程误差≤0.003mm/300mm，丝杆预紧力可调，消除反向间隙≤0.001mm；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主轴额定转速：</w:t>
                  </w:r>
                  <w:r>
                    <w:rPr>
                      <w:rFonts w:ascii="仿宋_GB2312" w:hAnsi="仿宋_GB2312" w:cs="仿宋_GB2312" w:eastAsia="仿宋_GB2312"/>
                      <w:sz w:val="20"/>
                    </w:rPr>
                    <w:t>≥8000rpm，主轴动平衡等级G2.5，转速波动≤±5rpm；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重复定位精度：采用激光干涉仪标定，全行程重复定位精度＜</w:t>
                  </w:r>
                  <w:r>
                    <w:rPr>
                      <w:rFonts w:ascii="仿宋_GB2312" w:hAnsi="仿宋_GB2312" w:cs="仿宋_GB2312" w:eastAsia="仿宋_GB2312"/>
                      <w:sz w:val="20"/>
                    </w:rPr>
                    <w:t>±0.005mm；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定位补偿功能：可通过系统自动标定，补偿导轨</w:t>
                  </w:r>
                  <w:r>
                    <w:rPr>
                      <w:rFonts w:ascii="仿宋_GB2312" w:hAnsi="仿宋_GB2312" w:cs="仿宋_GB2312" w:eastAsia="仿宋_GB2312"/>
                      <w:sz w:val="20"/>
                    </w:rPr>
                    <w:t>/丝杆的几何误差，补偿精度≤0.001mm；</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▲切割线缝：≦30μm；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最大走刀速：</w:t>
                  </w:r>
                  <w:r>
                    <w:rPr>
                      <w:rFonts w:ascii="仿宋_GB2312" w:hAnsi="仿宋_GB2312" w:cs="仿宋_GB2312" w:eastAsia="仿宋_GB2312"/>
                      <w:sz w:val="20"/>
                    </w:rPr>
                    <w:t>≥6000mm/min；</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主轴锥孔规格：</w:t>
                  </w:r>
                  <w:r>
                    <w:rPr>
                      <w:rFonts w:ascii="仿宋_GB2312" w:hAnsi="仿宋_GB2312" w:cs="仿宋_GB2312" w:eastAsia="仿宋_GB2312"/>
                      <w:sz w:val="20"/>
                    </w:rPr>
                    <w:t>BT40，锥孔跳动≤0.005mm（近端面），夹持刀柄重复装夹精度≤0.008mm，标配拉钉：45°/60°兼容，夹持力≥18kN；</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▲响应速度：≤100ms；</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数控系统：系统主频</w:t>
                  </w:r>
                  <w:r>
                    <w:rPr>
                      <w:rFonts w:ascii="仿宋_GB2312" w:hAnsi="仿宋_GB2312" w:cs="仿宋_GB2312" w:eastAsia="仿宋_GB2312"/>
                      <w:sz w:val="20"/>
                    </w:rPr>
                    <w:t>≥1.2GHz，内存≥1GB，支持U盘/网口程序传输，支持G代码/ISO代码，兼容CAD/CAM离线编程， 三轴联动插补，圆弧插补精度；≤0.001mm， 具备故障自诊断（导轨润滑/主轴温度/急停等），自动换刀等功能；</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切割补偿自动换算系统：切割时具有切缝补偿自动换算，确保切割精度（投标时需提供所投产品系统带有“切割补偿自动换算”关键字样的著作权证书扫描件、“中国版权保护中心-著作权登记系统”查询截图）；</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润滑装置：采用油脂润滑，自动给油装置；</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急速智能激光雕刻机</w:t>
                  </w:r>
                  <w:r>
                    <w:rPr>
                      <w:rFonts w:ascii="仿宋_GB2312" w:hAnsi="仿宋_GB2312" w:cs="仿宋_GB2312" w:eastAsia="仿宋_GB2312"/>
                      <w:sz w:val="20"/>
                      <w:shd w:fill="FFFF00" w:val="clear"/>
                    </w:rPr>
                    <w:t>（核心产品）</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加工平台：有效加工面积</w:t>
                  </w:r>
                  <w:r>
                    <w:rPr>
                      <w:rFonts w:ascii="仿宋_GB2312" w:hAnsi="仿宋_GB2312" w:cs="仿宋_GB2312" w:eastAsia="仿宋_GB2312"/>
                      <w:sz w:val="20"/>
                    </w:rPr>
                    <w:t>≥900×600mm；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平台类型：双平台配置，加强型蜂巢网平台</w:t>
                  </w:r>
                  <w:r>
                    <w:rPr>
                      <w:rFonts w:ascii="仿宋_GB2312" w:hAnsi="仿宋_GB2312" w:cs="仿宋_GB2312" w:eastAsia="仿宋_GB2312"/>
                      <w:sz w:val="20"/>
                    </w:rPr>
                    <w:t>+铝制刀条平台</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激光功率与类型：</w:t>
                  </w:r>
                  <w:r>
                    <w:rPr>
                      <w:rFonts w:ascii="仿宋_GB2312" w:hAnsi="仿宋_GB2312" w:cs="仿宋_GB2312" w:eastAsia="仿宋_GB2312"/>
                      <w:sz w:val="20"/>
                    </w:rPr>
                    <w:t>≥90w，CO2激光管；</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平台升降高度：丝杆电动升降平台，升降纵深最大为</w:t>
                  </w:r>
                  <w:r>
                    <w:rPr>
                      <w:rFonts w:ascii="仿宋_GB2312" w:hAnsi="仿宋_GB2312" w:cs="仿宋_GB2312" w:eastAsia="仿宋_GB2312"/>
                      <w:sz w:val="20"/>
                    </w:rPr>
                    <w:t>200mm；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定位方式：红光指示定位系统；</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▲重复定位精度：≤±0.001mm；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使用软件：设备配套软件至少兼容</w:t>
                  </w:r>
                  <w:r>
                    <w:rPr>
                      <w:rFonts w:ascii="仿宋_GB2312" w:hAnsi="仿宋_GB2312" w:cs="仿宋_GB2312" w:eastAsia="仿宋_GB2312"/>
                      <w:sz w:val="20"/>
                    </w:rPr>
                    <w:t>Coreldraw\Photoshop\CAD等Windows常用软件；</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最大加工速度</w:t>
                  </w:r>
                  <w:r>
                    <w:rPr>
                      <w:rFonts w:ascii="仿宋_GB2312" w:hAnsi="仿宋_GB2312" w:cs="仿宋_GB2312" w:eastAsia="仿宋_GB2312"/>
                      <w:sz w:val="20"/>
                    </w:rPr>
                    <w:t>≥3600mm/sec，加速度≥5g，屏幕实时显示设备加工的真实速度，不同加工速度的变化，最大加工速度可达到3600mm/sec，加速度最高可设定至5g（该功能须提供视频演示，视频需拍摄到显示加工速度的显示屏）；</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文件支持格式：</w:t>
                  </w:r>
                  <w:r>
                    <w:rPr>
                      <w:rFonts w:ascii="仿宋_GB2312" w:hAnsi="仿宋_GB2312" w:cs="仿宋_GB2312" w:eastAsia="仿宋_GB2312"/>
                      <w:sz w:val="20"/>
                    </w:rPr>
                    <w:t>AI、BMP、JPEG、GIF、TIFF、PCX、PLT、TGA、DXF、DST等图形图象数据格式；</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激光雕刻智能优化排版软件：可自动导入EXCEL数据，在不同模板图形里面一次性生成1-17个变量字段，同时可按字段内容生成标识及二维码，可自定义自动排版阵列数、阵列间距、读入行数增量、可记录机器读取数据的工号、机号、状态等讯息，具有加工快速排版功能，提高加工效率（投标时需提供所投产品系统带有“雕刻智能优化”关键字样的著作权证书扫描件、“中国版权保护中心-著作权登记系统”查询截图）；</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设备功能：具备雕刻、切割、浮雕、半切等功能；</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▲切割深度：0～25mm；</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新材料制作工艺配套课件：</w:t>
                  </w:r>
                  <w:r>
                    <w:rPr>
                      <w:rFonts w:ascii="仿宋_GB2312" w:hAnsi="仿宋_GB2312" w:cs="仿宋_GB2312" w:eastAsia="仿宋_GB2312"/>
                      <w:sz w:val="20"/>
                    </w:rPr>
                    <w:t>8字动态显示技术。使用材料：T=0.5mm电子胶囊墨水屏，T=1mm覆铜板，T=3mm亚克力，电子胶囊墨水屏控制器；使用多种加工工艺：主要包括PCB线路板湿蚀刻、钻孔、激光切割（半切及全切）、电子胶囊墨水屏层压、焊接等5大工艺，课件作品工作形状为段码式8字，动态显示间隔为1秒，依次按数字0，1，2，3，4，5，6，7，8，9顺序变化显示（该配套课件须提供视频演示）；</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冷却系统：强制型工业循环水冷却系统；</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自动编号MES对接系统功能：可生成系列以单行文本序列为单元，调整XY坐标位置，在界面里面的指定坐标中生成加工数据，并可打印传输至激光设备进行加工（投标时需提供所投产品系统带有“自动编号”关键字样的著作权证书扫描件、“中国版权保护中心-著作权登记系统”查询截图）；</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配套课程：提供激光技术在建筑、艺术设计、机械、材料、生物、医疗、化学、工程训练中心、创新创业等专业的应用课程；提供新工科</w:t>
                  </w:r>
                  <w:r>
                    <w:rPr>
                      <w:rFonts w:ascii="仿宋_GB2312" w:hAnsi="仿宋_GB2312" w:cs="仿宋_GB2312" w:eastAsia="仿宋_GB2312"/>
                      <w:sz w:val="20"/>
                    </w:rPr>
                    <w:t>“KAPI”一体化项目式实训应用课程：激光精密加工与新材料、新技术、新工艺的综合应用实践项目式课程，投标时须提供课程目录和主要内容作为证明材料；</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激光仿真教学考核系统：可进行3D模拟激光雕刻切割设备的安装联机，可讲解机器操控面板的各项功能并实时3D模拟操控动作（投标时需提供所投产品系统带有“虚拟仿真教学考核”关键字样的著作权证书扫描件、“中国版权保护中心-著作权登记系统”查询截图）。</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配套耗材包：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1）椴木板，尺寸为：300*450*3mm，数量48张；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2）奥松板，尺寸 为：300*450*3mm ，数量40张；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3）牛皮纸，尺寸为A3大小牛皮纸，数量50张；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4）耗材采用整体纸箱包装。</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w:t>
                  </w:r>
                  <w:r>
                    <w:rPr>
                      <w:rFonts w:ascii="仿宋_GB2312" w:hAnsi="仿宋_GB2312" w:cs="仿宋_GB2312" w:eastAsia="仿宋_GB2312"/>
                      <w:sz w:val="20"/>
                    </w:rPr>
                    <w:t>3D打印机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1、打印尺寸≥690MM*390MM*780MM</w:t>
                  </w:r>
                </w:p>
                <w:p>
                  <w:pPr>
                    <w:pStyle w:val="null3"/>
                    <w:jc w:val="left"/>
                  </w:pPr>
                  <w:r>
                    <w:rPr>
                      <w:rFonts w:ascii="仿宋_GB2312" w:hAnsi="仿宋_GB2312" w:cs="仿宋_GB2312" w:eastAsia="仿宋_GB2312"/>
                      <w:sz w:val="20"/>
                    </w:rPr>
                    <w:t>2、像素尺寸：3840*2160</w:t>
                  </w:r>
                </w:p>
                <w:p>
                  <w:pPr>
                    <w:pStyle w:val="null3"/>
                    <w:jc w:val="left"/>
                  </w:pPr>
                  <w:r>
                    <w:rPr>
                      <w:rFonts w:ascii="仿宋_GB2312" w:hAnsi="仿宋_GB2312" w:cs="仿宋_GB2312" w:eastAsia="仿宋_GB2312"/>
                      <w:sz w:val="20"/>
                    </w:rPr>
                    <w:t>3、XY分辨率≤137.25um</w:t>
                  </w:r>
                </w:p>
                <w:p>
                  <w:pPr>
                    <w:pStyle w:val="null3"/>
                    <w:jc w:val="left"/>
                  </w:pPr>
                  <w:r>
                    <w:rPr>
                      <w:rFonts w:ascii="仿宋_GB2312" w:hAnsi="仿宋_GB2312" w:cs="仿宋_GB2312" w:eastAsia="仿宋_GB2312"/>
                      <w:sz w:val="20"/>
                    </w:rPr>
                    <w:t>4、Lcd波长：395-405nm</w:t>
                  </w:r>
                </w:p>
                <w:p>
                  <w:pPr>
                    <w:pStyle w:val="null3"/>
                    <w:jc w:val="left"/>
                  </w:pPr>
                  <w:r>
                    <w:rPr>
                      <w:rFonts w:ascii="仿宋_GB2312" w:hAnsi="仿宋_GB2312" w:cs="仿宋_GB2312" w:eastAsia="仿宋_GB2312"/>
                      <w:sz w:val="20"/>
                    </w:rPr>
                    <w:t>5、打印层厚：0.05mm-0.1mm</w:t>
                  </w:r>
                </w:p>
                <w:p>
                  <w:pPr>
                    <w:pStyle w:val="null3"/>
                    <w:jc w:val="left"/>
                  </w:pPr>
                  <w:r>
                    <w:rPr>
                      <w:rFonts w:ascii="仿宋_GB2312" w:hAnsi="仿宋_GB2312" w:cs="仿宋_GB2312" w:eastAsia="仿宋_GB2312"/>
                      <w:sz w:val="20"/>
                    </w:rPr>
                    <w:t>6、光源屏幕：晶体热导灰度系统成像技术</w:t>
                  </w:r>
                </w:p>
                <w:p>
                  <w:pPr>
                    <w:pStyle w:val="null3"/>
                    <w:jc w:val="left"/>
                  </w:pPr>
                  <w:r>
                    <w:rPr>
                      <w:rFonts w:ascii="仿宋_GB2312" w:hAnsi="仿宋_GB2312" w:cs="仿宋_GB2312" w:eastAsia="仿宋_GB2312"/>
                      <w:sz w:val="20"/>
                    </w:rPr>
                    <w:t>7、打印速度：≥300mm/24h</w:t>
                  </w:r>
                </w:p>
                <w:p>
                  <w:pPr>
                    <w:pStyle w:val="null3"/>
                    <w:jc w:val="left"/>
                  </w:pPr>
                  <w:r>
                    <w:rPr>
                      <w:rFonts w:ascii="仿宋_GB2312" w:hAnsi="仿宋_GB2312" w:cs="仿宋_GB2312" w:eastAsia="仿宋_GB2312"/>
                      <w:sz w:val="20"/>
                    </w:rPr>
                    <w:t>8、整机功率≤600w</w:t>
                  </w:r>
                </w:p>
                <w:p>
                  <w:pPr>
                    <w:pStyle w:val="null3"/>
                    <w:jc w:val="left"/>
                  </w:pPr>
                  <w:r>
                    <w:rPr>
                      <w:rFonts w:ascii="仿宋_GB2312" w:hAnsi="仿宋_GB2312" w:cs="仿宋_GB2312" w:eastAsia="仿宋_GB2312"/>
                      <w:sz w:val="20"/>
                    </w:rPr>
                    <w:t>9、料槽功能：面曝恒温</w:t>
                  </w:r>
                </w:p>
                <w:p>
                  <w:pPr>
                    <w:pStyle w:val="null3"/>
                    <w:jc w:val="left"/>
                  </w:pPr>
                  <w:r>
                    <w:rPr>
                      <w:rFonts w:ascii="仿宋_GB2312" w:hAnsi="仿宋_GB2312" w:cs="仿宋_GB2312" w:eastAsia="仿宋_GB2312"/>
                      <w:sz w:val="20"/>
                    </w:rPr>
                    <w:t>10、支撑功能：一键自动生成支撑</w:t>
                  </w:r>
                </w:p>
                <w:p>
                  <w:pPr>
                    <w:pStyle w:val="null3"/>
                    <w:jc w:val="left"/>
                  </w:pPr>
                  <w:r>
                    <w:rPr>
                      <w:rFonts w:ascii="仿宋_GB2312" w:hAnsi="仿宋_GB2312" w:cs="仿宋_GB2312" w:eastAsia="仿宋_GB2312"/>
                      <w:sz w:val="20"/>
                    </w:rPr>
                    <w:t xml:space="preserve">11、树脂槽容量≥5L  </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w:t>
                  </w:r>
                  <w:r>
                    <w:rPr>
                      <w:rFonts w:ascii="仿宋_GB2312" w:hAnsi="仿宋_GB2312" w:cs="仿宋_GB2312" w:eastAsia="仿宋_GB2312"/>
                      <w:sz w:val="20"/>
                    </w:rPr>
                    <w:t>4KG耗材、清洗机和固化箱</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w:t>
                  </w:r>
                  <w:r>
                    <w:rPr>
                      <w:rFonts w:ascii="仿宋_GB2312" w:hAnsi="仿宋_GB2312" w:cs="仿宋_GB2312" w:eastAsia="仿宋_GB2312"/>
                      <w:sz w:val="20"/>
                    </w:rPr>
                    <w:t>3D打印机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1、整机功率：≥250W</w:t>
                  </w:r>
                </w:p>
                <w:p>
                  <w:pPr>
                    <w:pStyle w:val="null3"/>
                    <w:jc w:val="left"/>
                  </w:pPr>
                  <w:r>
                    <w:rPr>
                      <w:rFonts w:ascii="仿宋_GB2312" w:hAnsi="仿宋_GB2312" w:cs="仿宋_GB2312" w:eastAsia="仿宋_GB2312"/>
                      <w:sz w:val="20"/>
                    </w:rPr>
                    <w:t>2、打印尺寸≥350*195*400mm</w:t>
                  </w:r>
                </w:p>
                <w:p>
                  <w:pPr>
                    <w:pStyle w:val="null3"/>
                    <w:jc w:val="left"/>
                  </w:pPr>
                  <w:r>
                    <w:rPr>
                      <w:rFonts w:ascii="仿宋_GB2312" w:hAnsi="仿宋_GB2312" w:cs="仿宋_GB2312" w:eastAsia="仿宋_GB2312"/>
                      <w:sz w:val="20"/>
                    </w:rPr>
                    <w:t>3、打印层厚：0.025mm/0.05mm/0.075mm/0.1mm</w:t>
                  </w:r>
                </w:p>
                <w:p>
                  <w:pPr>
                    <w:pStyle w:val="null3"/>
                    <w:jc w:val="left"/>
                  </w:pPr>
                  <w:r>
                    <w:rPr>
                      <w:rFonts w:ascii="仿宋_GB2312" w:hAnsi="仿宋_GB2312" w:cs="仿宋_GB2312" w:eastAsia="仿宋_GB2312"/>
                      <w:sz w:val="20"/>
                    </w:rPr>
                    <w:t>4、打印速度：≥120mm/H</w:t>
                  </w:r>
                </w:p>
                <w:p>
                  <w:pPr>
                    <w:pStyle w:val="null3"/>
                    <w:jc w:val="left"/>
                  </w:pPr>
                  <w:r>
                    <w:rPr>
                      <w:rFonts w:ascii="仿宋_GB2312" w:hAnsi="仿宋_GB2312" w:cs="仿宋_GB2312" w:eastAsia="仿宋_GB2312"/>
                      <w:sz w:val="20"/>
                    </w:rPr>
                    <w:t>5、像素≥7680×4320</w:t>
                  </w:r>
                </w:p>
                <w:p>
                  <w:pPr>
                    <w:pStyle w:val="null3"/>
                    <w:jc w:val="left"/>
                  </w:pPr>
                  <w:r>
                    <w:rPr>
                      <w:rFonts w:ascii="仿宋_GB2312" w:hAnsi="仿宋_GB2312" w:cs="仿宋_GB2312" w:eastAsia="仿宋_GB2312"/>
                      <w:sz w:val="20"/>
                    </w:rPr>
                    <w:t>6、支撑软件：自动生成，可编辑</w:t>
                  </w:r>
                </w:p>
                <w:p>
                  <w:pPr>
                    <w:pStyle w:val="null3"/>
                    <w:jc w:val="left"/>
                  </w:pPr>
                  <w:r>
                    <w:rPr>
                      <w:rFonts w:ascii="仿宋_GB2312" w:hAnsi="仿宋_GB2312" w:cs="仿宋_GB2312" w:eastAsia="仿宋_GB2312"/>
                      <w:sz w:val="20"/>
                    </w:rPr>
                    <w:t>7、耗材属性：刚性树脂，柔性树脂，韧性树脂铸造树脂等等</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w:t>
                  </w:r>
                  <w:r>
                    <w:rPr>
                      <w:rFonts w:ascii="仿宋_GB2312" w:hAnsi="仿宋_GB2312" w:cs="仿宋_GB2312" w:eastAsia="仿宋_GB2312"/>
                      <w:sz w:val="20"/>
                    </w:rPr>
                    <w:t>6KG耗材、清洗机和固化箱</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电热丝切割机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1、竖丝台面≥38*78cm</w:t>
                  </w:r>
                </w:p>
                <w:p>
                  <w:pPr>
                    <w:pStyle w:val="null3"/>
                    <w:jc w:val="left"/>
                  </w:pPr>
                  <w:r>
                    <w:rPr>
                      <w:rFonts w:ascii="仿宋_GB2312" w:hAnsi="仿宋_GB2312" w:cs="仿宋_GB2312" w:eastAsia="仿宋_GB2312"/>
                      <w:sz w:val="20"/>
                    </w:rPr>
                    <w:t>2、切圆半径≥27cm</w:t>
                  </w:r>
                </w:p>
                <w:p>
                  <w:pPr>
                    <w:pStyle w:val="null3"/>
                    <w:jc w:val="left"/>
                  </w:pPr>
                  <w:r>
                    <w:rPr>
                      <w:rFonts w:ascii="仿宋_GB2312" w:hAnsi="仿宋_GB2312" w:cs="仿宋_GB2312" w:eastAsia="仿宋_GB2312"/>
                      <w:sz w:val="20"/>
                    </w:rPr>
                    <w:t>3、切割高度≥20cm</w:t>
                  </w:r>
                </w:p>
                <w:p>
                  <w:pPr>
                    <w:pStyle w:val="null3"/>
                    <w:jc w:val="left"/>
                  </w:pPr>
                  <w:r>
                    <w:rPr>
                      <w:rFonts w:ascii="仿宋_GB2312" w:hAnsi="仿宋_GB2312" w:cs="仿宋_GB2312" w:eastAsia="仿宋_GB2312"/>
                      <w:sz w:val="20"/>
                    </w:rPr>
                    <w:t>4、切割宽度≥55cm</w:t>
                  </w:r>
                </w:p>
                <w:p>
                  <w:pPr>
                    <w:pStyle w:val="null3"/>
                    <w:jc w:val="left"/>
                  </w:pPr>
                  <w:r>
                    <w:rPr>
                      <w:rFonts w:ascii="仿宋_GB2312" w:hAnsi="仿宋_GB2312" w:cs="仿宋_GB2312" w:eastAsia="仿宋_GB2312"/>
                      <w:sz w:val="20"/>
                    </w:rPr>
                    <w:t>5、温度：50-250度</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配备</w:t>
                  </w:r>
                  <w:r>
                    <w:rPr>
                      <w:rFonts w:ascii="仿宋_GB2312" w:hAnsi="仿宋_GB2312" w:cs="仿宋_GB2312" w:eastAsia="仿宋_GB2312"/>
                      <w:sz w:val="20"/>
                    </w:rPr>
                    <w:t>20米电热丝</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电锯</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1、冲程长度≥28.6mm</w:t>
                  </w:r>
                </w:p>
                <w:p>
                  <w:pPr>
                    <w:pStyle w:val="null3"/>
                    <w:jc w:val="left"/>
                  </w:pPr>
                  <w:r>
                    <w:rPr>
                      <w:rFonts w:ascii="仿宋_GB2312" w:hAnsi="仿宋_GB2312" w:cs="仿宋_GB2312" w:eastAsia="仿宋_GB2312"/>
                      <w:sz w:val="20"/>
                    </w:rPr>
                    <w:t>2、输出功率≥800w</w:t>
                  </w:r>
                </w:p>
                <w:p>
                  <w:pPr>
                    <w:pStyle w:val="null3"/>
                    <w:jc w:val="left"/>
                  </w:pPr>
                  <w:r>
                    <w:rPr>
                      <w:rFonts w:ascii="仿宋_GB2312" w:hAnsi="仿宋_GB2312" w:cs="仿宋_GB2312" w:eastAsia="仿宋_GB2312"/>
                      <w:sz w:val="20"/>
                    </w:rPr>
                    <w:t>3、空载转速≥0-2900rpm</w:t>
                  </w:r>
                </w:p>
                <w:p>
                  <w:pPr>
                    <w:pStyle w:val="null3"/>
                    <w:jc w:val="left"/>
                  </w:pPr>
                  <w:r>
                    <w:rPr>
                      <w:rFonts w:ascii="仿宋_GB2312" w:hAnsi="仿宋_GB2312" w:cs="仿宋_GB2312" w:eastAsia="仿宋_GB2312"/>
                      <w:sz w:val="20"/>
                    </w:rPr>
                    <w:t>4、调速方式：电子无级调速</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线锯机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1、锯条往复次数≥1200次/分钟</w:t>
                  </w:r>
                </w:p>
                <w:p>
                  <w:pPr>
                    <w:pStyle w:val="null3"/>
                    <w:jc w:val="left"/>
                  </w:pPr>
                  <w:r>
                    <w:rPr>
                      <w:rFonts w:ascii="仿宋_GB2312" w:hAnsi="仿宋_GB2312" w:cs="仿宋_GB2312" w:eastAsia="仿宋_GB2312"/>
                      <w:sz w:val="20"/>
                    </w:rPr>
                    <w:t>2、工作台尺寸≥450*530mm</w:t>
                  </w:r>
                </w:p>
                <w:p>
                  <w:pPr>
                    <w:pStyle w:val="null3"/>
                    <w:jc w:val="left"/>
                  </w:pPr>
                  <w:r>
                    <w:rPr>
                      <w:rFonts w:ascii="仿宋_GB2312" w:hAnsi="仿宋_GB2312" w:cs="仿宋_GB2312" w:eastAsia="仿宋_GB2312"/>
                      <w:sz w:val="20"/>
                    </w:rPr>
                    <w:t>3、锯料厚度≥80mm</w:t>
                  </w:r>
                </w:p>
                <w:p>
                  <w:pPr>
                    <w:pStyle w:val="null3"/>
                    <w:jc w:val="left"/>
                  </w:pPr>
                  <w:r>
                    <w:rPr>
                      <w:rFonts w:ascii="仿宋_GB2312" w:hAnsi="仿宋_GB2312" w:cs="仿宋_GB2312" w:eastAsia="仿宋_GB2312"/>
                      <w:sz w:val="20"/>
                    </w:rPr>
                    <w:t>4、电机功率：≥0.75kw</w:t>
                  </w:r>
                </w:p>
                <w:p>
                  <w:pPr>
                    <w:pStyle w:val="null3"/>
                    <w:jc w:val="left"/>
                  </w:pPr>
                  <w:r>
                    <w:rPr>
                      <w:rFonts w:ascii="仿宋_GB2312" w:hAnsi="仿宋_GB2312" w:cs="仿宋_GB2312" w:eastAsia="仿宋_GB2312"/>
                      <w:sz w:val="20"/>
                    </w:rPr>
                    <w:t>5、加工长度≥640mm</w:t>
                  </w:r>
                </w:p>
                <w:p>
                  <w:pPr>
                    <w:pStyle w:val="null3"/>
                    <w:jc w:val="left"/>
                  </w:pPr>
                  <w:r>
                    <w:rPr>
                      <w:rFonts w:ascii="仿宋_GB2312" w:hAnsi="仿宋_GB2312" w:cs="仿宋_GB2312" w:eastAsia="仿宋_GB2312"/>
                      <w:sz w:val="20"/>
                    </w:rPr>
                    <w:t>6、锯条长度：310mm</w:t>
                  </w:r>
                </w:p>
                <w:p>
                  <w:pPr>
                    <w:pStyle w:val="null3"/>
                    <w:jc w:val="left"/>
                  </w:pPr>
                  <w:r>
                    <w:rPr>
                      <w:rFonts w:ascii="仿宋_GB2312" w:hAnsi="仿宋_GB2312" w:cs="仿宋_GB2312" w:eastAsia="仿宋_GB2312"/>
                      <w:sz w:val="20"/>
                    </w:rPr>
                    <w:t>7、加工宽度≥640mm</w:t>
                  </w:r>
                </w:p>
                <w:p>
                  <w:pPr>
                    <w:pStyle w:val="null3"/>
                    <w:jc w:val="left"/>
                  </w:pPr>
                  <w:r>
                    <w:rPr>
                      <w:rFonts w:ascii="仿宋_GB2312" w:hAnsi="仿宋_GB2312" w:cs="仿宋_GB2312" w:eastAsia="仿宋_GB2312"/>
                      <w:sz w:val="20"/>
                    </w:rPr>
                    <w:t>8、工作台倾斜角度：25度</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手提线锯机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1、空载往复次数500-3000/min</w:t>
                  </w:r>
                </w:p>
                <w:p>
                  <w:pPr>
                    <w:pStyle w:val="null3"/>
                    <w:jc w:val="left"/>
                  </w:pPr>
                  <w:r>
                    <w:rPr>
                      <w:rFonts w:ascii="仿宋_GB2312" w:hAnsi="仿宋_GB2312" w:cs="仿宋_GB2312" w:eastAsia="仿宋_GB2312"/>
                      <w:sz w:val="20"/>
                    </w:rPr>
                    <w:t>2、斜锯角度：0-45度</w:t>
                  </w:r>
                </w:p>
                <w:p>
                  <w:pPr>
                    <w:pStyle w:val="null3"/>
                    <w:jc w:val="left"/>
                  </w:pPr>
                  <w:r>
                    <w:rPr>
                      <w:rFonts w:ascii="仿宋_GB2312" w:hAnsi="仿宋_GB2312" w:cs="仿宋_GB2312" w:eastAsia="仿宋_GB2312"/>
                      <w:sz w:val="20"/>
                    </w:rPr>
                    <w:t>3、切割能力：钢材10mm；木材65mm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手板锯</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1、工作长度≥450mm</w:t>
                  </w:r>
                </w:p>
                <w:p>
                  <w:pPr>
                    <w:pStyle w:val="null3"/>
                    <w:jc w:val="left"/>
                  </w:pPr>
                  <w:r>
                    <w:rPr>
                      <w:rFonts w:ascii="仿宋_GB2312" w:hAnsi="仿宋_GB2312" w:cs="仿宋_GB2312" w:eastAsia="仿宋_GB2312"/>
                      <w:sz w:val="20"/>
                    </w:rPr>
                    <w:t>2、总长≥535mm</w:t>
                  </w:r>
                </w:p>
                <w:p>
                  <w:pPr>
                    <w:pStyle w:val="null3"/>
                    <w:jc w:val="left"/>
                  </w:pPr>
                  <w:r>
                    <w:rPr>
                      <w:rFonts w:ascii="仿宋_GB2312" w:hAnsi="仿宋_GB2312" w:cs="仿宋_GB2312" w:eastAsia="仿宋_GB2312"/>
                      <w:sz w:val="20"/>
                    </w:rPr>
                    <w:t>3、锯片材质：猛合金钢</w:t>
                  </w:r>
                </w:p>
                <w:p>
                  <w:pPr>
                    <w:pStyle w:val="null3"/>
                    <w:jc w:val="left"/>
                  </w:pPr>
                  <w:r>
                    <w:rPr>
                      <w:rFonts w:ascii="仿宋_GB2312" w:hAnsi="仿宋_GB2312" w:cs="仿宋_GB2312" w:eastAsia="仿宋_GB2312"/>
                      <w:sz w:val="20"/>
                    </w:rPr>
                    <w:t>4、齿形工艺：三面磨齿（拉锯齿形）</w:t>
                  </w:r>
                </w:p>
                <w:p>
                  <w:pPr>
                    <w:pStyle w:val="null3"/>
                    <w:jc w:val="left"/>
                  </w:pPr>
                  <w:r>
                    <w:rPr>
                      <w:rFonts w:ascii="仿宋_GB2312" w:hAnsi="仿宋_GB2312" w:cs="仿宋_GB2312" w:eastAsia="仿宋_GB2312"/>
                      <w:sz w:val="20"/>
                    </w:rPr>
                    <w:t>5、热处理工艺：高频淬火处理</w:t>
                  </w:r>
                </w:p>
                <w:p>
                  <w:pPr>
                    <w:pStyle w:val="null3"/>
                    <w:jc w:val="left"/>
                  </w:pPr>
                  <w:r>
                    <w:rPr>
                      <w:rFonts w:ascii="仿宋_GB2312" w:hAnsi="仿宋_GB2312" w:cs="仿宋_GB2312" w:eastAsia="仿宋_GB2312"/>
                      <w:sz w:val="20"/>
                    </w:rPr>
                    <w:t>6、锯片厚度≥0.9mm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腰锯</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1、刀口处理：镀镍处理</w:t>
                  </w:r>
                </w:p>
                <w:p>
                  <w:pPr>
                    <w:pStyle w:val="null3"/>
                    <w:jc w:val="left"/>
                  </w:pPr>
                  <w:r>
                    <w:rPr>
                      <w:rFonts w:ascii="仿宋_GB2312" w:hAnsi="仿宋_GB2312" w:cs="仿宋_GB2312" w:eastAsia="仿宋_GB2312"/>
                      <w:sz w:val="20"/>
                    </w:rPr>
                    <w:t>2、锯片材质：高碳钢</w:t>
                  </w:r>
                </w:p>
                <w:p>
                  <w:pPr>
                    <w:pStyle w:val="null3"/>
                    <w:jc w:val="left"/>
                  </w:pPr>
                  <w:r>
                    <w:rPr>
                      <w:rFonts w:ascii="仿宋_GB2312" w:hAnsi="仿宋_GB2312" w:cs="仿宋_GB2312" w:eastAsia="仿宋_GB2312"/>
                      <w:sz w:val="20"/>
                    </w:rPr>
                    <w:t>3、刃长≥250mm</w:t>
                  </w:r>
                </w:p>
                <w:p>
                  <w:pPr>
                    <w:pStyle w:val="null3"/>
                    <w:jc w:val="left"/>
                  </w:pPr>
                  <w:r>
                    <w:rPr>
                      <w:rFonts w:ascii="仿宋_GB2312" w:hAnsi="仿宋_GB2312" w:cs="仿宋_GB2312" w:eastAsia="仿宋_GB2312"/>
                      <w:sz w:val="20"/>
                    </w:rPr>
                    <w:t>4、齿距≥3.5mm</w:t>
                  </w:r>
                </w:p>
                <w:p>
                  <w:pPr>
                    <w:pStyle w:val="null3"/>
                    <w:jc w:val="left"/>
                  </w:pPr>
                  <w:r>
                    <w:rPr>
                      <w:rFonts w:ascii="仿宋_GB2312" w:hAnsi="仿宋_GB2312" w:cs="仿宋_GB2312" w:eastAsia="仿宋_GB2312"/>
                      <w:sz w:val="20"/>
                    </w:rPr>
                    <w:t>5、齿厚≥1.3mm</w:t>
                  </w:r>
                </w:p>
                <w:p>
                  <w:pPr>
                    <w:pStyle w:val="null3"/>
                    <w:jc w:val="left"/>
                  </w:pPr>
                  <w:r>
                    <w:rPr>
                      <w:rFonts w:ascii="仿宋_GB2312" w:hAnsi="仿宋_GB2312" w:cs="仿宋_GB2312" w:eastAsia="仿宋_GB2312"/>
                      <w:sz w:val="20"/>
                    </w:rPr>
                    <w:t>6、可更换刀片设计</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打眼机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1、主轴转速≥2500r/min</w:t>
                  </w:r>
                </w:p>
                <w:p>
                  <w:pPr>
                    <w:pStyle w:val="null3"/>
                    <w:jc w:val="left"/>
                  </w:pPr>
                  <w:r>
                    <w:rPr>
                      <w:rFonts w:ascii="仿宋_GB2312" w:hAnsi="仿宋_GB2312" w:cs="仿宋_GB2312" w:eastAsia="仿宋_GB2312"/>
                      <w:sz w:val="20"/>
                    </w:rPr>
                    <w:t>2、加持直径：1.5-13mm</w:t>
                  </w:r>
                </w:p>
                <w:p>
                  <w:pPr>
                    <w:pStyle w:val="null3"/>
                    <w:jc w:val="left"/>
                  </w:pPr>
                  <w:r>
                    <w:rPr>
                      <w:rFonts w:ascii="仿宋_GB2312" w:hAnsi="仿宋_GB2312" w:cs="仿宋_GB2312" w:eastAsia="仿宋_GB2312"/>
                      <w:sz w:val="20"/>
                    </w:rPr>
                    <w:t>3、主轴行程≥50mm</w:t>
                  </w:r>
                </w:p>
                <w:p>
                  <w:pPr>
                    <w:pStyle w:val="null3"/>
                    <w:jc w:val="left"/>
                  </w:pPr>
                  <w:r>
                    <w:rPr>
                      <w:rFonts w:ascii="仿宋_GB2312" w:hAnsi="仿宋_GB2312" w:cs="仿宋_GB2312" w:eastAsia="仿宋_GB2312"/>
                      <w:sz w:val="20"/>
                    </w:rPr>
                    <w:t>4、高度≥20cm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台式打磨机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1、砂盘工作台尺寸≥230*160mm</w:t>
                  </w:r>
                </w:p>
                <w:p>
                  <w:pPr>
                    <w:pStyle w:val="null3"/>
                    <w:jc w:val="left"/>
                  </w:pPr>
                  <w:r>
                    <w:rPr>
                      <w:rFonts w:ascii="仿宋_GB2312" w:hAnsi="仿宋_GB2312" w:cs="仿宋_GB2312" w:eastAsia="仿宋_GB2312"/>
                      <w:sz w:val="20"/>
                    </w:rPr>
                    <w:t>2、砂盘尺寸≥150mm</w:t>
                  </w:r>
                </w:p>
                <w:p>
                  <w:pPr>
                    <w:pStyle w:val="null3"/>
                    <w:jc w:val="left"/>
                  </w:pPr>
                  <w:r>
                    <w:rPr>
                      <w:rFonts w:ascii="仿宋_GB2312" w:hAnsi="仿宋_GB2312" w:cs="仿宋_GB2312" w:eastAsia="仿宋_GB2312"/>
                      <w:sz w:val="20"/>
                    </w:rPr>
                    <w:t>3、电机转速≥2850r/min</w:t>
                  </w:r>
                </w:p>
                <w:p>
                  <w:pPr>
                    <w:pStyle w:val="null3"/>
                    <w:jc w:val="left"/>
                  </w:pPr>
                  <w:r>
                    <w:rPr>
                      <w:rFonts w:ascii="仿宋_GB2312" w:hAnsi="仿宋_GB2312" w:cs="仿宋_GB2312" w:eastAsia="仿宋_GB2312"/>
                      <w:sz w:val="20"/>
                    </w:rPr>
                    <w:t>4、砂带尺寸≥100*915mm</w:t>
                  </w:r>
                </w:p>
                <w:p>
                  <w:pPr>
                    <w:pStyle w:val="null3"/>
                    <w:jc w:val="left"/>
                  </w:pPr>
                  <w:r>
                    <w:rPr>
                      <w:rFonts w:ascii="仿宋_GB2312" w:hAnsi="仿宋_GB2312" w:cs="仿宋_GB2312" w:eastAsia="仿宋_GB2312"/>
                      <w:sz w:val="20"/>
                    </w:rPr>
                    <w:t>5、砂带速度≥7.5m/s</w:t>
                  </w:r>
                </w:p>
                <w:p>
                  <w:pPr>
                    <w:pStyle w:val="null3"/>
                    <w:jc w:val="left"/>
                  </w:pPr>
                  <w:r>
                    <w:rPr>
                      <w:rFonts w:ascii="仿宋_GB2312" w:hAnsi="仿宋_GB2312" w:cs="仿宋_GB2312" w:eastAsia="仿宋_GB2312"/>
                      <w:sz w:val="20"/>
                    </w:rPr>
                    <w:t>6、电机功率：≥550w</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气动打磨机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1、磨盘尺寸：3英寸</w:t>
                  </w:r>
                </w:p>
                <w:p>
                  <w:pPr>
                    <w:pStyle w:val="null3"/>
                    <w:jc w:val="left"/>
                  </w:pPr>
                  <w:r>
                    <w:rPr>
                      <w:rFonts w:ascii="仿宋_GB2312" w:hAnsi="仿宋_GB2312" w:cs="仿宋_GB2312" w:eastAsia="仿宋_GB2312"/>
                      <w:sz w:val="20"/>
                    </w:rPr>
                    <w:t>2、转速≥2500r/min</w:t>
                  </w:r>
                </w:p>
                <w:p>
                  <w:pPr>
                    <w:pStyle w:val="null3"/>
                    <w:jc w:val="left"/>
                  </w:pPr>
                  <w:r>
                    <w:rPr>
                      <w:rFonts w:ascii="仿宋_GB2312" w:hAnsi="仿宋_GB2312" w:cs="仿宋_GB2312" w:eastAsia="仿宋_GB2312"/>
                      <w:sz w:val="20"/>
                    </w:rPr>
                    <w:t>3、耗气量≥4CFM</w:t>
                  </w:r>
                </w:p>
                <w:p>
                  <w:pPr>
                    <w:pStyle w:val="null3"/>
                    <w:jc w:val="left"/>
                  </w:pPr>
                  <w:r>
                    <w:rPr>
                      <w:rFonts w:ascii="仿宋_GB2312" w:hAnsi="仿宋_GB2312" w:cs="仿宋_GB2312" w:eastAsia="仿宋_GB2312"/>
                      <w:sz w:val="20"/>
                    </w:rPr>
                    <w:t>4、震动轨迹：5mm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电磨机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1、转速范围：10000-32000rpm（可调）</w:t>
                  </w:r>
                </w:p>
                <w:p>
                  <w:pPr>
                    <w:pStyle w:val="null3"/>
                    <w:jc w:val="left"/>
                  </w:pPr>
                  <w:r>
                    <w:rPr>
                      <w:rFonts w:ascii="仿宋_GB2312" w:hAnsi="仿宋_GB2312" w:cs="仿宋_GB2312" w:eastAsia="仿宋_GB2312"/>
                      <w:sz w:val="20"/>
                    </w:rPr>
                    <w:t>2、最大电流≤1.2A</w:t>
                  </w:r>
                </w:p>
                <w:p>
                  <w:pPr>
                    <w:pStyle w:val="null3"/>
                    <w:jc w:val="left"/>
                  </w:pPr>
                  <w:r>
                    <w:rPr>
                      <w:rFonts w:ascii="仿宋_GB2312" w:hAnsi="仿宋_GB2312" w:cs="仿宋_GB2312" w:eastAsia="仿宋_GB2312"/>
                      <w:sz w:val="20"/>
                    </w:rPr>
                    <w:t>3、功率≥120w</w:t>
                  </w:r>
                </w:p>
                <w:p>
                  <w:pPr>
                    <w:pStyle w:val="null3"/>
                    <w:jc w:val="left"/>
                  </w:pPr>
                  <w:r>
                    <w:rPr>
                      <w:rFonts w:ascii="仿宋_GB2312" w:hAnsi="仿宋_GB2312" w:cs="仿宋_GB2312" w:eastAsia="仿宋_GB2312"/>
                      <w:sz w:val="20"/>
                    </w:rPr>
                    <w:t>4、调速方式：电子无极调速</w:t>
                  </w:r>
                </w:p>
                <w:p>
                  <w:pPr>
                    <w:pStyle w:val="null3"/>
                    <w:jc w:val="left"/>
                  </w:pPr>
                  <w:r>
                    <w:rPr>
                      <w:rFonts w:ascii="仿宋_GB2312" w:hAnsi="仿宋_GB2312" w:cs="仿宋_GB2312" w:eastAsia="仿宋_GB2312"/>
                      <w:sz w:val="20"/>
                    </w:rPr>
                    <w:t>5、具备快速轴锁</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喷墨绘图机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1、工作宽度≥1700mm</w:t>
                  </w:r>
                </w:p>
                <w:p>
                  <w:pPr>
                    <w:pStyle w:val="null3"/>
                    <w:jc w:val="left"/>
                  </w:pPr>
                  <w:r>
                    <w:rPr>
                      <w:rFonts w:ascii="仿宋_GB2312" w:hAnsi="仿宋_GB2312" w:cs="仿宋_GB2312" w:eastAsia="仿宋_GB2312"/>
                      <w:sz w:val="20"/>
                    </w:rPr>
                    <w:t>2、切割速度≥120cm/s</w:t>
                  </w:r>
                </w:p>
                <w:p>
                  <w:pPr>
                    <w:pStyle w:val="null3"/>
                    <w:jc w:val="left"/>
                  </w:pPr>
                  <w:r>
                    <w:rPr>
                      <w:rFonts w:ascii="仿宋_GB2312" w:hAnsi="仿宋_GB2312" w:cs="仿宋_GB2312" w:eastAsia="仿宋_GB2312"/>
                      <w:sz w:val="20"/>
                    </w:rPr>
                    <w:t>3、喷墨速度≥90m²/h</w:t>
                  </w:r>
                </w:p>
                <w:p>
                  <w:pPr>
                    <w:pStyle w:val="null3"/>
                    <w:jc w:val="left"/>
                  </w:pPr>
                  <w:r>
                    <w:rPr>
                      <w:rFonts w:ascii="仿宋_GB2312" w:hAnsi="仿宋_GB2312" w:cs="仿宋_GB2312" w:eastAsia="仿宋_GB2312"/>
                      <w:sz w:val="20"/>
                    </w:rPr>
                    <w:t>4、操作界面：LCD液晶显示屏</w:t>
                  </w:r>
                </w:p>
                <w:p>
                  <w:pPr>
                    <w:pStyle w:val="null3"/>
                    <w:jc w:val="left"/>
                  </w:pPr>
                  <w:r>
                    <w:rPr>
                      <w:rFonts w:ascii="仿宋_GB2312" w:hAnsi="仿宋_GB2312" w:cs="仿宋_GB2312" w:eastAsia="仿宋_GB2312"/>
                      <w:sz w:val="20"/>
                    </w:rPr>
                    <w:t>5、打印分辨率：≥720dpi</w:t>
                  </w:r>
                </w:p>
                <w:p>
                  <w:pPr>
                    <w:pStyle w:val="null3"/>
                    <w:jc w:val="left"/>
                  </w:pPr>
                  <w:r>
                    <w:rPr>
                      <w:rFonts w:ascii="仿宋_GB2312" w:hAnsi="仿宋_GB2312" w:cs="仿宋_GB2312" w:eastAsia="仿宋_GB2312"/>
                      <w:sz w:val="20"/>
                    </w:rPr>
                    <w:t>6、刀片：金刚刀片</w:t>
                  </w:r>
                </w:p>
                <w:p>
                  <w:pPr>
                    <w:pStyle w:val="null3"/>
                    <w:jc w:val="left"/>
                  </w:pPr>
                  <w:r>
                    <w:rPr>
                      <w:rFonts w:ascii="仿宋_GB2312" w:hAnsi="仿宋_GB2312" w:cs="仿宋_GB2312" w:eastAsia="仿宋_GB2312"/>
                      <w:sz w:val="20"/>
                    </w:rPr>
                    <w:t>7、适用耗材：60-300gsm喷绘纸/图案纸</w:t>
                  </w:r>
                </w:p>
                <w:p>
                  <w:pPr>
                    <w:pStyle w:val="null3"/>
                    <w:jc w:val="left"/>
                  </w:pPr>
                  <w:r>
                    <w:rPr>
                      <w:rFonts w:ascii="仿宋_GB2312" w:hAnsi="仿宋_GB2312" w:cs="仿宋_GB2312" w:eastAsia="仿宋_GB2312"/>
                      <w:sz w:val="20"/>
                    </w:rPr>
                    <w:t>8、供纸方式：双送纸系统（白纸与牛皮纸同时安装）</w:t>
                  </w:r>
                </w:p>
                <w:p>
                  <w:pPr>
                    <w:pStyle w:val="null3"/>
                    <w:jc w:val="left"/>
                  </w:pPr>
                  <w:r>
                    <w:rPr>
                      <w:rFonts w:ascii="仿宋_GB2312" w:hAnsi="仿宋_GB2312" w:cs="仿宋_GB2312" w:eastAsia="仿宋_GB2312"/>
                      <w:sz w:val="20"/>
                    </w:rPr>
                    <w:t>9、兼容软件：CAD软件，通用格式PLT/HPGL/DXF等</w:t>
                  </w:r>
                </w:p>
                <w:p>
                  <w:pPr>
                    <w:pStyle w:val="null3"/>
                    <w:jc w:val="left"/>
                  </w:pPr>
                  <w:r>
                    <w:rPr>
                      <w:rFonts w:ascii="仿宋_GB2312" w:hAnsi="仿宋_GB2312" w:cs="仿宋_GB2312" w:eastAsia="仿宋_GB2312"/>
                      <w:sz w:val="20"/>
                    </w:rPr>
                    <w:t>10、传输端口:USB2.0和网口</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缝纫机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1、线数≥2</w:t>
                  </w:r>
                </w:p>
                <w:p>
                  <w:pPr>
                    <w:pStyle w:val="null3"/>
                    <w:jc w:val="left"/>
                  </w:pPr>
                  <w:r>
                    <w:rPr>
                      <w:rFonts w:ascii="仿宋_GB2312" w:hAnsi="仿宋_GB2312" w:cs="仿宋_GB2312" w:eastAsia="仿宋_GB2312"/>
                      <w:sz w:val="20"/>
                    </w:rPr>
                    <w:t>2、机针型号：DB×111-18#（或同等级工业机针）</w:t>
                  </w:r>
                </w:p>
                <w:p>
                  <w:pPr>
                    <w:pStyle w:val="null3"/>
                    <w:jc w:val="left"/>
                  </w:pPr>
                  <w:r>
                    <w:rPr>
                      <w:rFonts w:ascii="仿宋_GB2312" w:hAnsi="仿宋_GB2312" w:cs="仿宋_GB2312" w:eastAsia="仿宋_GB2312"/>
                      <w:sz w:val="20"/>
                    </w:rPr>
                    <w:t>3、针距≥5mm</w:t>
                  </w:r>
                </w:p>
                <w:p>
                  <w:pPr>
                    <w:pStyle w:val="null3"/>
                    <w:jc w:val="left"/>
                  </w:pPr>
                  <w:r>
                    <w:rPr>
                      <w:rFonts w:ascii="仿宋_GB2312" w:hAnsi="仿宋_GB2312" w:cs="仿宋_GB2312" w:eastAsia="仿宋_GB2312"/>
                      <w:sz w:val="20"/>
                    </w:rPr>
                    <w:t>4、压脚高度：1-13mm（可调）</w:t>
                  </w:r>
                </w:p>
                <w:p>
                  <w:pPr>
                    <w:pStyle w:val="null3"/>
                    <w:jc w:val="left"/>
                  </w:pPr>
                  <w:r>
                    <w:rPr>
                      <w:rFonts w:ascii="仿宋_GB2312" w:hAnsi="仿宋_GB2312" w:cs="仿宋_GB2312" w:eastAsia="仿宋_GB2312"/>
                      <w:sz w:val="20"/>
                    </w:rPr>
                    <w:t>5、操作空间≥305mm*130mm</w:t>
                  </w:r>
                </w:p>
                <w:p>
                  <w:pPr>
                    <w:pStyle w:val="null3"/>
                    <w:jc w:val="left"/>
                  </w:pPr>
                  <w:r>
                    <w:rPr>
                      <w:rFonts w:ascii="仿宋_GB2312" w:hAnsi="仿宋_GB2312" w:cs="仿宋_GB2312" w:eastAsia="仿宋_GB2312"/>
                      <w:sz w:val="20"/>
                    </w:rPr>
                    <w:t>6、最高转速≥5000rpm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锁边机</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1、机针型号：DC×27 11#（或同等级工业机针）</w:t>
                  </w:r>
                </w:p>
                <w:p>
                  <w:pPr>
                    <w:pStyle w:val="null3"/>
                    <w:jc w:val="left"/>
                  </w:pPr>
                  <w:r>
                    <w:rPr>
                      <w:rFonts w:ascii="仿宋_GB2312" w:hAnsi="仿宋_GB2312" w:cs="仿宋_GB2312" w:eastAsia="仿宋_GB2312"/>
                      <w:sz w:val="20"/>
                    </w:rPr>
                    <w:t>2、针数：2针</w:t>
                  </w:r>
                </w:p>
                <w:p>
                  <w:pPr>
                    <w:pStyle w:val="null3"/>
                    <w:jc w:val="left"/>
                  </w:pPr>
                  <w:r>
                    <w:rPr>
                      <w:rFonts w:ascii="仿宋_GB2312" w:hAnsi="仿宋_GB2312" w:cs="仿宋_GB2312" w:eastAsia="仿宋_GB2312"/>
                      <w:sz w:val="20"/>
                    </w:rPr>
                    <w:t>3、线数:6线</w:t>
                  </w:r>
                </w:p>
                <w:p>
                  <w:pPr>
                    <w:pStyle w:val="null3"/>
                    <w:jc w:val="left"/>
                  </w:pPr>
                  <w:r>
                    <w:rPr>
                      <w:rFonts w:ascii="仿宋_GB2312" w:hAnsi="仿宋_GB2312" w:cs="仿宋_GB2312" w:eastAsia="仿宋_GB2312"/>
                      <w:sz w:val="20"/>
                    </w:rPr>
                    <w:t>4、针间距≥2mm</w:t>
                  </w:r>
                </w:p>
                <w:p>
                  <w:pPr>
                    <w:pStyle w:val="null3"/>
                    <w:jc w:val="left"/>
                  </w:pPr>
                  <w:r>
                    <w:rPr>
                      <w:rFonts w:ascii="仿宋_GB2312" w:hAnsi="仿宋_GB2312" w:cs="仿宋_GB2312" w:eastAsia="仿宋_GB2312"/>
                      <w:sz w:val="20"/>
                    </w:rPr>
                    <w:t>5、针迹宽度≥4mm</w:t>
                  </w:r>
                </w:p>
                <w:p>
                  <w:pPr>
                    <w:pStyle w:val="null3"/>
                    <w:jc w:val="left"/>
                  </w:pPr>
                  <w:r>
                    <w:rPr>
                      <w:rFonts w:ascii="仿宋_GB2312" w:hAnsi="仿宋_GB2312" w:cs="仿宋_GB2312" w:eastAsia="仿宋_GB2312"/>
                      <w:sz w:val="20"/>
                    </w:rPr>
                    <w:t>6、针迹长度≥4.6mm</w:t>
                  </w:r>
                </w:p>
                <w:p>
                  <w:pPr>
                    <w:pStyle w:val="null3"/>
                    <w:jc w:val="left"/>
                  </w:pPr>
                  <w:r>
                    <w:rPr>
                      <w:rFonts w:ascii="仿宋_GB2312" w:hAnsi="仿宋_GB2312" w:cs="仿宋_GB2312" w:eastAsia="仿宋_GB2312"/>
                      <w:sz w:val="20"/>
                    </w:rPr>
                    <w:t>7、差动比：0.7-2</w:t>
                  </w:r>
                </w:p>
                <w:p>
                  <w:pPr>
                    <w:pStyle w:val="null3"/>
                    <w:jc w:val="left"/>
                  </w:pPr>
                  <w:r>
                    <w:rPr>
                      <w:rFonts w:ascii="仿宋_GB2312" w:hAnsi="仿宋_GB2312" w:cs="仿宋_GB2312" w:eastAsia="仿宋_GB2312"/>
                      <w:sz w:val="20"/>
                    </w:rPr>
                    <w:t>8、压脚高度≥5.5mm</w:t>
                  </w:r>
                </w:p>
                <w:p>
                  <w:pPr>
                    <w:pStyle w:val="null3"/>
                    <w:jc w:val="left"/>
                  </w:pPr>
                  <w:r>
                    <w:rPr>
                      <w:rFonts w:ascii="仿宋_GB2312" w:hAnsi="仿宋_GB2312" w:cs="仿宋_GB2312" w:eastAsia="仿宋_GB2312"/>
                      <w:sz w:val="20"/>
                    </w:rPr>
                    <w:t>9、转速≥5500转/分</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工作台</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1、外形尺寸≥2200*600*1000mm</w:t>
                  </w:r>
                </w:p>
                <w:p>
                  <w:pPr>
                    <w:pStyle w:val="null3"/>
                    <w:jc w:val="left"/>
                  </w:pPr>
                  <w:r>
                    <w:rPr>
                      <w:rFonts w:ascii="仿宋_GB2312" w:hAnsi="仿宋_GB2312" w:cs="仿宋_GB2312" w:eastAsia="仿宋_GB2312"/>
                      <w:sz w:val="20"/>
                    </w:rPr>
                    <w:t>2、二层置物架尺寸≥1450*1000*300mm，每层间隔≥46.5mm，冷轧钢厚度≥0.8mm</w:t>
                  </w:r>
                </w:p>
                <w:p>
                  <w:pPr>
                    <w:pStyle w:val="null3"/>
                    <w:jc w:val="left"/>
                  </w:pPr>
                  <w:r>
                    <w:rPr>
                      <w:rFonts w:ascii="仿宋_GB2312" w:hAnsi="仿宋_GB2312" w:cs="仿宋_GB2312" w:eastAsia="仿宋_GB2312"/>
                      <w:sz w:val="20"/>
                    </w:rPr>
                    <w:t>3、桌子尺寸≥600*750*1000mm</w:t>
                  </w:r>
                </w:p>
                <w:p>
                  <w:pPr>
                    <w:pStyle w:val="null3"/>
                    <w:jc w:val="left"/>
                  </w:pPr>
                  <w:r>
                    <w:rPr>
                      <w:rFonts w:ascii="仿宋_GB2312" w:hAnsi="仿宋_GB2312" w:cs="仿宋_GB2312" w:eastAsia="仿宋_GB2312"/>
                      <w:sz w:val="20"/>
                    </w:rPr>
                    <w:t>4、桌腿≥25*25mm冷轧钢</w:t>
                  </w:r>
                </w:p>
                <w:p>
                  <w:pPr>
                    <w:pStyle w:val="null3"/>
                    <w:jc w:val="left"/>
                  </w:pPr>
                  <w:r>
                    <w:rPr>
                      <w:rFonts w:ascii="仿宋_GB2312" w:hAnsi="仿宋_GB2312" w:cs="仿宋_GB2312" w:eastAsia="仿宋_GB2312"/>
                      <w:sz w:val="20"/>
                    </w:rPr>
                    <w:t>5、台面板≥25mm厚木生态板，表面高温贴面，E0环保等级，桌面配备嵌入式多功能推拉插排（含国际五孔插口*3，USB接口*1，Type-C接口*1）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制作台</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1、外形尺寸≥长2000mm*宽1000mm*高800mm</w:t>
                  </w:r>
                </w:p>
                <w:p>
                  <w:pPr>
                    <w:pStyle w:val="null3"/>
                    <w:jc w:val="left"/>
                  </w:pPr>
                  <w:r>
                    <w:rPr>
                      <w:rFonts w:ascii="仿宋_GB2312" w:hAnsi="仿宋_GB2312" w:cs="仿宋_GB2312" w:eastAsia="仿宋_GB2312"/>
                      <w:sz w:val="20"/>
                    </w:rPr>
                    <w:t>2、台面厚度≥160mm，实木颗粒板，免漆贴面，E0环保等级</w:t>
                  </w:r>
                </w:p>
                <w:p>
                  <w:pPr>
                    <w:pStyle w:val="null3"/>
                    <w:jc w:val="left"/>
                  </w:pPr>
                  <w:r>
                    <w:rPr>
                      <w:rFonts w:ascii="仿宋_GB2312" w:hAnsi="仿宋_GB2312" w:cs="仿宋_GB2312" w:eastAsia="仿宋_GB2312"/>
                      <w:sz w:val="20"/>
                    </w:rPr>
                    <w:t>3、桌腿：50*50六腿烤漆5a钢架，配备可调节防滑静音脚垫</w:t>
                  </w:r>
                </w:p>
                <w:p>
                  <w:pPr>
                    <w:pStyle w:val="null3"/>
                    <w:jc w:val="left"/>
                  </w:pPr>
                  <w:r>
                    <w:rPr>
                      <w:rFonts w:ascii="仿宋_GB2312" w:hAnsi="仿宋_GB2312" w:cs="仿宋_GB2312" w:eastAsia="仿宋_GB2312"/>
                      <w:sz w:val="20"/>
                    </w:rPr>
                    <w:t>4、台面承重≥150kg</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工作架</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1、层数：三层</w:t>
                  </w:r>
                </w:p>
                <w:p>
                  <w:pPr>
                    <w:pStyle w:val="null3"/>
                    <w:jc w:val="left"/>
                  </w:pPr>
                  <w:r>
                    <w:rPr>
                      <w:rFonts w:ascii="仿宋_GB2312" w:hAnsi="仿宋_GB2312" w:cs="仿宋_GB2312" w:eastAsia="仿宋_GB2312"/>
                      <w:sz w:val="20"/>
                    </w:rPr>
                    <w:t>2、外形尺寸≥1500mm*600mm*2000mm</w:t>
                  </w:r>
                </w:p>
                <w:p>
                  <w:pPr>
                    <w:pStyle w:val="null3"/>
                    <w:jc w:val="left"/>
                  </w:pPr>
                  <w:r>
                    <w:rPr>
                      <w:rFonts w:ascii="仿宋_GB2312" w:hAnsi="仿宋_GB2312" w:cs="仿宋_GB2312" w:eastAsia="仿宋_GB2312"/>
                      <w:sz w:val="20"/>
                    </w:rPr>
                    <w:t>3、单层承重≥400kg</w:t>
                  </w:r>
                </w:p>
                <w:p>
                  <w:pPr>
                    <w:pStyle w:val="null3"/>
                    <w:jc w:val="left"/>
                  </w:pPr>
                  <w:r>
                    <w:rPr>
                      <w:rFonts w:ascii="仿宋_GB2312" w:hAnsi="仿宋_GB2312" w:cs="仿宋_GB2312" w:eastAsia="仿宋_GB2312"/>
                      <w:sz w:val="20"/>
                    </w:rPr>
                    <w:t>4、材质：冷轧钢</w:t>
                  </w:r>
                </w:p>
                <w:p>
                  <w:pPr>
                    <w:pStyle w:val="null3"/>
                    <w:jc w:val="left"/>
                  </w:pPr>
                  <w:r>
                    <w:rPr>
                      <w:rFonts w:ascii="仿宋_GB2312" w:hAnsi="仿宋_GB2312" w:cs="仿宋_GB2312" w:eastAsia="仿宋_GB2312"/>
                      <w:sz w:val="20"/>
                    </w:rPr>
                    <w:t>5、表面处理：喷塑处理</w:t>
                  </w:r>
                </w:p>
                <w:p>
                  <w:pPr>
                    <w:pStyle w:val="null3"/>
                    <w:jc w:val="left"/>
                  </w:pPr>
                  <w:r>
                    <w:rPr>
                      <w:rFonts w:ascii="仿宋_GB2312" w:hAnsi="仿宋_GB2312" w:cs="仿宋_GB2312" w:eastAsia="仿宋_GB2312"/>
                      <w:sz w:val="20"/>
                    </w:rPr>
                    <w:t>6、立柱孔型：蝴蝶孔，零螺丝卡扣设计，可在孔位之间自由调整层高</w:t>
                  </w:r>
                </w:p>
                <w:p>
                  <w:pPr>
                    <w:pStyle w:val="null3"/>
                    <w:jc w:val="left"/>
                  </w:pPr>
                  <w:r>
                    <w:rPr>
                      <w:rFonts w:ascii="仿宋_GB2312" w:hAnsi="仿宋_GB2312" w:cs="仿宋_GB2312" w:eastAsia="仿宋_GB2312"/>
                      <w:sz w:val="20"/>
                    </w:rPr>
                    <w:t>7、立柱规格≥75*35mm（截面尺寸）</w:t>
                  </w:r>
                </w:p>
                <w:p>
                  <w:pPr>
                    <w:pStyle w:val="null3"/>
                    <w:jc w:val="left"/>
                  </w:pPr>
                  <w:r>
                    <w:rPr>
                      <w:rFonts w:ascii="仿宋_GB2312" w:hAnsi="仿宋_GB2312" w:cs="仿宋_GB2312" w:eastAsia="仿宋_GB2312"/>
                      <w:sz w:val="20"/>
                    </w:rPr>
                    <w:t>8、横梁规格≥30*60mm（截面尺寸）</w:t>
                  </w:r>
                </w:p>
                <w:p>
                  <w:pPr>
                    <w:pStyle w:val="null3"/>
                    <w:jc w:val="left"/>
                  </w:pPr>
                  <w:r>
                    <w:rPr>
                      <w:rFonts w:ascii="仿宋_GB2312" w:hAnsi="仿宋_GB2312" w:cs="仿宋_GB2312" w:eastAsia="仿宋_GB2312"/>
                      <w:sz w:val="20"/>
                    </w:rPr>
                    <w:t>9、立柱壁厚度≥1.24mm</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带镜化妆台</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1、外形尺寸：≥1000*400*1600mm</w:t>
                  </w:r>
                </w:p>
                <w:p>
                  <w:pPr>
                    <w:pStyle w:val="null3"/>
                    <w:jc w:val="left"/>
                  </w:pPr>
                  <w:r>
                    <w:rPr>
                      <w:rFonts w:ascii="仿宋_GB2312" w:hAnsi="仿宋_GB2312" w:cs="仿宋_GB2312" w:eastAsia="仿宋_GB2312"/>
                      <w:sz w:val="20"/>
                    </w:rPr>
                    <w:t>2、桌面厚度≥1.6mm，E1级环保刨花板</w:t>
                  </w:r>
                </w:p>
                <w:p>
                  <w:pPr>
                    <w:pStyle w:val="null3"/>
                    <w:jc w:val="left"/>
                  </w:pPr>
                  <w:r>
                    <w:rPr>
                      <w:rFonts w:ascii="仿宋_GB2312" w:hAnsi="仿宋_GB2312" w:cs="仿宋_GB2312" w:eastAsia="仿宋_GB2312"/>
                      <w:sz w:val="20"/>
                    </w:rPr>
                    <w:t>3、桌腿方管规格≥25*25mm，优质冷轧无缝钢管，静电喷涂工艺</w:t>
                  </w:r>
                </w:p>
                <w:p>
                  <w:pPr>
                    <w:pStyle w:val="null3"/>
                    <w:jc w:val="left"/>
                  </w:pPr>
                  <w:r>
                    <w:rPr>
                      <w:rFonts w:ascii="仿宋_GB2312" w:hAnsi="仿宋_GB2312" w:cs="仿宋_GB2312" w:eastAsia="仿宋_GB2312"/>
                      <w:sz w:val="20"/>
                    </w:rPr>
                    <w:t>4、抽屉≥400*110*350mm，数量≥2个</w:t>
                  </w:r>
                </w:p>
                <w:p>
                  <w:pPr>
                    <w:pStyle w:val="null3"/>
                    <w:jc w:val="left"/>
                  </w:pPr>
                  <w:r>
                    <w:rPr>
                      <w:rFonts w:ascii="仿宋_GB2312" w:hAnsi="仿宋_GB2312" w:cs="仿宋_GB2312" w:eastAsia="仿宋_GB2312"/>
                      <w:sz w:val="20"/>
                    </w:rPr>
                    <w:t>5、照明配置：LED照明，功率≥5w</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椅子</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椅子总高约</w:t>
                  </w:r>
                  <w:r>
                    <w:rPr>
                      <w:rFonts w:ascii="仿宋_GB2312" w:hAnsi="仿宋_GB2312" w:cs="仿宋_GB2312" w:eastAsia="仿宋_GB2312"/>
                      <w:sz w:val="20"/>
                    </w:rPr>
                    <w:t>860*坐高445*总宽455mm；</w:t>
                  </w:r>
                </w:p>
                <w:p>
                  <w:pPr>
                    <w:pStyle w:val="null3"/>
                    <w:jc w:val="left"/>
                  </w:pPr>
                  <w:r>
                    <w:rPr>
                      <w:rFonts w:ascii="仿宋_GB2312" w:hAnsi="仿宋_GB2312" w:cs="仿宋_GB2312" w:eastAsia="仿宋_GB2312"/>
                      <w:sz w:val="20"/>
                    </w:rPr>
                    <w:t xml:space="preserve">1.椅腿选用实木。实木品种：橡胶木，木质属于硬木，结实耐用，木质椅腿≥28mm   </w:t>
                  </w:r>
                </w:p>
                <w:p>
                  <w:pPr>
                    <w:pStyle w:val="null3"/>
                    <w:jc w:val="left"/>
                  </w:pPr>
                  <w:r>
                    <w:rPr>
                      <w:rFonts w:ascii="仿宋_GB2312" w:hAnsi="仿宋_GB2312" w:cs="仿宋_GB2312" w:eastAsia="仿宋_GB2312"/>
                      <w:sz w:val="20"/>
                    </w:rPr>
                    <w:t>2.面料选用科技布，防水防污。</w:t>
                  </w:r>
                </w:p>
                <w:p>
                  <w:pPr>
                    <w:pStyle w:val="null3"/>
                    <w:jc w:val="left"/>
                  </w:pPr>
                  <w:r>
                    <w:rPr>
                      <w:rFonts w:ascii="仿宋_GB2312" w:hAnsi="仿宋_GB2312" w:cs="仿宋_GB2312" w:eastAsia="仿宋_GB2312"/>
                      <w:sz w:val="20"/>
                    </w:rPr>
                    <w:t>3.海绵选用的高密度海绵，回弹性好 ，海绵厚度≥40mm</w:t>
                  </w:r>
                </w:p>
                <w:p>
                  <w:pPr>
                    <w:pStyle w:val="null3"/>
                    <w:jc w:val="left"/>
                  </w:pPr>
                  <w:r>
                    <w:rPr>
                      <w:rFonts w:ascii="仿宋_GB2312" w:hAnsi="仿宋_GB2312" w:cs="仿宋_GB2312" w:eastAsia="仿宋_GB2312"/>
                      <w:sz w:val="20"/>
                    </w:rPr>
                    <w:t xml:space="preserve">4.环保pu油漆   </w:t>
                  </w:r>
                </w:p>
                <w:p>
                  <w:pPr>
                    <w:pStyle w:val="null3"/>
                    <w:jc w:val="left"/>
                  </w:pPr>
                  <w:r>
                    <w:rPr>
                      <w:rFonts w:ascii="仿宋_GB2312" w:hAnsi="仿宋_GB2312" w:cs="仿宋_GB2312" w:eastAsia="仿宋_GB2312"/>
                      <w:sz w:val="20"/>
                    </w:rPr>
                    <w:t>5、粘胶剂:采用环保型胶水，甲醛达到国家标准。</w:t>
                  </w:r>
                </w:p>
                <w:p>
                  <w:pPr>
                    <w:pStyle w:val="null3"/>
                    <w:jc w:val="left"/>
                  </w:pPr>
                  <w:r>
                    <w:rPr>
                      <w:rFonts w:ascii="仿宋_GB2312" w:hAnsi="仿宋_GB2312" w:cs="仿宋_GB2312" w:eastAsia="仿宋_GB2312"/>
                      <w:sz w:val="20"/>
                    </w:rPr>
                    <w:t>6、五金配件:采用高强度标准五金件。</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制作材料</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1.苯板：规格：1200*600*20mm</w:t>
                  </w:r>
                  <w:r>
                    <w:rPr>
                      <w:rFonts w:ascii="仿宋_GB2312" w:hAnsi="仿宋_GB2312" w:cs="仿宋_GB2312" w:eastAsia="仿宋_GB2312"/>
                      <w:sz w:val="20"/>
                    </w:rPr>
                    <w:t>±10%</w:t>
                  </w:r>
                  <w:r>
                    <w:rPr>
                      <w:rFonts w:ascii="仿宋_GB2312" w:hAnsi="仿宋_GB2312" w:cs="仿宋_GB2312" w:eastAsia="仿宋_GB2312"/>
                      <w:sz w:val="20"/>
                    </w:rPr>
                    <w:t>,数量20张；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1200*600*30mm</w:t>
                  </w:r>
                  <w:r>
                    <w:rPr>
                      <w:rFonts w:ascii="仿宋_GB2312" w:hAnsi="仿宋_GB2312" w:cs="仿宋_GB2312" w:eastAsia="仿宋_GB2312"/>
                      <w:sz w:val="20"/>
                    </w:rPr>
                    <w:t>±10%</w:t>
                  </w:r>
                  <w:r>
                    <w:rPr>
                      <w:rFonts w:ascii="仿宋_GB2312" w:hAnsi="仿宋_GB2312" w:cs="仿宋_GB2312" w:eastAsia="仿宋_GB2312"/>
                      <w:sz w:val="20"/>
                    </w:rPr>
                    <w:t>,数量20张；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1200*600*40mm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20张；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1200*600*50mm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1200*600*60mm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1200*600*70mm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1200*600*90mm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1200*600*100mm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1200*600*200mm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1200*600*300mm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2.奥松板：规格：1220*2440*4.8mm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1220*2440*5.8mm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1220*2440*9mm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8张；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1220*2440*12mm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8张；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1220*2440*15mm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6张；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1220*2440*18mm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1220*2440*20mm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4张；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1220*2440*22mm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3张；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1220*2440*25mm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2张；</w:t>
                  </w:r>
                </w:p>
                <w:p>
                  <w:pPr>
                    <w:pStyle w:val="null3"/>
                    <w:jc w:val="left"/>
                  </w:pPr>
                  <w:r>
                    <w:rPr>
                      <w:rFonts w:ascii="仿宋_GB2312" w:hAnsi="仿宋_GB2312" w:cs="仿宋_GB2312" w:eastAsia="仿宋_GB2312"/>
                      <w:sz w:val="20"/>
                    </w:rPr>
                    <w:t>3.芙蓉板：规格：1200*2400*13mm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40张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1200*2400*22mm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40张</w:t>
                  </w:r>
                </w:p>
                <w:p>
                  <w:pPr>
                    <w:pStyle w:val="null3"/>
                    <w:jc w:val="left"/>
                  </w:pPr>
                  <w:r>
                    <w:rPr>
                      <w:rFonts w:ascii="仿宋_GB2312" w:hAnsi="仿宋_GB2312" w:cs="仿宋_GB2312" w:eastAsia="仿宋_GB2312"/>
                      <w:sz w:val="20"/>
                    </w:rPr>
                    <w:t>4.PVC:规格：1200*2400*2mm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1200*2400*3mm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1200*2400*5mm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8张；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1200*2400*7mm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8张；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1200*2400*8mm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1200*2400*9mm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1200*2400*10mm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1200*2400*12mm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1200*2400*15mm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5张；</w:t>
                  </w:r>
                </w:p>
                <w:p>
                  <w:pPr>
                    <w:pStyle w:val="null3"/>
                    <w:jc w:val="left"/>
                  </w:pPr>
                  <w:r>
                    <w:rPr>
                      <w:rFonts w:ascii="仿宋_GB2312" w:hAnsi="仿宋_GB2312" w:cs="仿宋_GB2312" w:eastAsia="仿宋_GB2312"/>
                      <w:sz w:val="20"/>
                    </w:rPr>
                    <w:t>5.浇筑型PMMA板材：尺寸：580*1180*2mm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10张</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580*1180*3mm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8张</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580*1180*5mm</w:t>
                  </w:r>
                  <w:r>
                    <w:rPr>
                      <w:rFonts w:ascii="仿宋_GB2312" w:hAnsi="仿宋_GB2312" w:cs="仿宋_GB2312" w:eastAsia="仿宋_GB2312"/>
                      <w:sz w:val="20"/>
                    </w:rPr>
                    <w:t>±10%</w:t>
                  </w:r>
                  <w:r>
                    <w:rPr>
                      <w:rFonts w:ascii="仿宋_GB2312" w:hAnsi="仿宋_GB2312" w:cs="仿宋_GB2312" w:eastAsia="仿宋_GB2312"/>
                      <w:sz w:val="20"/>
                    </w:rPr>
                    <w:t>，数量</w:t>
                  </w:r>
                  <w:r>
                    <w:rPr>
                      <w:rFonts w:ascii="仿宋_GB2312" w:hAnsi="仿宋_GB2312" w:cs="仿宋_GB2312" w:eastAsia="仿宋_GB2312"/>
                      <w:sz w:val="20"/>
                    </w:rPr>
                    <w:t>6张</w:t>
                  </w:r>
                </w:p>
                <w:p>
                  <w:pPr>
                    <w:pStyle w:val="null3"/>
                    <w:jc w:val="left"/>
                  </w:pPr>
                  <w:r>
                    <w:rPr>
                      <w:rFonts w:ascii="仿宋_GB2312" w:hAnsi="仿宋_GB2312" w:cs="仿宋_GB2312" w:eastAsia="仿宋_GB2312"/>
                      <w:sz w:val="20"/>
                    </w:rPr>
                    <w:t>6.松木方木：规格：40*90mm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4米</w:t>
                  </w:r>
                  <w:r>
                    <w:rPr>
                      <w:rFonts w:ascii="仿宋_GB2312" w:hAnsi="仿宋_GB2312" w:cs="仿宋_GB2312" w:eastAsia="仿宋_GB2312"/>
                      <w:sz w:val="20"/>
                    </w:rPr>
                    <w:t>，数量</w:t>
                  </w:r>
                  <w:r>
                    <w:rPr>
                      <w:rFonts w:ascii="仿宋_GB2312" w:hAnsi="仿宋_GB2312" w:cs="仿宋_GB2312" w:eastAsia="仿宋_GB2312"/>
                      <w:sz w:val="20"/>
                    </w:rPr>
                    <w:t>30根；</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50*100mm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4米</w:t>
                  </w:r>
                  <w:r>
                    <w:rPr>
                      <w:rFonts w:ascii="仿宋_GB2312" w:hAnsi="仿宋_GB2312" w:cs="仿宋_GB2312" w:eastAsia="仿宋_GB2312"/>
                      <w:sz w:val="20"/>
                    </w:rPr>
                    <w:t>，数量</w:t>
                  </w:r>
                  <w:r>
                    <w:rPr>
                      <w:rFonts w:ascii="仿宋_GB2312" w:hAnsi="仿宋_GB2312" w:cs="仿宋_GB2312" w:eastAsia="仿宋_GB2312"/>
                      <w:sz w:val="20"/>
                    </w:rPr>
                    <w:t>25条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80*80mm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4米，数量15条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100*100mm</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一条</w:t>
                  </w:r>
                  <w:r>
                    <w:rPr>
                      <w:rFonts w:ascii="仿宋_GB2312" w:hAnsi="仿宋_GB2312" w:cs="仿宋_GB2312" w:eastAsia="仿宋_GB2312"/>
                      <w:sz w:val="20"/>
                    </w:rPr>
                    <w:t>4米</w:t>
                  </w:r>
                  <w:r>
                    <w:rPr>
                      <w:rFonts w:ascii="仿宋_GB2312" w:hAnsi="仿宋_GB2312" w:cs="仿宋_GB2312" w:eastAsia="仿宋_GB2312"/>
                      <w:sz w:val="20"/>
                    </w:rPr>
                    <w:t>，数量</w:t>
                  </w:r>
                  <w:r>
                    <w:rPr>
                      <w:rFonts w:ascii="仿宋_GB2312" w:hAnsi="仿宋_GB2312" w:cs="仿宋_GB2312" w:eastAsia="仿宋_GB2312"/>
                      <w:sz w:val="20"/>
                    </w:rPr>
                    <w:t>10条；</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150*150mm</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一条</w:t>
                  </w:r>
                  <w:r>
                    <w:rPr>
                      <w:rFonts w:ascii="仿宋_GB2312" w:hAnsi="仿宋_GB2312" w:cs="仿宋_GB2312" w:eastAsia="仿宋_GB2312"/>
                      <w:sz w:val="20"/>
                    </w:rPr>
                    <w:t>4米</w:t>
                  </w:r>
                  <w:r>
                    <w:rPr>
                      <w:rFonts w:ascii="仿宋_GB2312" w:hAnsi="仿宋_GB2312" w:cs="仿宋_GB2312" w:eastAsia="仿宋_GB2312"/>
                      <w:sz w:val="20"/>
                    </w:rPr>
                    <w:t>，数量</w:t>
                  </w:r>
                  <w:r>
                    <w:rPr>
                      <w:rFonts w:ascii="仿宋_GB2312" w:hAnsi="仿宋_GB2312" w:cs="仿宋_GB2312" w:eastAsia="仿宋_GB2312"/>
                      <w:sz w:val="20"/>
                    </w:rPr>
                    <w:t>5条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7.镀锌方钢：规格：20*20*1.5mm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6米，数量10条；</w:t>
                  </w:r>
                </w:p>
                <w:p>
                  <w:pPr>
                    <w:pStyle w:val="null3"/>
                    <w:jc w:val="left"/>
                  </w:pPr>
                  <w:r>
                    <w:rPr>
                      <w:rFonts w:ascii="仿宋_GB2312" w:hAnsi="仿宋_GB2312" w:cs="仿宋_GB2312" w:eastAsia="仿宋_GB2312"/>
                      <w:sz w:val="20"/>
                    </w:rPr>
                    <w:t>30*30*1.5mm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6米，数量8条；</w:t>
                  </w:r>
                </w:p>
                <w:p>
                  <w:pPr>
                    <w:pStyle w:val="null3"/>
                    <w:jc w:val="left"/>
                  </w:pPr>
                  <w:r>
                    <w:rPr>
                      <w:rFonts w:ascii="仿宋_GB2312" w:hAnsi="仿宋_GB2312" w:cs="仿宋_GB2312" w:eastAsia="仿宋_GB2312"/>
                      <w:sz w:val="20"/>
                    </w:rPr>
                    <w:t>40*40*2mm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6米，数量8条；</w:t>
                  </w:r>
                </w:p>
                <w:p>
                  <w:pPr>
                    <w:pStyle w:val="null3"/>
                    <w:jc w:val="left"/>
                  </w:pPr>
                  <w:r>
                    <w:rPr>
                      <w:rFonts w:ascii="仿宋_GB2312" w:hAnsi="仿宋_GB2312" w:cs="仿宋_GB2312" w:eastAsia="仿宋_GB2312"/>
                      <w:sz w:val="20"/>
                    </w:rPr>
                    <w:t>50*50*2.5mm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6米，数量8条；</w:t>
                  </w:r>
                </w:p>
                <w:p>
                  <w:pPr>
                    <w:pStyle w:val="null3"/>
                    <w:jc w:val="left"/>
                  </w:pPr>
                  <w:r>
                    <w:rPr>
                      <w:rFonts w:ascii="仿宋_GB2312" w:hAnsi="仿宋_GB2312" w:cs="仿宋_GB2312" w:eastAsia="仿宋_GB2312"/>
                      <w:sz w:val="20"/>
                    </w:rPr>
                    <w:t>60*60*2.5mm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6米，数量8条；</w:t>
                  </w:r>
                </w:p>
                <w:p>
                  <w:pPr>
                    <w:pStyle w:val="null3"/>
                    <w:jc w:val="left"/>
                  </w:pPr>
                  <w:r>
                    <w:rPr>
                      <w:rFonts w:ascii="仿宋_GB2312" w:hAnsi="仿宋_GB2312" w:cs="仿宋_GB2312" w:eastAsia="仿宋_GB2312"/>
                      <w:sz w:val="20"/>
                    </w:rPr>
                    <w:t>80*80*3mm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6米，数量5条；</w:t>
                  </w:r>
                </w:p>
                <w:p>
                  <w:pPr>
                    <w:pStyle w:val="null3"/>
                    <w:jc w:val="left"/>
                  </w:pPr>
                  <w:r>
                    <w:rPr>
                      <w:rFonts w:ascii="仿宋_GB2312" w:hAnsi="仿宋_GB2312" w:cs="仿宋_GB2312" w:eastAsia="仿宋_GB2312"/>
                      <w:sz w:val="20"/>
                    </w:rPr>
                    <w:t>100*100*3mm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6米，数量4条</w:t>
                  </w:r>
                </w:p>
                <w:p>
                  <w:pPr>
                    <w:pStyle w:val="null3"/>
                    <w:jc w:val="left"/>
                  </w:pPr>
                  <w:r>
                    <w:rPr>
                      <w:rFonts w:ascii="仿宋_GB2312" w:hAnsi="仿宋_GB2312" w:cs="仿宋_GB2312" w:eastAsia="仿宋_GB2312"/>
                      <w:sz w:val="20"/>
                    </w:rPr>
                    <w:t>8.不锈钢管</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20x20x1.5mm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w:t>
                  </w:r>
                  <w:r>
                    <w:rPr>
                      <w:rFonts w:ascii="仿宋_GB2312" w:hAnsi="仿宋_GB2312" w:cs="仿宋_GB2312" w:eastAsia="仿宋_GB2312"/>
                      <w:sz w:val="20"/>
                    </w:rPr>
                    <w:t>，数量</w:t>
                  </w:r>
                  <w:r>
                    <w:rPr>
                      <w:rFonts w:ascii="仿宋_GB2312" w:hAnsi="仿宋_GB2312" w:cs="仿宋_GB2312" w:eastAsia="仿宋_GB2312"/>
                      <w:sz w:val="20"/>
                    </w:rPr>
                    <w:t>10条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30x30x1.5mm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6米，数量10条；</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40x40x2.0mm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6米，数量8条；</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50x50x2.5mm</w:t>
                  </w:r>
                  <w:r>
                    <w:rPr>
                      <w:rFonts w:ascii="仿宋_GB2312" w:hAnsi="仿宋_GB2312" w:cs="仿宋_GB2312" w:eastAsia="仿宋_GB2312"/>
                      <w:sz w:val="20"/>
                    </w:rPr>
                    <w:t>±10%</w:t>
                  </w:r>
                  <w:r>
                    <w:rPr>
                      <w:rFonts w:ascii="仿宋_GB2312" w:hAnsi="仿宋_GB2312" w:cs="仿宋_GB2312" w:eastAsia="仿宋_GB2312"/>
                      <w:sz w:val="20"/>
                    </w:rPr>
                    <w:t>，一条</w:t>
                  </w:r>
                  <w:r>
                    <w:rPr>
                      <w:rFonts w:ascii="仿宋_GB2312" w:hAnsi="仿宋_GB2312" w:cs="仿宋_GB2312" w:eastAsia="仿宋_GB2312"/>
                      <w:sz w:val="20"/>
                    </w:rPr>
                    <w:t>6</w:t>
                  </w:r>
                  <w:r>
                    <w:rPr>
                      <w:rFonts w:ascii="仿宋_GB2312" w:hAnsi="仿宋_GB2312" w:cs="仿宋_GB2312" w:eastAsia="仿宋_GB2312"/>
                      <w:sz w:val="20"/>
                    </w:rPr>
                    <w:t>米</w:t>
                  </w:r>
                  <w:r>
                    <w:rPr>
                      <w:rFonts w:ascii="仿宋_GB2312" w:hAnsi="仿宋_GB2312" w:cs="仿宋_GB2312" w:eastAsia="仿宋_GB2312"/>
                      <w:sz w:val="20"/>
                    </w:rPr>
                    <w:t>，数量</w:t>
                  </w:r>
                  <w:r>
                    <w:rPr>
                      <w:rFonts w:ascii="仿宋_GB2312" w:hAnsi="仿宋_GB2312" w:cs="仿宋_GB2312" w:eastAsia="仿宋_GB2312"/>
                      <w:sz w:val="20"/>
                    </w:rPr>
                    <w:t>8条；</w:t>
                  </w:r>
                </w:p>
                <w:p>
                  <w:pPr>
                    <w:pStyle w:val="null3"/>
                    <w:jc w:val="left"/>
                  </w:pPr>
                  <w:r>
                    <w:rPr>
                      <w:rFonts w:ascii="仿宋_GB2312" w:hAnsi="仿宋_GB2312" w:cs="仿宋_GB2312" w:eastAsia="仿宋_GB2312"/>
                      <w:sz w:val="20"/>
                    </w:rPr>
                    <w:t>9.苯板专用无腐蚀发泡胶1000ml/罐，数量10罐；</w:t>
                  </w:r>
                </w:p>
                <w:p>
                  <w:pPr>
                    <w:pStyle w:val="null3"/>
                    <w:jc w:val="left"/>
                  </w:pPr>
                  <w:r>
                    <w:rPr>
                      <w:rFonts w:ascii="仿宋_GB2312" w:hAnsi="仿宋_GB2312" w:cs="仿宋_GB2312" w:eastAsia="仿宋_GB2312"/>
                      <w:sz w:val="20"/>
                    </w:rPr>
                    <w:t>强力免钉结构胶</w:t>
                  </w:r>
                  <w:r>
                    <w:rPr>
                      <w:rFonts w:ascii="仿宋_GB2312" w:hAnsi="仿宋_GB2312" w:cs="仿宋_GB2312" w:eastAsia="仿宋_GB2312"/>
                      <w:sz w:val="20"/>
                    </w:rPr>
                    <w:t>295ml/支，数量24支；</w:t>
                  </w:r>
                </w:p>
                <w:p>
                  <w:pPr>
                    <w:pStyle w:val="null3"/>
                    <w:jc w:val="left"/>
                  </w:pPr>
                  <w:r>
                    <w:rPr>
                      <w:rFonts w:ascii="仿宋_GB2312" w:hAnsi="仿宋_GB2312" w:cs="仿宋_GB2312" w:eastAsia="仿宋_GB2312"/>
                      <w:sz w:val="20"/>
                    </w:rPr>
                    <w:t>木工白乳胶</w:t>
                  </w:r>
                  <w:r>
                    <w:rPr>
                      <w:rFonts w:ascii="仿宋_GB2312" w:hAnsi="仿宋_GB2312" w:cs="仿宋_GB2312" w:eastAsia="仿宋_GB2312"/>
                      <w:sz w:val="20"/>
                    </w:rPr>
                    <w:t>13kg/桶，数量5桶；</w:t>
                  </w:r>
                </w:p>
                <w:p>
                  <w:pPr>
                    <w:pStyle w:val="null3"/>
                    <w:jc w:val="left"/>
                  </w:pPr>
                  <w:r>
                    <w:rPr>
                      <w:rFonts w:ascii="仿宋_GB2312" w:hAnsi="仿宋_GB2312" w:cs="仿宋_GB2312" w:eastAsia="仿宋_GB2312"/>
                      <w:sz w:val="20"/>
                    </w:rPr>
                    <w:t>氯丁万能胶，</w:t>
                  </w:r>
                  <w:r>
                    <w:rPr>
                      <w:rFonts w:ascii="仿宋_GB2312" w:hAnsi="仿宋_GB2312" w:cs="仿宋_GB2312" w:eastAsia="仿宋_GB2312"/>
                      <w:sz w:val="20"/>
                    </w:rPr>
                    <w:t>1KG/罐，16罐</w:t>
                  </w:r>
                </w:p>
                <w:p>
                  <w:pPr>
                    <w:pStyle w:val="null3"/>
                    <w:jc w:val="left"/>
                  </w:pPr>
                  <w:r>
                    <w:rPr>
                      <w:rFonts w:ascii="仿宋_GB2312" w:hAnsi="仿宋_GB2312" w:cs="仿宋_GB2312" w:eastAsia="仿宋_GB2312"/>
                      <w:sz w:val="20"/>
                    </w:rPr>
                    <w:t>环氧树脂</w:t>
                  </w:r>
                  <w:r>
                    <w:rPr>
                      <w:rFonts w:ascii="仿宋_GB2312" w:hAnsi="仿宋_GB2312" w:cs="仿宋_GB2312" w:eastAsia="仿宋_GB2312"/>
                      <w:sz w:val="20"/>
                    </w:rPr>
                    <w:t>AB胶,10KG/套，1套</w:t>
                  </w:r>
                </w:p>
                <w:p>
                  <w:pPr>
                    <w:pStyle w:val="null3"/>
                    <w:jc w:val="left"/>
                  </w:pPr>
                  <w:r>
                    <w:rPr>
                      <w:rFonts w:ascii="仿宋_GB2312" w:hAnsi="仿宋_GB2312" w:cs="仿宋_GB2312" w:eastAsia="仿宋_GB2312"/>
                      <w:sz w:val="20"/>
                    </w:rPr>
                    <w:t>亚克力专用胶，</w:t>
                  </w:r>
                  <w:r>
                    <w:rPr>
                      <w:rFonts w:ascii="仿宋_GB2312" w:hAnsi="仿宋_GB2312" w:cs="仿宋_GB2312" w:eastAsia="仿宋_GB2312"/>
                      <w:sz w:val="20"/>
                    </w:rPr>
                    <w:t>50ML/瓶,30支</w:t>
                  </w:r>
                </w:p>
                <w:p>
                  <w:pPr>
                    <w:pStyle w:val="null3"/>
                    <w:jc w:val="left"/>
                  </w:pPr>
                  <w:r>
                    <w:rPr>
                      <w:rFonts w:ascii="仿宋_GB2312" w:hAnsi="仿宋_GB2312" w:cs="仿宋_GB2312" w:eastAsia="仿宋_GB2312"/>
                      <w:sz w:val="20"/>
                    </w:rPr>
                    <w:t>泡沫板专用胶，</w:t>
                  </w:r>
                  <w:r>
                    <w:rPr>
                      <w:rFonts w:ascii="仿宋_GB2312" w:hAnsi="仿宋_GB2312" w:cs="仿宋_GB2312" w:eastAsia="仿宋_GB2312"/>
                      <w:sz w:val="20"/>
                    </w:rPr>
                    <w:t>10KG，2罐</w:t>
                  </w:r>
                </w:p>
                <w:p>
                  <w:pPr>
                    <w:pStyle w:val="null3"/>
                    <w:jc w:val="left"/>
                  </w:pPr>
                  <w:r>
                    <w:rPr>
                      <w:rFonts w:ascii="仿宋_GB2312" w:hAnsi="仿宋_GB2312" w:cs="仿宋_GB2312" w:eastAsia="仿宋_GB2312"/>
                      <w:sz w:val="20"/>
                    </w:rPr>
                    <w:t>双面海绵胶带，</w:t>
                  </w:r>
                  <w:r>
                    <w:rPr>
                      <w:rFonts w:ascii="仿宋_GB2312" w:hAnsi="仿宋_GB2312" w:cs="仿宋_GB2312" w:eastAsia="仿宋_GB2312"/>
                      <w:sz w:val="20"/>
                    </w:rPr>
                    <w:t>10mm×10m/卷，40卷</w:t>
                  </w:r>
                </w:p>
                <w:p>
                  <w:pPr>
                    <w:pStyle w:val="null3"/>
                    <w:jc w:val="left"/>
                  </w:pPr>
                  <w:r>
                    <w:rPr>
                      <w:rFonts w:ascii="仿宋_GB2312" w:hAnsi="仿宋_GB2312" w:cs="仿宋_GB2312" w:eastAsia="仿宋_GB2312"/>
                      <w:sz w:val="20"/>
                    </w:rPr>
                    <w:t>3M双面胶,20mm×50m/卷，8卷</w:t>
                  </w:r>
                </w:p>
                <w:p>
                  <w:pPr>
                    <w:pStyle w:val="null3"/>
                    <w:jc w:val="left"/>
                  </w:pPr>
                  <w:r>
                    <w:rPr>
                      <w:rFonts w:ascii="仿宋_GB2312" w:hAnsi="仿宋_GB2312" w:cs="仿宋_GB2312" w:eastAsia="仿宋_GB2312"/>
                      <w:sz w:val="20"/>
                    </w:rPr>
                    <w:t>防水面漆，</w:t>
                  </w:r>
                  <w:r>
                    <w:rPr>
                      <w:rFonts w:ascii="仿宋_GB2312" w:hAnsi="仿宋_GB2312" w:cs="仿宋_GB2312" w:eastAsia="仿宋_GB2312"/>
                      <w:sz w:val="20"/>
                    </w:rPr>
                    <w:t>1kg/桶，3桶</w:t>
                  </w:r>
                </w:p>
                <w:p>
                  <w:pPr>
                    <w:pStyle w:val="null3"/>
                    <w:jc w:val="left"/>
                  </w:pPr>
                  <w:r>
                    <w:rPr>
                      <w:rFonts w:ascii="仿宋_GB2312" w:hAnsi="仿宋_GB2312" w:cs="仿宋_GB2312" w:eastAsia="仿宋_GB2312"/>
                      <w:sz w:val="20"/>
                    </w:rPr>
                    <w:t>丙烯彩绘颜料，</w:t>
                  </w:r>
                  <w:r>
                    <w:rPr>
                      <w:rFonts w:ascii="仿宋_GB2312" w:hAnsi="仿宋_GB2312" w:cs="仿宋_GB2312" w:eastAsia="仿宋_GB2312"/>
                      <w:sz w:val="20"/>
                    </w:rPr>
                    <w:t>1L 12色全套套装，2套</w:t>
                  </w:r>
                </w:p>
                <w:p>
                  <w:pPr>
                    <w:pStyle w:val="null3"/>
                    <w:jc w:val="left"/>
                  </w:pPr>
                  <w:r>
                    <w:rPr>
                      <w:rFonts w:ascii="仿宋_GB2312" w:hAnsi="仿宋_GB2312" w:cs="仿宋_GB2312" w:eastAsia="仿宋_GB2312"/>
                      <w:sz w:val="20"/>
                    </w:rPr>
                    <w:t>金银全色调色浆，</w:t>
                  </w:r>
                  <w:r>
                    <w:rPr>
                      <w:rFonts w:ascii="仿宋_GB2312" w:hAnsi="仿宋_GB2312" w:cs="仿宋_GB2312" w:eastAsia="仿宋_GB2312"/>
                      <w:sz w:val="20"/>
                    </w:rPr>
                    <w:t>60ml 8色全套，2套</w:t>
                  </w:r>
                </w:p>
                <w:p>
                  <w:pPr>
                    <w:pStyle w:val="null3"/>
                    <w:jc w:val="left"/>
                  </w:pPr>
                  <w:r>
                    <w:rPr>
                      <w:rFonts w:ascii="仿宋_GB2312" w:hAnsi="仿宋_GB2312" w:cs="仿宋_GB2312" w:eastAsia="仿宋_GB2312"/>
                      <w:sz w:val="20"/>
                    </w:rPr>
                    <w:t>自喷漆（各色），</w:t>
                  </w:r>
                  <w:r>
                    <w:rPr>
                      <w:rFonts w:ascii="仿宋_GB2312" w:hAnsi="仿宋_GB2312" w:cs="仿宋_GB2312" w:eastAsia="仿宋_GB2312"/>
                      <w:sz w:val="20"/>
                    </w:rPr>
                    <w:t>450ml/罐，30罐</w:t>
                  </w:r>
                </w:p>
                <w:p>
                  <w:pPr>
                    <w:pStyle w:val="null3"/>
                    <w:jc w:val="left"/>
                  </w:pPr>
                  <w:r>
                    <w:rPr>
                      <w:rFonts w:ascii="仿宋_GB2312" w:hAnsi="仿宋_GB2312" w:cs="仿宋_GB2312" w:eastAsia="仿宋_GB2312"/>
                      <w:sz w:val="20"/>
                    </w:rPr>
                    <w:t>木器封闭底漆，</w:t>
                  </w:r>
                  <w:r>
                    <w:rPr>
                      <w:rFonts w:ascii="仿宋_GB2312" w:hAnsi="仿宋_GB2312" w:cs="仿宋_GB2312" w:eastAsia="仿宋_GB2312"/>
                      <w:sz w:val="20"/>
                    </w:rPr>
                    <w:t>1L/桶，5桶</w:t>
                  </w:r>
                </w:p>
                <w:p>
                  <w:pPr>
                    <w:pStyle w:val="null3"/>
                    <w:jc w:val="left"/>
                  </w:pPr>
                  <w:r>
                    <w:rPr>
                      <w:rFonts w:ascii="仿宋_GB2312" w:hAnsi="仿宋_GB2312" w:cs="仿宋_GB2312" w:eastAsia="仿宋_GB2312"/>
                      <w:sz w:val="20"/>
                    </w:rPr>
                    <w:t>原子灰，</w:t>
                  </w:r>
                  <w:r>
                    <w:rPr>
                      <w:rFonts w:ascii="仿宋_GB2312" w:hAnsi="仿宋_GB2312" w:cs="仿宋_GB2312" w:eastAsia="仿宋_GB2312"/>
                      <w:sz w:val="20"/>
                    </w:rPr>
                    <w:t>10KG/桶，1桶</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制作工具</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毛刷（</w:t>
                  </w:r>
                  <w:r>
                    <w:rPr>
                      <w:rFonts w:ascii="仿宋_GB2312" w:hAnsi="仿宋_GB2312" w:cs="仿宋_GB2312" w:eastAsia="仿宋_GB2312"/>
                      <w:sz w:val="20"/>
                    </w:rPr>
                    <w:t>25mm）：数量 60 把</w:t>
                  </w:r>
                </w:p>
                <w:p>
                  <w:pPr>
                    <w:pStyle w:val="null3"/>
                    <w:jc w:val="left"/>
                  </w:pPr>
                  <w:r>
                    <w:rPr>
                      <w:rFonts w:ascii="仿宋_GB2312" w:hAnsi="仿宋_GB2312" w:cs="仿宋_GB2312" w:eastAsia="仿宋_GB2312"/>
                      <w:sz w:val="20"/>
                    </w:rPr>
                    <w:t>毛刷（</w:t>
                  </w:r>
                  <w:r>
                    <w:rPr>
                      <w:rFonts w:ascii="仿宋_GB2312" w:hAnsi="仿宋_GB2312" w:cs="仿宋_GB2312" w:eastAsia="仿宋_GB2312"/>
                      <w:sz w:val="20"/>
                    </w:rPr>
                    <w:t>32mm）：数量 55 把</w:t>
                  </w:r>
                </w:p>
                <w:p>
                  <w:pPr>
                    <w:pStyle w:val="null3"/>
                    <w:jc w:val="left"/>
                  </w:pPr>
                  <w:r>
                    <w:rPr>
                      <w:rFonts w:ascii="仿宋_GB2312" w:hAnsi="仿宋_GB2312" w:cs="仿宋_GB2312" w:eastAsia="仿宋_GB2312"/>
                      <w:sz w:val="20"/>
                    </w:rPr>
                    <w:t>毛刷（</w:t>
                  </w:r>
                  <w:r>
                    <w:rPr>
                      <w:rFonts w:ascii="仿宋_GB2312" w:hAnsi="仿宋_GB2312" w:cs="仿宋_GB2312" w:eastAsia="仿宋_GB2312"/>
                      <w:sz w:val="20"/>
                    </w:rPr>
                    <w:t>48mm）：数量 50 把</w:t>
                  </w:r>
                </w:p>
                <w:p>
                  <w:pPr>
                    <w:pStyle w:val="null3"/>
                    <w:jc w:val="left"/>
                  </w:pPr>
                  <w:r>
                    <w:rPr>
                      <w:rFonts w:ascii="仿宋_GB2312" w:hAnsi="仿宋_GB2312" w:cs="仿宋_GB2312" w:eastAsia="仿宋_GB2312"/>
                      <w:sz w:val="20"/>
                    </w:rPr>
                    <w:t>毛刷（</w:t>
                  </w:r>
                  <w:r>
                    <w:rPr>
                      <w:rFonts w:ascii="仿宋_GB2312" w:hAnsi="仿宋_GB2312" w:cs="仿宋_GB2312" w:eastAsia="仿宋_GB2312"/>
                      <w:sz w:val="20"/>
                    </w:rPr>
                    <w:t>74mm）：数量 45 把</w:t>
                  </w:r>
                </w:p>
                <w:p>
                  <w:pPr>
                    <w:pStyle w:val="null3"/>
                    <w:jc w:val="left"/>
                  </w:pPr>
                  <w:r>
                    <w:rPr>
                      <w:rFonts w:ascii="仿宋_GB2312" w:hAnsi="仿宋_GB2312" w:cs="仿宋_GB2312" w:eastAsia="仿宋_GB2312"/>
                      <w:sz w:val="20"/>
                    </w:rPr>
                    <w:t>毛刷（</w:t>
                  </w:r>
                  <w:r>
                    <w:rPr>
                      <w:rFonts w:ascii="仿宋_GB2312" w:hAnsi="仿宋_GB2312" w:cs="仿宋_GB2312" w:eastAsia="仿宋_GB2312"/>
                      <w:sz w:val="20"/>
                    </w:rPr>
                    <w:t>98mm）：数量 40 把</w:t>
                  </w:r>
                </w:p>
                <w:p>
                  <w:pPr>
                    <w:pStyle w:val="null3"/>
                    <w:jc w:val="left"/>
                  </w:pPr>
                  <w:r>
                    <w:rPr>
                      <w:rFonts w:ascii="仿宋_GB2312" w:hAnsi="仿宋_GB2312" w:cs="仿宋_GB2312" w:eastAsia="仿宋_GB2312"/>
                      <w:sz w:val="20"/>
                    </w:rPr>
                    <w:t>排笔套装</w:t>
                  </w:r>
                  <w:r>
                    <w:rPr>
                      <w:rFonts w:ascii="仿宋_GB2312" w:hAnsi="仿宋_GB2312" w:cs="仿宋_GB2312" w:eastAsia="仿宋_GB2312"/>
                      <w:sz w:val="20"/>
                    </w:rPr>
                    <w:t>3支：40套</w:t>
                  </w:r>
                </w:p>
                <w:p>
                  <w:pPr>
                    <w:pStyle w:val="null3"/>
                    <w:jc w:val="left"/>
                  </w:pPr>
                  <w:r>
                    <w:rPr>
                      <w:rFonts w:ascii="仿宋_GB2312" w:hAnsi="仿宋_GB2312" w:cs="仿宋_GB2312" w:eastAsia="仿宋_GB2312"/>
                      <w:sz w:val="20"/>
                    </w:rPr>
                    <w:t>尖头画笔套装</w:t>
                  </w:r>
                  <w:r>
                    <w:rPr>
                      <w:rFonts w:ascii="仿宋_GB2312" w:hAnsi="仿宋_GB2312" w:cs="仿宋_GB2312" w:eastAsia="仿宋_GB2312"/>
                      <w:sz w:val="20"/>
                    </w:rPr>
                    <w:t>7 支（1–7 号）：数量 28 套</w:t>
                  </w:r>
                </w:p>
                <w:p>
                  <w:pPr>
                    <w:pStyle w:val="null3"/>
                    <w:jc w:val="left"/>
                  </w:pPr>
                  <w:r>
                    <w:rPr>
                      <w:rFonts w:ascii="仿宋_GB2312" w:hAnsi="仿宋_GB2312" w:cs="仿宋_GB2312" w:eastAsia="仿宋_GB2312"/>
                      <w:sz w:val="20"/>
                    </w:rPr>
                    <w:t>扇形画笔套装</w:t>
                  </w:r>
                  <w:r>
                    <w:rPr>
                      <w:rFonts w:ascii="仿宋_GB2312" w:hAnsi="仿宋_GB2312" w:cs="仿宋_GB2312" w:eastAsia="仿宋_GB2312"/>
                      <w:sz w:val="20"/>
                    </w:rPr>
                    <w:t>5 支：数量 22 套</w:t>
                  </w:r>
                </w:p>
                <w:p>
                  <w:pPr>
                    <w:pStyle w:val="null3"/>
                    <w:jc w:val="left"/>
                  </w:pPr>
                  <w:r>
                    <w:rPr>
                      <w:rFonts w:ascii="仿宋_GB2312" w:hAnsi="仿宋_GB2312" w:cs="仿宋_GB2312" w:eastAsia="仿宋_GB2312"/>
                      <w:sz w:val="20"/>
                    </w:rPr>
                    <w:t>迷你滚筒</w:t>
                  </w:r>
                  <w:r>
                    <w:rPr>
                      <w:rFonts w:ascii="仿宋_GB2312" w:hAnsi="仿宋_GB2312" w:cs="仿宋_GB2312" w:eastAsia="仿宋_GB2312"/>
                      <w:sz w:val="20"/>
                    </w:rPr>
                    <w:t>4 寸（100mm）：数量 30 个</w:t>
                  </w:r>
                </w:p>
                <w:p>
                  <w:pPr>
                    <w:pStyle w:val="null3"/>
                    <w:jc w:val="left"/>
                  </w:pPr>
                  <w:r>
                    <w:rPr>
                      <w:rFonts w:ascii="仿宋_GB2312" w:hAnsi="仿宋_GB2312" w:cs="仿宋_GB2312" w:eastAsia="仿宋_GB2312"/>
                      <w:sz w:val="20"/>
                    </w:rPr>
                    <w:t>常规滚筒</w:t>
                  </w:r>
                  <w:r>
                    <w:rPr>
                      <w:rFonts w:ascii="仿宋_GB2312" w:hAnsi="仿宋_GB2312" w:cs="仿宋_GB2312" w:eastAsia="仿宋_GB2312"/>
                      <w:sz w:val="20"/>
                    </w:rPr>
                    <w:t>6 寸（150mm）：数量 25 个</w:t>
                  </w:r>
                </w:p>
                <w:p>
                  <w:pPr>
                    <w:pStyle w:val="null3"/>
                    <w:jc w:val="left"/>
                  </w:pPr>
                  <w:r>
                    <w:rPr>
                      <w:rFonts w:ascii="仿宋_GB2312" w:hAnsi="仿宋_GB2312" w:cs="仿宋_GB2312" w:eastAsia="仿宋_GB2312"/>
                      <w:sz w:val="20"/>
                    </w:rPr>
                    <w:t>长毛滚筒</w:t>
                  </w:r>
                  <w:r>
                    <w:rPr>
                      <w:rFonts w:ascii="仿宋_GB2312" w:hAnsi="仿宋_GB2312" w:cs="仿宋_GB2312" w:eastAsia="仿宋_GB2312"/>
                      <w:sz w:val="20"/>
                    </w:rPr>
                    <w:t>8 寸（200mm）：数量 20 个</w:t>
                  </w:r>
                </w:p>
                <w:p>
                  <w:pPr>
                    <w:pStyle w:val="null3"/>
                    <w:jc w:val="left"/>
                  </w:pPr>
                  <w:r>
                    <w:rPr>
                      <w:rFonts w:ascii="仿宋_GB2312" w:hAnsi="仿宋_GB2312" w:cs="仿宋_GB2312" w:eastAsia="仿宋_GB2312"/>
                      <w:sz w:val="20"/>
                    </w:rPr>
                    <w:t>海绵刷</w:t>
                  </w:r>
                  <w:r>
                    <w:rPr>
                      <w:rFonts w:ascii="仿宋_GB2312" w:hAnsi="仿宋_GB2312" w:cs="仿宋_GB2312" w:eastAsia="仿宋_GB2312"/>
                      <w:sz w:val="20"/>
                    </w:rPr>
                    <w:t>25mm/50mm 组合：数量 20 套</w:t>
                  </w:r>
                </w:p>
                <w:p>
                  <w:pPr>
                    <w:pStyle w:val="null3"/>
                    <w:jc w:val="left"/>
                  </w:pPr>
                  <w:r>
                    <w:rPr>
                      <w:rFonts w:ascii="仿宋_GB2312" w:hAnsi="仿宋_GB2312" w:cs="仿宋_GB2312" w:eastAsia="仿宋_GB2312"/>
                      <w:sz w:val="20"/>
                    </w:rPr>
                    <w:t>猪鬃硬毛刷套装</w:t>
                  </w:r>
                  <w:r>
                    <w:rPr>
                      <w:rFonts w:ascii="仿宋_GB2312" w:hAnsi="仿宋_GB2312" w:cs="仿宋_GB2312" w:eastAsia="仿宋_GB2312"/>
                      <w:sz w:val="20"/>
                    </w:rPr>
                    <w:t>7支，数量3套</w:t>
                  </w:r>
                </w:p>
                <w:p>
                  <w:pPr>
                    <w:pStyle w:val="null3"/>
                    <w:jc w:val="left"/>
                  </w:pPr>
                  <w:r>
                    <w:rPr>
                      <w:rFonts w:ascii="仿宋_GB2312" w:hAnsi="仿宋_GB2312" w:cs="仿宋_GB2312" w:eastAsia="仿宋_GB2312"/>
                      <w:sz w:val="20"/>
                    </w:rPr>
                    <w:t>A4 素描纸 160g 200张/包：数量20包</w:t>
                  </w:r>
                </w:p>
                <w:p>
                  <w:pPr>
                    <w:pStyle w:val="null3"/>
                    <w:jc w:val="left"/>
                  </w:pPr>
                  <w:r>
                    <w:rPr>
                      <w:rFonts w:ascii="仿宋_GB2312" w:hAnsi="仿宋_GB2312" w:cs="仿宋_GB2312" w:eastAsia="仿宋_GB2312"/>
                      <w:sz w:val="20"/>
                    </w:rPr>
                    <w:t>A3 素描纸 160g 100张/包：数量38包</w:t>
                  </w:r>
                </w:p>
                <w:p>
                  <w:pPr>
                    <w:pStyle w:val="null3"/>
                    <w:jc w:val="left"/>
                  </w:pPr>
                  <w:r>
                    <w:rPr>
                      <w:rFonts w:ascii="仿宋_GB2312" w:hAnsi="仿宋_GB2312" w:cs="仿宋_GB2312" w:eastAsia="仿宋_GB2312"/>
                      <w:sz w:val="20"/>
                    </w:rPr>
                    <w:t>全开大白纸</w:t>
                  </w:r>
                  <w:r>
                    <w:rPr>
                      <w:rFonts w:ascii="仿宋_GB2312" w:hAnsi="仿宋_GB2312" w:cs="仿宋_GB2312" w:eastAsia="仿宋_GB2312"/>
                      <w:sz w:val="20"/>
                    </w:rPr>
                    <w:t>：数量</w:t>
                  </w:r>
                  <w:r>
                    <w:rPr>
                      <w:rFonts w:ascii="仿宋_GB2312" w:hAnsi="仿宋_GB2312" w:cs="仿宋_GB2312" w:eastAsia="仿宋_GB2312"/>
                      <w:sz w:val="20"/>
                    </w:rPr>
                    <w:t>60 张</w:t>
                  </w:r>
                </w:p>
                <w:p>
                  <w:pPr>
                    <w:pStyle w:val="null3"/>
                    <w:jc w:val="left"/>
                  </w:pPr>
                  <w:r>
                    <w:rPr>
                      <w:rFonts w:ascii="仿宋_GB2312" w:hAnsi="仿宋_GB2312" w:cs="仿宋_GB2312" w:eastAsia="仿宋_GB2312"/>
                      <w:sz w:val="20"/>
                    </w:rPr>
                    <w:t>黑色卡纸</w:t>
                  </w:r>
                  <w:r>
                    <w:rPr>
                      <w:rFonts w:ascii="仿宋_GB2312" w:hAnsi="仿宋_GB2312" w:cs="仿宋_GB2312" w:eastAsia="仿宋_GB2312"/>
                      <w:sz w:val="20"/>
                    </w:rPr>
                    <w:t>A4：100张/包，数量30包</w:t>
                  </w:r>
                </w:p>
                <w:p>
                  <w:pPr>
                    <w:pStyle w:val="null3"/>
                    <w:jc w:val="left"/>
                  </w:pPr>
                  <w:r>
                    <w:rPr>
                      <w:rFonts w:ascii="仿宋_GB2312" w:hAnsi="仿宋_GB2312" w:cs="仿宋_GB2312" w:eastAsia="仿宋_GB2312"/>
                      <w:sz w:val="20"/>
                    </w:rPr>
                    <w:t>彩色卡纸</w:t>
                  </w:r>
                  <w:r>
                    <w:rPr>
                      <w:rFonts w:ascii="仿宋_GB2312" w:hAnsi="仿宋_GB2312" w:cs="仿宋_GB2312" w:eastAsia="仿宋_GB2312"/>
                      <w:sz w:val="20"/>
                    </w:rPr>
                    <w:t>A3 十色套装：数量30包</w:t>
                  </w:r>
                </w:p>
                <w:p>
                  <w:pPr>
                    <w:pStyle w:val="null3"/>
                    <w:jc w:val="left"/>
                  </w:pPr>
                  <w:r>
                    <w:rPr>
                      <w:rFonts w:ascii="仿宋_GB2312" w:hAnsi="仿宋_GB2312" w:cs="仿宋_GB2312" w:eastAsia="仿宋_GB2312"/>
                      <w:sz w:val="20"/>
                    </w:rPr>
                    <w:t>2B 绘图铅笔：100支</w:t>
                  </w:r>
                </w:p>
                <w:p>
                  <w:pPr>
                    <w:pStyle w:val="null3"/>
                    <w:jc w:val="left"/>
                  </w:pPr>
                  <w:r>
                    <w:rPr>
                      <w:rFonts w:ascii="仿宋_GB2312" w:hAnsi="仿宋_GB2312" w:cs="仿宋_GB2312" w:eastAsia="仿宋_GB2312"/>
                      <w:sz w:val="20"/>
                    </w:rPr>
                    <w:t>6B 软炭素描铅笔：60支</w:t>
                  </w:r>
                </w:p>
                <w:p>
                  <w:pPr>
                    <w:pStyle w:val="null3"/>
                    <w:jc w:val="left"/>
                  </w:pPr>
                  <w:r>
                    <w:rPr>
                      <w:rFonts w:ascii="仿宋_GB2312" w:hAnsi="仿宋_GB2312" w:cs="仿宋_GB2312" w:eastAsia="仿宋_GB2312"/>
                      <w:sz w:val="20"/>
                    </w:rPr>
                    <w:t>大号绘图橡皮：</w:t>
                  </w:r>
                  <w:r>
                    <w:rPr>
                      <w:rFonts w:ascii="仿宋_GB2312" w:hAnsi="仿宋_GB2312" w:cs="仿宋_GB2312" w:eastAsia="仿宋_GB2312"/>
                      <w:sz w:val="20"/>
                    </w:rPr>
                    <w:t>80 块</w:t>
                  </w:r>
                </w:p>
                <w:p>
                  <w:pPr>
                    <w:pStyle w:val="null3"/>
                    <w:jc w:val="left"/>
                  </w:pPr>
                  <w:r>
                    <w:rPr>
                      <w:rFonts w:ascii="仿宋_GB2312" w:hAnsi="仿宋_GB2312" w:cs="仿宋_GB2312" w:eastAsia="仿宋_GB2312"/>
                      <w:sz w:val="20"/>
                    </w:rPr>
                    <w:t>美工专用橡皮泥可塑橡皮：</w:t>
                  </w:r>
                  <w:r>
                    <w:rPr>
                      <w:rFonts w:ascii="仿宋_GB2312" w:hAnsi="仿宋_GB2312" w:cs="仿宋_GB2312" w:eastAsia="仿宋_GB2312"/>
                      <w:sz w:val="20"/>
                    </w:rPr>
                    <w:t>40块</w:t>
                  </w:r>
                </w:p>
                <w:p>
                  <w:pPr>
                    <w:pStyle w:val="null3"/>
                    <w:jc w:val="left"/>
                  </w:pPr>
                  <w:r>
                    <w:rPr>
                      <w:rFonts w:ascii="仿宋_GB2312" w:hAnsi="仿宋_GB2312" w:cs="仿宋_GB2312" w:eastAsia="仿宋_GB2312"/>
                      <w:sz w:val="20"/>
                    </w:rPr>
                    <w:t>黑色记号笔</w:t>
                  </w:r>
                  <w:r>
                    <w:rPr>
                      <w:rFonts w:ascii="仿宋_GB2312" w:hAnsi="仿宋_GB2312" w:cs="仿宋_GB2312" w:eastAsia="仿宋_GB2312"/>
                      <w:sz w:val="20"/>
                    </w:rPr>
                    <w:t>：</w:t>
                  </w:r>
                  <w:r>
                    <w:rPr>
                      <w:rFonts w:ascii="仿宋_GB2312" w:hAnsi="仿宋_GB2312" w:cs="仿宋_GB2312" w:eastAsia="仿宋_GB2312"/>
                      <w:sz w:val="20"/>
                    </w:rPr>
                    <w:t>50支</w:t>
                  </w:r>
                </w:p>
                <w:p>
                  <w:pPr>
                    <w:pStyle w:val="null3"/>
                    <w:jc w:val="left"/>
                  </w:pPr>
                  <w:r>
                    <w:rPr>
                      <w:rFonts w:ascii="仿宋_GB2312" w:hAnsi="仿宋_GB2312" w:cs="仿宋_GB2312" w:eastAsia="仿宋_GB2312"/>
                      <w:sz w:val="20"/>
                    </w:rPr>
                    <w:t>彩色记号笔</w:t>
                  </w:r>
                  <w:r>
                    <w:rPr>
                      <w:rFonts w:ascii="仿宋_GB2312" w:hAnsi="仿宋_GB2312" w:cs="仿宋_GB2312" w:eastAsia="仿宋_GB2312"/>
                      <w:sz w:val="20"/>
                    </w:rPr>
                    <w:t>基础四色：</w:t>
                  </w:r>
                  <w:r>
                    <w:rPr>
                      <w:rFonts w:ascii="仿宋_GB2312" w:hAnsi="仿宋_GB2312" w:cs="仿宋_GB2312" w:eastAsia="仿宋_GB2312"/>
                      <w:sz w:val="20"/>
                    </w:rPr>
                    <w:t>20支</w:t>
                  </w:r>
                </w:p>
                <w:p>
                  <w:pPr>
                    <w:pStyle w:val="null3"/>
                    <w:jc w:val="left"/>
                  </w:pPr>
                  <w:r>
                    <w:rPr>
                      <w:rFonts w:ascii="仿宋_GB2312" w:hAnsi="仿宋_GB2312" w:cs="仿宋_GB2312" w:eastAsia="仿宋_GB2312"/>
                      <w:sz w:val="20"/>
                    </w:rPr>
                    <w:t>勾线笔三支组合：</w:t>
                  </w:r>
                  <w:r>
                    <w:rPr>
                      <w:rFonts w:ascii="仿宋_GB2312" w:hAnsi="仿宋_GB2312" w:cs="仿宋_GB2312" w:eastAsia="仿宋_GB2312"/>
                      <w:sz w:val="20"/>
                    </w:rPr>
                    <w:t>35 套</w:t>
                  </w:r>
                </w:p>
                <w:p>
                  <w:pPr>
                    <w:pStyle w:val="null3"/>
                    <w:jc w:val="left"/>
                  </w:pPr>
                  <w:r>
                    <w:rPr>
                      <w:rFonts w:ascii="仿宋_GB2312" w:hAnsi="仿宋_GB2312" w:cs="仿宋_GB2312" w:eastAsia="仿宋_GB2312"/>
                      <w:sz w:val="20"/>
                    </w:rPr>
                    <w:t>方形调色盘</w:t>
                  </w:r>
                  <w:r>
                    <w:rPr>
                      <w:rFonts w:ascii="仿宋_GB2312" w:hAnsi="仿宋_GB2312" w:cs="仿宋_GB2312" w:eastAsia="仿宋_GB2312"/>
                      <w:sz w:val="20"/>
                    </w:rPr>
                    <w:t>24 格：数量40个</w:t>
                  </w:r>
                </w:p>
                <w:p>
                  <w:pPr>
                    <w:pStyle w:val="null3"/>
                    <w:jc w:val="left"/>
                  </w:pPr>
                  <w:r>
                    <w:rPr>
                      <w:rFonts w:ascii="仿宋_GB2312" w:hAnsi="仿宋_GB2312" w:cs="仿宋_GB2312" w:eastAsia="仿宋_GB2312"/>
                      <w:sz w:val="20"/>
                    </w:rPr>
                    <w:t>一次性调色纸</w:t>
                  </w:r>
                  <w:r>
                    <w:rPr>
                      <w:rFonts w:ascii="仿宋_GB2312" w:hAnsi="仿宋_GB2312" w:cs="仿宋_GB2312" w:eastAsia="仿宋_GB2312"/>
                      <w:sz w:val="20"/>
                    </w:rPr>
                    <w:t>30 张/本：数量30本</w:t>
                  </w:r>
                </w:p>
                <w:p>
                  <w:pPr>
                    <w:pStyle w:val="null3"/>
                    <w:jc w:val="left"/>
                  </w:pPr>
                  <w:r>
                    <w:rPr>
                      <w:rFonts w:ascii="仿宋_GB2312" w:hAnsi="仿宋_GB2312" w:cs="仿宋_GB2312" w:eastAsia="仿宋_GB2312"/>
                      <w:sz w:val="20"/>
                    </w:rPr>
                    <w:t>洗笔桶：数量</w:t>
                  </w:r>
                  <w:r>
                    <w:rPr>
                      <w:rFonts w:ascii="仿宋_GB2312" w:hAnsi="仿宋_GB2312" w:cs="仿宋_GB2312" w:eastAsia="仿宋_GB2312"/>
                      <w:sz w:val="20"/>
                    </w:rPr>
                    <w:t>25个</w:t>
                  </w:r>
                </w:p>
                <w:p>
                  <w:pPr>
                    <w:pStyle w:val="null3"/>
                    <w:jc w:val="left"/>
                  </w:pPr>
                  <w:r>
                    <w:rPr>
                      <w:rFonts w:ascii="仿宋_GB2312" w:hAnsi="仿宋_GB2312" w:cs="仿宋_GB2312" w:eastAsia="仿宋_GB2312"/>
                      <w:sz w:val="20"/>
                    </w:rPr>
                    <w:t>美纹纸胶带</w:t>
                  </w:r>
                  <w:r>
                    <w:rPr>
                      <w:rFonts w:ascii="仿宋_GB2312" w:hAnsi="仿宋_GB2312" w:cs="仿宋_GB2312" w:eastAsia="仿宋_GB2312"/>
                      <w:sz w:val="20"/>
                    </w:rPr>
                    <w:t>1.5cm/2cm/3cm 多规格：各30卷</w:t>
                  </w:r>
                </w:p>
                <w:p>
                  <w:pPr>
                    <w:pStyle w:val="null3"/>
                    <w:jc w:val="left"/>
                  </w:pPr>
                  <w:r>
                    <w:rPr>
                      <w:rFonts w:ascii="仿宋_GB2312" w:hAnsi="仿宋_GB2312" w:cs="仿宋_GB2312" w:eastAsia="仿宋_GB2312"/>
                      <w:sz w:val="20"/>
                    </w:rPr>
                    <w:t>砂纸</w:t>
                  </w:r>
                  <w:r>
                    <w:rPr>
                      <w:rFonts w:ascii="仿宋_GB2312" w:hAnsi="仿宋_GB2312" w:cs="仿宋_GB2312" w:eastAsia="仿宋_GB2312"/>
                      <w:sz w:val="20"/>
                    </w:rPr>
                    <w:t>细目</w:t>
                  </w:r>
                  <w:r>
                    <w:rPr>
                      <w:rFonts w:ascii="仿宋_GB2312" w:hAnsi="仿宋_GB2312" w:cs="仿宋_GB2312" w:eastAsia="仿宋_GB2312"/>
                      <w:sz w:val="20"/>
                    </w:rPr>
                    <w:t>240 目：50 张</w:t>
                  </w:r>
                </w:p>
                <w:p>
                  <w:pPr>
                    <w:pStyle w:val="null3"/>
                    <w:jc w:val="left"/>
                  </w:pPr>
                  <w:r>
                    <w:rPr>
                      <w:rFonts w:ascii="仿宋_GB2312" w:hAnsi="仿宋_GB2312" w:cs="仿宋_GB2312" w:eastAsia="仿宋_GB2312"/>
                      <w:sz w:val="20"/>
                    </w:rPr>
                    <w:t>砂纸</w:t>
                  </w:r>
                  <w:r>
                    <w:rPr>
                      <w:rFonts w:ascii="仿宋_GB2312" w:hAnsi="仿宋_GB2312" w:cs="仿宋_GB2312" w:eastAsia="仿宋_GB2312"/>
                      <w:sz w:val="20"/>
                    </w:rPr>
                    <w:t>粗目</w:t>
                  </w:r>
                  <w:r>
                    <w:rPr>
                      <w:rFonts w:ascii="仿宋_GB2312" w:hAnsi="仿宋_GB2312" w:cs="仿宋_GB2312" w:eastAsia="仿宋_GB2312"/>
                      <w:sz w:val="20"/>
                    </w:rPr>
                    <w:t>80 目：45 张</w:t>
                  </w:r>
                </w:p>
                <w:p>
                  <w:pPr>
                    <w:pStyle w:val="null3"/>
                    <w:jc w:val="left"/>
                  </w:pPr>
                  <w:r>
                    <w:rPr>
                      <w:rFonts w:ascii="仿宋_GB2312" w:hAnsi="仿宋_GB2312" w:cs="仿宋_GB2312" w:eastAsia="仿宋_GB2312"/>
                      <w:sz w:val="20"/>
                    </w:rPr>
                    <w:t>迷你尖嘴钳：</w:t>
                  </w:r>
                  <w:r>
                    <w:rPr>
                      <w:rFonts w:ascii="仿宋_GB2312" w:hAnsi="仿宋_GB2312" w:cs="仿宋_GB2312" w:eastAsia="仿宋_GB2312"/>
                      <w:sz w:val="20"/>
                    </w:rPr>
                    <w:t>15 把</w:t>
                  </w:r>
                </w:p>
                <w:p>
                  <w:pPr>
                    <w:pStyle w:val="null3"/>
                    <w:jc w:val="left"/>
                  </w:pPr>
                  <w:r>
                    <w:rPr>
                      <w:rFonts w:ascii="仿宋_GB2312" w:hAnsi="仿宋_GB2312" w:cs="仿宋_GB2312" w:eastAsia="仿宋_GB2312"/>
                      <w:sz w:val="20"/>
                    </w:rPr>
                    <w:t>多功能钳：</w:t>
                  </w:r>
                  <w:r>
                    <w:rPr>
                      <w:rFonts w:ascii="仿宋_GB2312" w:hAnsi="仿宋_GB2312" w:cs="仿宋_GB2312" w:eastAsia="仿宋_GB2312"/>
                      <w:sz w:val="20"/>
                    </w:rPr>
                    <w:t>15把</w:t>
                  </w:r>
                </w:p>
                <w:p>
                  <w:pPr>
                    <w:pStyle w:val="null3"/>
                    <w:jc w:val="left"/>
                  </w:pPr>
                  <w:r>
                    <w:rPr>
                      <w:rFonts w:ascii="仿宋_GB2312" w:hAnsi="仿宋_GB2312" w:cs="仿宋_GB2312" w:eastAsia="仿宋_GB2312"/>
                      <w:sz w:val="20"/>
                    </w:rPr>
                    <w:t>斜口钳：</w:t>
                  </w:r>
                  <w:r>
                    <w:rPr>
                      <w:rFonts w:ascii="仿宋_GB2312" w:hAnsi="仿宋_GB2312" w:cs="仿宋_GB2312" w:eastAsia="仿宋_GB2312"/>
                      <w:sz w:val="20"/>
                    </w:rPr>
                    <w:t>15把</w:t>
                  </w:r>
                </w:p>
                <w:p>
                  <w:pPr>
                    <w:pStyle w:val="null3"/>
                    <w:jc w:val="left"/>
                  </w:pPr>
                  <w:r>
                    <w:rPr>
                      <w:rFonts w:ascii="仿宋_GB2312" w:hAnsi="仿宋_GB2312" w:cs="仿宋_GB2312" w:eastAsia="仿宋_GB2312"/>
                      <w:sz w:val="20"/>
                    </w:rPr>
                    <w:t>小号镊子</w:t>
                  </w:r>
                  <w:r>
                    <w:rPr>
                      <w:rFonts w:ascii="仿宋_GB2312" w:hAnsi="仿宋_GB2312" w:cs="仿宋_GB2312" w:eastAsia="仿宋_GB2312"/>
                      <w:sz w:val="20"/>
                    </w:rPr>
                    <w:t>直头</w:t>
                  </w:r>
                  <w:r>
                    <w:rPr>
                      <w:rFonts w:ascii="仿宋_GB2312" w:hAnsi="仿宋_GB2312" w:cs="仿宋_GB2312" w:eastAsia="仿宋_GB2312"/>
                      <w:sz w:val="20"/>
                    </w:rPr>
                    <w:t>/ 弯头组合：30 套</w:t>
                  </w:r>
                </w:p>
                <w:p>
                  <w:pPr>
                    <w:pStyle w:val="null3"/>
                    <w:jc w:val="left"/>
                  </w:pPr>
                  <w:r>
                    <w:rPr>
                      <w:rFonts w:ascii="仿宋_GB2312" w:hAnsi="仿宋_GB2312" w:cs="仿宋_GB2312" w:eastAsia="仿宋_GB2312"/>
                      <w:sz w:val="20"/>
                    </w:rPr>
                    <w:t>钢板直尺</w:t>
                  </w:r>
                  <w:r>
                    <w:rPr>
                      <w:rFonts w:ascii="仿宋_GB2312" w:hAnsi="仿宋_GB2312" w:cs="仿宋_GB2312" w:eastAsia="仿宋_GB2312"/>
                      <w:sz w:val="20"/>
                    </w:rPr>
                    <w:t>15cm ：150mm，数量40把</w:t>
                  </w:r>
                </w:p>
                <w:p>
                  <w:pPr>
                    <w:pStyle w:val="null3"/>
                    <w:jc w:val="left"/>
                  </w:pPr>
                  <w:r>
                    <w:rPr>
                      <w:rFonts w:ascii="仿宋_GB2312" w:hAnsi="仿宋_GB2312" w:cs="仿宋_GB2312" w:eastAsia="仿宋_GB2312"/>
                      <w:sz w:val="20"/>
                    </w:rPr>
                    <w:t>钢板直尺</w:t>
                  </w:r>
                  <w:r>
                    <w:rPr>
                      <w:rFonts w:ascii="仿宋_GB2312" w:hAnsi="仿宋_GB2312" w:cs="仿宋_GB2312" w:eastAsia="仿宋_GB2312"/>
                      <w:sz w:val="20"/>
                    </w:rPr>
                    <w:t>30cm ：300mm，数量35把</w:t>
                  </w:r>
                </w:p>
                <w:p>
                  <w:pPr>
                    <w:pStyle w:val="null3"/>
                    <w:jc w:val="left"/>
                  </w:pPr>
                  <w:r>
                    <w:rPr>
                      <w:rFonts w:ascii="仿宋_GB2312" w:hAnsi="仿宋_GB2312" w:cs="仿宋_GB2312" w:eastAsia="仿宋_GB2312"/>
                      <w:sz w:val="20"/>
                    </w:rPr>
                    <w:t>钢板直尺</w:t>
                  </w:r>
                  <w:r>
                    <w:rPr>
                      <w:rFonts w:ascii="仿宋_GB2312" w:hAnsi="仿宋_GB2312" w:cs="仿宋_GB2312" w:eastAsia="仿宋_GB2312"/>
                      <w:sz w:val="20"/>
                    </w:rPr>
                    <w:t>50cm ：500mm，数量30把</w:t>
                  </w:r>
                </w:p>
                <w:p>
                  <w:pPr>
                    <w:pStyle w:val="null3"/>
                    <w:jc w:val="left"/>
                  </w:pPr>
                  <w:r>
                    <w:rPr>
                      <w:rFonts w:ascii="仿宋_GB2312" w:hAnsi="仿宋_GB2312" w:cs="仿宋_GB2312" w:eastAsia="仿宋_GB2312"/>
                      <w:sz w:val="20"/>
                    </w:rPr>
                    <w:t>钢板直尺</w:t>
                  </w:r>
                  <w:r>
                    <w:rPr>
                      <w:rFonts w:ascii="仿宋_GB2312" w:hAnsi="仿宋_GB2312" w:cs="仿宋_GB2312" w:eastAsia="仿宋_GB2312"/>
                      <w:sz w:val="20"/>
                    </w:rPr>
                    <w:t>100cm ：1000mm，数量25把</w:t>
                  </w:r>
                </w:p>
                <w:p>
                  <w:pPr>
                    <w:pStyle w:val="null3"/>
                    <w:jc w:val="left"/>
                  </w:pPr>
                  <w:r>
                    <w:rPr>
                      <w:rFonts w:ascii="仿宋_GB2312" w:hAnsi="仿宋_GB2312" w:cs="仿宋_GB2312" w:eastAsia="仿宋_GB2312"/>
                      <w:sz w:val="20"/>
                    </w:rPr>
                    <w:t>直角尺：数量</w:t>
                  </w:r>
                  <w:r>
                    <w:rPr>
                      <w:rFonts w:ascii="仿宋_GB2312" w:hAnsi="仿宋_GB2312" w:cs="仿宋_GB2312" w:eastAsia="仿宋_GB2312"/>
                      <w:sz w:val="20"/>
                    </w:rPr>
                    <w:t>20把</w:t>
                  </w:r>
                </w:p>
                <w:p>
                  <w:pPr>
                    <w:pStyle w:val="null3"/>
                    <w:jc w:val="left"/>
                  </w:pPr>
                  <w:r>
                    <w:rPr>
                      <w:rFonts w:ascii="仿宋_GB2312" w:hAnsi="仿宋_GB2312" w:cs="仿宋_GB2312" w:eastAsia="仿宋_GB2312"/>
                      <w:sz w:val="20"/>
                    </w:rPr>
                    <w:t>水平尺</w:t>
                  </w:r>
                  <w:r>
                    <w:rPr>
                      <w:rFonts w:ascii="仿宋_GB2312" w:hAnsi="仿宋_GB2312" w:cs="仿宋_GB2312" w:eastAsia="仿宋_GB2312"/>
                      <w:sz w:val="20"/>
                    </w:rPr>
                    <w:t>400mm 迷你款：数量15把</w:t>
                  </w:r>
                </w:p>
                <w:p>
                  <w:pPr>
                    <w:pStyle w:val="null3"/>
                    <w:jc w:val="left"/>
                  </w:pPr>
                  <w:r>
                    <w:rPr>
                      <w:rFonts w:ascii="仿宋_GB2312" w:hAnsi="仿宋_GB2312" w:cs="仿宋_GB2312" w:eastAsia="仿宋_GB2312"/>
                      <w:sz w:val="20"/>
                    </w:rPr>
                    <w:t>自锁钢卷尺</w:t>
                  </w:r>
                  <w:r>
                    <w:rPr>
                      <w:rFonts w:ascii="仿宋_GB2312" w:hAnsi="仿宋_GB2312" w:cs="仿宋_GB2312" w:eastAsia="仿宋_GB2312"/>
                      <w:sz w:val="20"/>
                    </w:rPr>
                    <w:t>3m：数量40把</w:t>
                  </w:r>
                </w:p>
                <w:p>
                  <w:pPr>
                    <w:pStyle w:val="null3"/>
                    <w:jc w:val="left"/>
                  </w:pPr>
                  <w:r>
                    <w:rPr>
                      <w:rFonts w:ascii="仿宋_GB2312" w:hAnsi="仿宋_GB2312" w:cs="仿宋_GB2312" w:eastAsia="仿宋_GB2312"/>
                      <w:sz w:val="20"/>
                    </w:rPr>
                    <w:t>自锁钢卷尺</w:t>
                  </w:r>
                  <w:r>
                    <w:rPr>
                      <w:rFonts w:ascii="仿宋_GB2312" w:hAnsi="仿宋_GB2312" w:cs="仿宋_GB2312" w:eastAsia="仿宋_GB2312"/>
                      <w:sz w:val="20"/>
                    </w:rPr>
                    <w:t>5m：数量35把</w:t>
                  </w:r>
                </w:p>
                <w:p>
                  <w:pPr>
                    <w:pStyle w:val="null3"/>
                    <w:jc w:val="left"/>
                  </w:pPr>
                  <w:r>
                    <w:rPr>
                      <w:rFonts w:ascii="仿宋_GB2312" w:hAnsi="仿宋_GB2312" w:cs="仿宋_GB2312" w:eastAsia="仿宋_GB2312"/>
                      <w:sz w:val="20"/>
                    </w:rPr>
                    <w:t>长距离钢卷尺</w:t>
                  </w:r>
                  <w:r>
                    <w:rPr>
                      <w:rFonts w:ascii="仿宋_GB2312" w:hAnsi="仿宋_GB2312" w:cs="仿宋_GB2312" w:eastAsia="仿宋_GB2312"/>
                      <w:sz w:val="20"/>
                    </w:rPr>
                    <w:t>7.5m：数量20把</w:t>
                  </w:r>
                </w:p>
                <w:p>
                  <w:pPr>
                    <w:pStyle w:val="null3"/>
                    <w:jc w:val="left"/>
                  </w:pPr>
                  <w:r>
                    <w:rPr>
                      <w:rFonts w:ascii="仿宋_GB2312" w:hAnsi="仿宋_GB2312" w:cs="仿宋_GB2312" w:eastAsia="仿宋_GB2312"/>
                      <w:sz w:val="20"/>
                    </w:rPr>
                    <w:t>纤维皮尺</w:t>
                  </w:r>
                  <w:r>
                    <w:rPr>
                      <w:rFonts w:ascii="仿宋_GB2312" w:hAnsi="仿宋_GB2312" w:cs="仿宋_GB2312" w:eastAsia="仿宋_GB2312"/>
                      <w:sz w:val="20"/>
                    </w:rPr>
                    <w:t>50m ：数量8卷</w:t>
                  </w:r>
                </w:p>
                <w:p>
                  <w:pPr>
                    <w:pStyle w:val="null3"/>
                    <w:jc w:val="left"/>
                  </w:pPr>
                  <w:r>
                    <w:rPr>
                      <w:rFonts w:ascii="仿宋_GB2312" w:hAnsi="仿宋_GB2312" w:cs="仿宋_GB2312" w:eastAsia="仿宋_GB2312"/>
                      <w:sz w:val="20"/>
                    </w:rPr>
                    <w:t>剪刀</w:t>
                  </w:r>
                  <w:r>
                    <w:rPr>
                      <w:rFonts w:ascii="仿宋_GB2312" w:hAnsi="仿宋_GB2312" w:cs="仿宋_GB2312" w:eastAsia="仿宋_GB2312"/>
                      <w:sz w:val="20"/>
                    </w:rPr>
                    <w:t>大号：</w:t>
                  </w:r>
                  <w:r>
                    <w:rPr>
                      <w:rFonts w:ascii="仿宋_GB2312" w:hAnsi="仿宋_GB2312" w:cs="仿宋_GB2312" w:eastAsia="仿宋_GB2312"/>
                      <w:sz w:val="20"/>
                    </w:rPr>
                    <w:t>20把</w:t>
                  </w:r>
                </w:p>
                <w:p>
                  <w:pPr>
                    <w:pStyle w:val="null3"/>
                    <w:jc w:val="left"/>
                  </w:pPr>
                  <w:r>
                    <w:rPr>
                      <w:rFonts w:ascii="仿宋_GB2312" w:hAnsi="仿宋_GB2312" w:cs="仿宋_GB2312" w:eastAsia="仿宋_GB2312"/>
                      <w:sz w:val="20"/>
                    </w:rPr>
                    <w:t>剪刀</w:t>
                  </w:r>
                  <w:r>
                    <w:rPr>
                      <w:rFonts w:ascii="仿宋_GB2312" w:hAnsi="仿宋_GB2312" w:cs="仿宋_GB2312" w:eastAsia="仿宋_GB2312"/>
                      <w:sz w:val="20"/>
                    </w:rPr>
                    <w:t>细节剪：</w:t>
                  </w:r>
                  <w:r>
                    <w:rPr>
                      <w:rFonts w:ascii="仿宋_GB2312" w:hAnsi="仿宋_GB2312" w:cs="仿宋_GB2312" w:eastAsia="仿宋_GB2312"/>
                      <w:sz w:val="20"/>
                    </w:rPr>
                    <w:t>20把</w:t>
                  </w:r>
                </w:p>
                <w:p>
                  <w:pPr>
                    <w:pStyle w:val="null3"/>
                    <w:jc w:val="left"/>
                  </w:pPr>
                  <w:r>
                    <w:rPr>
                      <w:rFonts w:ascii="仿宋_GB2312" w:hAnsi="仿宋_GB2312" w:cs="仿宋_GB2312" w:eastAsia="仿宋_GB2312"/>
                      <w:sz w:val="20"/>
                    </w:rPr>
                    <w:t>笔刀：数量</w:t>
                  </w:r>
                  <w:r>
                    <w:rPr>
                      <w:rFonts w:ascii="仿宋_GB2312" w:hAnsi="仿宋_GB2312" w:cs="仿宋_GB2312" w:eastAsia="仿宋_GB2312"/>
                      <w:sz w:val="20"/>
                    </w:rPr>
                    <w:t>30把</w:t>
                  </w:r>
                </w:p>
                <w:p>
                  <w:pPr>
                    <w:pStyle w:val="null3"/>
                    <w:jc w:val="left"/>
                  </w:pPr>
                  <w:r>
                    <w:rPr>
                      <w:rFonts w:ascii="仿宋_GB2312" w:hAnsi="仿宋_GB2312" w:cs="仿宋_GB2312" w:eastAsia="仿宋_GB2312"/>
                      <w:sz w:val="20"/>
                    </w:rPr>
                    <w:t>小号美工刀：刀身</w:t>
                  </w:r>
                  <w:r>
                    <w:rPr>
                      <w:rFonts w:ascii="仿宋_GB2312" w:hAnsi="仿宋_GB2312" w:cs="仿宋_GB2312" w:eastAsia="仿宋_GB2312"/>
                      <w:sz w:val="20"/>
                    </w:rPr>
                    <w:t>130mm，数量50把</w:t>
                  </w:r>
                </w:p>
                <w:p>
                  <w:pPr>
                    <w:pStyle w:val="null3"/>
                    <w:jc w:val="left"/>
                  </w:pPr>
                  <w:r>
                    <w:rPr>
                      <w:rFonts w:ascii="仿宋_GB2312" w:hAnsi="仿宋_GB2312" w:cs="仿宋_GB2312" w:eastAsia="仿宋_GB2312"/>
                      <w:sz w:val="20"/>
                    </w:rPr>
                    <w:t>大号美工刀：刀身</w:t>
                  </w:r>
                  <w:r>
                    <w:rPr>
                      <w:rFonts w:ascii="仿宋_GB2312" w:hAnsi="仿宋_GB2312" w:cs="仿宋_GB2312" w:eastAsia="仿宋_GB2312"/>
                      <w:sz w:val="20"/>
                    </w:rPr>
                    <w:t>160mm，数量40把</w:t>
                  </w:r>
                </w:p>
                <w:p>
                  <w:pPr>
                    <w:pStyle w:val="null3"/>
                    <w:jc w:val="left"/>
                  </w:pPr>
                  <w:r>
                    <w:rPr>
                      <w:rFonts w:ascii="仿宋_GB2312" w:hAnsi="仿宋_GB2312" w:cs="仿宋_GB2312" w:eastAsia="仿宋_GB2312"/>
                      <w:sz w:val="20"/>
                    </w:rPr>
                    <w:t>斜口美工刀：数量</w:t>
                  </w:r>
                  <w:r>
                    <w:rPr>
                      <w:rFonts w:ascii="仿宋_GB2312" w:hAnsi="仿宋_GB2312" w:cs="仿宋_GB2312" w:eastAsia="仿宋_GB2312"/>
                      <w:sz w:val="20"/>
                    </w:rPr>
                    <w:t>20把</w:t>
                  </w:r>
                </w:p>
                <w:p>
                  <w:pPr>
                    <w:pStyle w:val="null3"/>
                    <w:jc w:val="left"/>
                  </w:pPr>
                  <w:r>
                    <w:rPr>
                      <w:rFonts w:ascii="仿宋_GB2312" w:hAnsi="仿宋_GB2312" w:cs="仿宋_GB2312" w:eastAsia="仿宋_GB2312"/>
                      <w:sz w:val="20"/>
                    </w:rPr>
                    <w:t>美工刀片小号</w:t>
                  </w:r>
                  <w:r>
                    <w:rPr>
                      <w:rFonts w:ascii="仿宋_GB2312" w:hAnsi="仿宋_GB2312" w:cs="仿宋_GB2312" w:eastAsia="仿宋_GB2312"/>
                      <w:sz w:val="20"/>
                    </w:rPr>
                    <w:t>10片/盒：数量60盒</w:t>
                  </w:r>
                </w:p>
                <w:p>
                  <w:pPr>
                    <w:pStyle w:val="null3"/>
                    <w:jc w:val="left"/>
                  </w:pPr>
                  <w:r>
                    <w:rPr>
                      <w:rFonts w:ascii="仿宋_GB2312" w:hAnsi="仿宋_GB2312" w:cs="仿宋_GB2312" w:eastAsia="仿宋_GB2312"/>
                      <w:sz w:val="20"/>
                    </w:rPr>
                    <w:t>美工刀片大号</w:t>
                  </w:r>
                  <w:r>
                    <w:rPr>
                      <w:rFonts w:ascii="仿宋_GB2312" w:hAnsi="仿宋_GB2312" w:cs="仿宋_GB2312" w:eastAsia="仿宋_GB2312"/>
                      <w:sz w:val="20"/>
                    </w:rPr>
                    <w:t>10片/盒：数量50盒</w:t>
                  </w:r>
                </w:p>
                <w:p>
                  <w:pPr>
                    <w:pStyle w:val="null3"/>
                    <w:jc w:val="left"/>
                  </w:pPr>
                  <w:r>
                    <w:rPr>
                      <w:rFonts w:ascii="仿宋_GB2312" w:hAnsi="仿宋_GB2312" w:cs="仿宋_GB2312" w:eastAsia="仿宋_GB2312"/>
                      <w:sz w:val="20"/>
                    </w:rPr>
                    <w:t>切割垫板</w:t>
                  </w:r>
                  <w:r>
                    <w:rPr>
                      <w:rFonts w:ascii="仿宋_GB2312" w:hAnsi="仿宋_GB2312" w:cs="仿宋_GB2312" w:eastAsia="仿宋_GB2312"/>
                      <w:sz w:val="20"/>
                    </w:rPr>
                    <w:t>A3（420×297mm）：数量25块</w:t>
                  </w:r>
                </w:p>
                <w:p>
                  <w:pPr>
                    <w:pStyle w:val="null3"/>
                    <w:jc w:val="left"/>
                  </w:pPr>
                  <w:r>
                    <w:rPr>
                      <w:rFonts w:ascii="仿宋_GB2312" w:hAnsi="仿宋_GB2312" w:cs="仿宋_GB2312" w:eastAsia="仿宋_GB2312"/>
                      <w:sz w:val="20"/>
                    </w:rPr>
                    <w:t>切割垫板</w:t>
                  </w:r>
                  <w:r>
                    <w:rPr>
                      <w:rFonts w:ascii="仿宋_GB2312" w:hAnsi="仿宋_GB2312" w:cs="仿宋_GB2312" w:eastAsia="仿宋_GB2312"/>
                      <w:sz w:val="20"/>
                    </w:rPr>
                    <w:t>A2（594×420mm）：数量15块</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对安装环境、配套工作的要求</w:t>
            </w:r>
          </w:p>
          <w:p>
            <w:pPr>
              <w:pStyle w:val="null3"/>
            </w:pPr>
            <w:r>
              <w:rPr>
                <w:rFonts w:ascii="仿宋_GB2312" w:hAnsi="仿宋_GB2312" w:cs="仿宋_GB2312" w:eastAsia="仿宋_GB2312"/>
                <w:sz w:val="20"/>
              </w:rPr>
              <w:t>地面平整坚固；供电系统应满足全部设备总功率需求，电位数量须充足，所有高功率设备的专用电位应提前安装到位</w:t>
            </w:r>
            <w:r>
              <w:rPr>
                <w:rFonts w:ascii="仿宋_GB2312" w:hAnsi="仿宋_GB2312" w:cs="仿宋_GB2312" w:eastAsia="仿宋_GB2312"/>
                <w:sz w:val="20"/>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售后服务响应时间（质保期内）：即时响应（包括电话响应）；电话响应无法解决</w:t>
            </w:r>
            <w:r>
              <w:rPr>
                <w:rFonts w:ascii="仿宋_GB2312" w:hAnsi="仿宋_GB2312" w:cs="仿宋_GB2312" w:eastAsia="仿宋_GB2312"/>
                <w:sz w:val="20"/>
              </w:rPr>
              <w:t xml:space="preserve">  </w:t>
            </w:r>
            <w:r>
              <w:rPr>
                <w:rFonts w:ascii="仿宋_GB2312" w:hAnsi="仿宋_GB2312" w:cs="仿宋_GB2312" w:eastAsia="仿宋_GB2312"/>
                <w:sz w:val="20"/>
              </w:rPr>
              <w:t>8 小时内到达现场。修复时间  24 小时内解决；如在  48 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0"/>
              </w:rPr>
              <w:t>培训内容及要求：为保证项目目标顺利达成，让学校师生能够正常使用相关设施，中标人需根据项目实际情况提供现场集中培训，确保工程验收移交后，学校人员能够胜任系统的全部运行、操作和保养等工作。同时，中标人要免费为招标人提供中文操作手册并培训操作人员，免费提供不低于一周的驻校现场安装、调试及指导培训，讲解产品的结构与原理、产品的使用及维护升级，直至操作人员能够独立操作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西安戏剧学院舞美影视楼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进度款，合同签订后，供应商向学校提供银行、保险公司等金融机构出具的预付款保函或其他担保措施，达到付款条件起5个工作日内，支付合同总金额的40.0%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进度款，待所有货物到达指定地点、安装调试完成并由学校验收合格后，凭供应商开具的全额增值税专用发票，达到付款条件起5个工作日内，支付合同总金额的60.0%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 2.货物到货后，甲、乙双方共同开箱验收。在检查货物原产地、型号、规格、配置符合合同要求后，由乙方负责安装调试、甲方使用部门负责技术验收（乙方协助），验收以国内行业标准或合同文本货物供货配置清单中描述的有关技术要求为准。 3.甲方使用部门初验合格后提出验收申请，学校相关部门根据使用单位技术验收结果，组织有关专家进行货物的最终验收。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提供投标文件递交截止日前一年内已缴存的至少一个月的纳税证明或完税证明。依法免税的投标单位应提供相关文件证明；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tc>
        <w:tc>
          <w:tcPr>
            <w:tcW w:type="dxa" w:w="1661"/>
          </w:tcPr>
          <w:p>
            <w:pPr>
              <w:pStyle w:val="null3"/>
            </w:pPr>
            <w:r>
              <w:rPr>
                <w:rFonts w:ascii="仿宋_GB2312" w:hAnsi="仿宋_GB2312" w:cs="仿宋_GB2312" w:eastAsia="仿宋_GB2312"/>
              </w:rPr>
              <w:t>2投标人资格证明文件.docx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对招标文件技术参数要求部分的所有指标，投标人应逐条进行响应。完全符合、响应招标文件要求，没有负偏离的得36分； （1）“▲”号参数为重要指标，每负偏离1项扣3分；（2）非“▲”号参数负偏离一项扣0.5分，扣完为止。 备注：“▲”号参数需提供佐证材料，不限于产品检测报告、产品彩页、产品说明书、官网和功能截图等，未提供者视为负偏离。如技术参数中对所提供证明资料有要求，以技术参数中要求的证明材料为准。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总体实施方案；②安装调试方案、测试、试运行方案；③验收方案。满分3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人员配备安排计划及工作分配情况；满分3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提供核心产品合法来源渠道证明文件（包括销售协议、代理协议、原厂授权等），确保生产供应的产品为全新产品,无假货、水货、翻新货且无产权纠纷。提供齐全计3分。未提供不计分。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提供投标人2023年6月1日至今类似项目合同（须包含核心产品，以合同签订日期为准）。每提供1个得2分，满分10分。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4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④排除故障。满分4分。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提供视频演示，所有演示内容，须在10分钟内完成，超过规定时间未完成演示内容的，将根据已演示的内容进行综合打分。演示所需软硬件均由供应商自行准备，按照技术参数中标“●”演示项进行逐条演示，演示成功一项计3分，满分6分，未演示或未按要求演示者不得分。供应商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