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1E19C">
      <w:pPr>
        <w:pStyle w:val="4"/>
      </w:pPr>
      <w:r>
        <w:rPr>
          <w:rFonts w:ascii="仿宋_GB2312" w:hAnsi="仿宋_GB2312" w:eastAsia="仿宋_GB2312" w:cs="仿宋_GB2312"/>
        </w:rPr>
        <w:t>标的名称：抽纸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106"/>
        <w:gridCol w:w="7913"/>
      </w:tblGrid>
      <w:tr w14:paraId="2380B4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</w:tcPr>
          <w:p w14:paraId="7887FB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06" w:type="dxa"/>
          </w:tcPr>
          <w:p w14:paraId="34A41C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913" w:type="dxa"/>
          </w:tcPr>
          <w:p w14:paraId="1C00FD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80FAA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</w:tcPr>
          <w:p w14:paraId="76586A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06" w:type="dxa"/>
          </w:tcPr>
          <w:p w14:paraId="77E61316"/>
        </w:tc>
        <w:tc>
          <w:tcPr>
            <w:tcW w:w="7913" w:type="dxa"/>
          </w:tcPr>
          <w:p w14:paraId="45D7FC5C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</w:rPr>
              <w:t>抽纸（核心产品）</w:t>
            </w:r>
          </w:p>
          <w:p w14:paraId="0FE15C4C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1AB5A004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6CBC12B2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（1）层数：三层；</w:t>
            </w:r>
          </w:p>
          <w:p w14:paraId="37615686">
            <w:pPr>
              <w:pStyle w:val="4"/>
              <w:ind w:left="-120" w:firstLine="140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（2）成品展开尺寸：长19.5cm，宽15.5cm，尺寸允许偏差±0.3cm；</w:t>
            </w:r>
          </w:p>
          <w:p w14:paraId="382567A4">
            <w:pPr>
              <w:pStyle w:val="4"/>
              <w:ind w:left="-120" w:firstLine="141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8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（3）原纸规格：≥16g原纸；</w:t>
            </w:r>
          </w:p>
          <w:p w14:paraId="51856D40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（4）质量要求：层间贴合牢固不分层，纸质柔韧，吸水性良好，无掉毛、掉粉、孔洞、污渍、破损，无异味；</w:t>
            </w:r>
          </w:p>
          <w:p w14:paraId="642BD8B4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（5）卫生要求：微生物指标满足一次性卫生用品强制标准，可直接接触人体皮肤、口鼻。</w:t>
            </w:r>
          </w:p>
          <w:p w14:paraId="734EA55A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3A9AB17A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1C036ADC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58C05D72">
            <w:pPr>
              <w:pStyle w:val="4"/>
              <w:ind w:left="-120" w:firstLine="12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792B78DF">
      <w:pPr>
        <w:pStyle w:val="4"/>
      </w:pPr>
      <w:r>
        <w:rPr>
          <w:rFonts w:ascii="仿宋_GB2312" w:hAnsi="仿宋_GB2312" w:eastAsia="仿宋_GB2312" w:cs="仿宋_GB2312"/>
        </w:rPr>
        <w:t>标的名称：方巾纸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125"/>
        <w:gridCol w:w="7875"/>
      </w:tblGrid>
      <w:tr w14:paraId="75C735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</w:tcPr>
          <w:p w14:paraId="69BEDF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25" w:type="dxa"/>
          </w:tcPr>
          <w:p w14:paraId="06089E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875" w:type="dxa"/>
          </w:tcPr>
          <w:p w14:paraId="66FF53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10AD3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</w:tcPr>
          <w:p w14:paraId="6783C3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25" w:type="dxa"/>
          </w:tcPr>
          <w:p w14:paraId="0ADB8983"/>
        </w:tc>
        <w:tc>
          <w:tcPr>
            <w:tcW w:w="7875" w:type="dxa"/>
          </w:tcPr>
          <w:p w14:paraId="47ED14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方巾纸：</w:t>
            </w:r>
          </w:p>
          <w:p w14:paraId="7EA085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20808-2022《纸巾》、GB 15979-2024《一次性使用卫生用品卫生要求》</w:t>
            </w:r>
          </w:p>
          <w:p w14:paraId="590B264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4D245D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（1）层数：双层；</w:t>
            </w:r>
          </w:p>
          <w:p w14:paraId="2C2DD06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（2）成品展开尺寸：长23cm，宽23cm，尺寸允许偏差±0.3cm；</w:t>
            </w:r>
          </w:p>
          <w:p w14:paraId="0D9B6F0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8"/>
              </w:rPr>
              <w:t>★</w:t>
            </w:r>
            <w:r>
              <w:rPr>
                <w:rFonts w:ascii="仿宋_GB2312" w:hAnsi="仿宋_GB2312" w:eastAsia="仿宋_GB2312" w:cs="仿宋_GB2312"/>
                <w:sz w:val="24"/>
              </w:rPr>
              <w:t>（3）原纸规格：≥17g原纸；</w:t>
            </w:r>
          </w:p>
          <w:p w14:paraId="1E511C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（4）外包装：单包配塑料薄膜密封外包装，防潮防尘防污染；</w:t>
            </w:r>
          </w:p>
          <w:p w14:paraId="181737F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（5）质量要求：湿强度达标，湿水不易破碎，无粉尘脱落，无刺鼻异味，纸面洁净无瑕疵；</w:t>
            </w:r>
          </w:p>
          <w:p w14:paraId="3548C1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（6）卫生要求：符合一次性卫生用品卫生标准，适用于就餐清洁。</w:t>
            </w:r>
          </w:p>
          <w:p w14:paraId="590D445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2E6DCF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27EE5B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586775C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45F1F886">
      <w:pPr>
        <w:pStyle w:val="4"/>
      </w:pPr>
      <w:r>
        <w:rPr>
          <w:rFonts w:ascii="仿宋_GB2312" w:hAnsi="仿宋_GB2312" w:eastAsia="仿宋_GB2312" w:cs="仿宋_GB2312"/>
        </w:rPr>
        <w:t>标的名称：纸餐盒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163"/>
        <w:gridCol w:w="7837"/>
      </w:tblGrid>
      <w:tr w14:paraId="018BE7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</w:tcPr>
          <w:p w14:paraId="7D4600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63" w:type="dxa"/>
          </w:tcPr>
          <w:p w14:paraId="0A7B6E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837" w:type="dxa"/>
          </w:tcPr>
          <w:p w14:paraId="56208C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B5886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</w:tcPr>
          <w:p w14:paraId="288CAF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63" w:type="dxa"/>
          </w:tcPr>
          <w:p w14:paraId="69BEE0EC"/>
        </w:tc>
        <w:tc>
          <w:tcPr>
            <w:tcW w:w="7837" w:type="dxa"/>
          </w:tcPr>
          <w:p w14:paraId="3C1D644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</w:rPr>
              <w:t>纸餐盒：</w:t>
            </w:r>
          </w:p>
          <w:p w14:paraId="32D8EF4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4806.8-2022《食品接触用纸和纸板材料及制品》、GB 4806.7-2023《食品接触用塑料材料及制品》（淋膜层适用）</w:t>
            </w:r>
          </w:p>
          <w:p w14:paraId="483C4AC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1F92F4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▲（1）每套包含盒体和盒盖</w:t>
            </w:r>
          </w:p>
          <w:p w14:paraId="3356C05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盒体规格尺寸：上口15cm，下口12.8cm，高度7.5cm，尺寸允许偏差±0.3cm；</w:t>
            </w:r>
          </w:p>
          <w:p w14:paraId="54A5C0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盒盖规格尺寸：完美匹配盒身，密封良好。</w:t>
            </w:r>
          </w:p>
          <w:p w14:paraId="2A6BAAE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★（2）盒体和盒盖材质：≥320g食品级淋膜纸，淋膜均匀完整，无漏淋、脱膜、起皱；</w:t>
            </w:r>
          </w:p>
          <w:p w14:paraId="1354D1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（3）印刷要求：盒身印制西北大学LOGO及指定配套文字，印刷油墨为食品接触安全油墨，图案文字清晰、附着牢固，摩擦不脱色、无晕染；</w:t>
            </w:r>
          </w:p>
          <w:p w14:paraId="72B65E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（4）使用性能：防水防油、耐高温、盛装汤汁不渗漏，盒体无毛刺、开裂、翘边；</w:t>
            </w:r>
          </w:p>
          <w:p w14:paraId="300B028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（5）原料要求：采用全新食品级纸材，禁止回收废料制作，无异味、无有害物质析出。</w:t>
            </w:r>
          </w:p>
          <w:p w14:paraId="7074642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220710E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094F841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1A8898D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48F4F5E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6BD65FC5">
      <w:pPr>
        <w:pStyle w:val="4"/>
      </w:pPr>
      <w:r>
        <w:rPr>
          <w:rFonts w:ascii="仿宋_GB2312" w:hAnsi="仿宋_GB2312" w:eastAsia="仿宋_GB2312" w:cs="仿宋_GB2312"/>
        </w:rPr>
        <w:t>标的名称：纸餐袋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106"/>
        <w:gridCol w:w="7857"/>
      </w:tblGrid>
      <w:tr w14:paraId="511E4F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" w:type="dxa"/>
          </w:tcPr>
          <w:p w14:paraId="7845A4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06" w:type="dxa"/>
          </w:tcPr>
          <w:p w14:paraId="5BC86C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857" w:type="dxa"/>
          </w:tcPr>
          <w:p w14:paraId="7F691C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525B7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" w:type="dxa"/>
          </w:tcPr>
          <w:p w14:paraId="7A3A6B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06" w:type="dxa"/>
          </w:tcPr>
          <w:p w14:paraId="329720C1"/>
        </w:tc>
        <w:tc>
          <w:tcPr>
            <w:tcW w:w="7857" w:type="dxa"/>
          </w:tcPr>
          <w:p w14:paraId="2E210B1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纸餐袋：</w:t>
            </w:r>
          </w:p>
          <w:p w14:paraId="1D4768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 4806.8-2022《食品接触用纸和纸板材料及制品》，带覆膜/淋膜时同步满足GB 4806.7-2023</w:t>
            </w:r>
          </w:p>
          <w:p w14:paraId="3EEA70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06164A0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（1）成品尺寸：长15cm，宽15cm，厚3cm，尺寸允许偏差±0.3cm；</w:t>
            </w:r>
          </w:p>
          <w:p w14:paraId="6F6546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★（2）原纸规格：≥70g食品级专用原纸，挺度良好；</w:t>
            </w:r>
          </w:p>
          <w:p w14:paraId="13A83F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（3）印刷要求：袋身印制西北大学LOGO及指定配套文字，食品级安全油墨，印刷均匀耐磨、不脱色；</w:t>
            </w:r>
          </w:p>
          <w:p w14:paraId="7B05F3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（4）质量要求：无破损、污渍、粉尘，承重性能良好，打包食品不易开裂，无毒环保。</w:t>
            </w:r>
          </w:p>
          <w:p w14:paraId="1EA158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6107389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6EA4B2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（2）原材料、印刷油墨均符合食品接触安全强制标准；</w:t>
            </w:r>
          </w:p>
          <w:p w14:paraId="288BF8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（3）成品外观完整，包装密封完好，无受潮、破损、霉变、异味；</w:t>
            </w:r>
          </w:p>
          <w:p w14:paraId="3DACAF7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（4）带印刷产品图文位置端正、轮廓清晰，无重影、漏印、脱色问题。</w:t>
            </w:r>
          </w:p>
        </w:tc>
      </w:tr>
    </w:tbl>
    <w:p w14:paraId="129E76FA">
      <w:pPr>
        <w:pStyle w:val="4"/>
      </w:pPr>
      <w:r>
        <w:rPr>
          <w:rFonts w:ascii="仿宋_GB2312" w:hAnsi="仿宋_GB2312" w:eastAsia="仿宋_GB2312" w:cs="仿宋_GB2312"/>
        </w:rPr>
        <w:t>标的名称：厕卷抽纸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1125"/>
        <w:gridCol w:w="7894"/>
      </w:tblGrid>
      <w:tr w14:paraId="2DC6C8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89" w:type="dxa"/>
          </w:tcPr>
          <w:p w14:paraId="08C52C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25" w:type="dxa"/>
          </w:tcPr>
          <w:p w14:paraId="02F467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894" w:type="dxa"/>
          </w:tcPr>
          <w:p w14:paraId="6F5164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48D4D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dxa"/>
          </w:tcPr>
          <w:p w14:paraId="22C876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25" w:type="dxa"/>
          </w:tcPr>
          <w:p w14:paraId="32F04FF3"/>
        </w:tc>
        <w:tc>
          <w:tcPr>
            <w:tcW w:w="7894" w:type="dxa"/>
          </w:tcPr>
          <w:p w14:paraId="5B96D2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</w:rPr>
              <w:t>厕卷抽纸：</w:t>
            </w:r>
          </w:p>
          <w:p w14:paraId="18D2DBA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1.执行标准：GB/T 20810-2018《卫生纸（含卫生纸原纸）》、GB 15979-2024《一次性使用卫生用品卫生要求》</w:t>
            </w:r>
          </w:p>
          <w:p w14:paraId="30E49DD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2.技术参数</w:t>
            </w:r>
          </w:p>
          <w:p w14:paraId="594543E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▲</w:t>
            </w:r>
            <w:r>
              <w:rPr>
                <w:rFonts w:ascii="仿宋_GB2312" w:hAnsi="仿宋_GB2312" w:eastAsia="仿宋_GB2312" w:cs="仿宋_GB2312"/>
                <w:sz w:val="24"/>
              </w:rPr>
              <w:t>（1）层数：三层；</w:t>
            </w:r>
          </w:p>
          <w:p w14:paraId="1769D5F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★（2）单盘净重：≥600g/盘，足克足量，无缺重；</w:t>
            </w:r>
          </w:p>
          <w:p w14:paraId="57AC935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（3）质量要求：纸质柔软，无硬颗粒，掉毛掉粉量符合国标，无霉变、无断点、无异味；</w:t>
            </w:r>
          </w:p>
          <w:p w14:paraId="0B41A4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（4）卫生要求：微生物指标达标，适用于公共卫生间使用。</w:t>
            </w:r>
          </w:p>
          <w:p w14:paraId="577598D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3.其他要求</w:t>
            </w:r>
          </w:p>
          <w:p w14:paraId="370729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（1）提供第三方检测报告，各项指标满足上述国标全部条款；</w:t>
            </w:r>
          </w:p>
          <w:p w14:paraId="2058C90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（2）成品外观完整，包装密封完好，无受潮、破损、霉变、异味；</w:t>
            </w:r>
          </w:p>
          <w:p w14:paraId="60CF42B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（3）带印刷产品图文位置端正、轮廓清晰，无重影、漏印、脱色问题。</w:t>
            </w:r>
          </w:p>
        </w:tc>
      </w:tr>
    </w:tbl>
    <w:p w14:paraId="4A8E3B2B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1A286D05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3199</Words>
  <Characters>3484</Characters>
  <Lines>0</Lines>
  <Paragraphs>0</Paragraphs>
  <TotalTime>1</TotalTime>
  <ScaleCrop>false</ScaleCrop>
  <LinksUpToDate>false</LinksUpToDate>
  <CharactersWithSpaces>3522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2026-09-17T11:08:16Z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1F74A1834EB647A1AE7BDB93708375EA_12</vt:lpwstr>
  </property>
</Properties>
</file>