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8A3D6">
      <w:pPr>
        <w:pStyle w:val="2"/>
        <w:keepNext w:val="0"/>
        <w:keepLines w:val="0"/>
        <w:rPr>
          <w:rFonts w:hint="eastAsia" w:ascii="宋体" w:hAnsi="宋体"/>
          <w:color w:val="000000"/>
        </w:rPr>
      </w:pPr>
      <w:bookmarkStart w:id="0" w:name="_GoBack"/>
      <w:bookmarkEnd w:id="0"/>
      <w:r>
        <w:rPr>
          <w:rFonts w:hint="eastAsia" w:ascii="宋体" w:hAnsi="宋体"/>
          <w:sz w:val="32"/>
          <w:szCs w:val="32"/>
        </w:rPr>
        <w:t>合同范本（仅供参考）</w:t>
      </w:r>
    </w:p>
    <w:p w14:paraId="03AC4E8E">
      <w:pPr>
        <w:spacing w:line="360" w:lineRule="auto"/>
        <w:ind w:firstLine="420" w:firstLineChars="200"/>
        <w:rPr>
          <w:rFonts w:hint="eastAsia" w:ascii="宋体" w:hAnsi="宋体" w:cs="宋体"/>
          <w:szCs w:val="21"/>
        </w:rPr>
      </w:pPr>
      <w:r>
        <w:rPr>
          <w:rFonts w:hint="eastAsia" w:ascii="宋体" w:hAnsi="宋体" w:cs="宋体"/>
          <w:szCs w:val="21"/>
        </w:rPr>
        <w:t>甲  方：</w:t>
      </w:r>
      <w:r>
        <w:rPr>
          <w:rFonts w:hint="eastAsia" w:ascii="宋体" w:hAnsi="宋体" w:cs="宋体"/>
          <w:b/>
          <w:color w:val="000000"/>
          <w:szCs w:val="21"/>
          <w:u w:val="single"/>
        </w:rPr>
        <w:t xml:space="preserve">                      </w:t>
      </w:r>
    </w:p>
    <w:p w14:paraId="50D4D3CC">
      <w:pPr>
        <w:spacing w:line="360" w:lineRule="auto"/>
        <w:ind w:firstLine="420" w:firstLineChars="200"/>
        <w:rPr>
          <w:rFonts w:hint="eastAsia" w:ascii="宋体" w:hAnsi="宋体" w:cs="宋体"/>
          <w:szCs w:val="21"/>
        </w:rPr>
      </w:pPr>
      <w:r>
        <w:rPr>
          <w:rFonts w:hint="eastAsia" w:ascii="宋体" w:hAnsi="宋体" w:cs="宋体"/>
          <w:szCs w:val="21"/>
        </w:rPr>
        <w:t>乙  方：</w:t>
      </w:r>
      <w:r>
        <w:rPr>
          <w:rFonts w:hint="eastAsia" w:ascii="宋体" w:hAnsi="宋体" w:cs="宋体"/>
          <w:b/>
          <w:color w:val="000000"/>
          <w:szCs w:val="21"/>
          <w:u w:val="single"/>
        </w:rPr>
        <w:t xml:space="preserve">                      </w:t>
      </w:r>
    </w:p>
    <w:p w14:paraId="1369CB20">
      <w:pPr>
        <w:tabs>
          <w:tab w:val="left" w:pos="480"/>
        </w:tabs>
        <w:spacing w:line="360" w:lineRule="auto"/>
        <w:ind w:firstLine="420" w:firstLineChars="200"/>
        <w:rPr>
          <w:rFonts w:hint="eastAsia" w:ascii="宋体" w:hAnsi="宋体" w:cs="宋体"/>
          <w:bCs/>
          <w:szCs w:val="21"/>
        </w:rPr>
      </w:pPr>
      <w:r>
        <w:rPr>
          <w:rFonts w:hint="eastAsia" w:ascii="宋体" w:hAnsi="宋体" w:cs="宋体"/>
          <w:bCs/>
          <w:szCs w:val="21"/>
        </w:rPr>
        <w:t>鉴证方：</w:t>
      </w:r>
      <w:r>
        <w:rPr>
          <w:rFonts w:hint="eastAsia" w:ascii="宋体" w:hAnsi="宋体" w:cs="宋体"/>
          <w:b/>
          <w:color w:val="000000"/>
          <w:szCs w:val="21"/>
          <w:u w:val="single"/>
        </w:rPr>
        <w:t xml:space="preserve">                       </w:t>
      </w:r>
    </w:p>
    <w:p w14:paraId="2AE0DC4C">
      <w:pPr>
        <w:tabs>
          <w:tab w:val="left" w:pos="480"/>
        </w:tabs>
        <w:spacing w:line="360" w:lineRule="auto"/>
        <w:ind w:firstLine="420" w:firstLineChars="200"/>
        <w:rPr>
          <w:rFonts w:hint="eastAsia" w:ascii="宋体" w:hAnsi="宋体" w:cs="宋体"/>
          <w:bCs/>
          <w:szCs w:val="21"/>
        </w:rPr>
      </w:pPr>
      <w:r>
        <w:rPr>
          <w:rFonts w:hint="eastAsia" w:ascii="宋体" w:hAnsi="宋体" w:cs="宋体"/>
          <w:bCs/>
          <w:szCs w:val="21"/>
        </w:rPr>
        <w:t>根据《中华人民共和国政府采购法》及实施条例、《中华人民共和国民法典》和甲方采购项目</w:t>
      </w:r>
      <w:r>
        <w:rPr>
          <w:rFonts w:hint="eastAsia" w:ascii="宋体" w:hAnsi="宋体" w:cs="宋体"/>
          <w:bCs/>
          <w:szCs w:val="21"/>
          <w:u w:val="single"/>
        </w:rPr>
        <w:t xml:space="preserve">   （项目编号：</w:t>
      </w:r>
      <w:r>
        <w:rPr>
          <w:rFonts w:hint="eastAsia" w:cs="宋体"/>
          <w:bCs/>
          <w:szCs w:val="21"/>
          <w:u w:val="single"/>
        </w:rPr>
        <w:t xml:space="preserve">       </w:t>
      </w:r>
      <w:r>
        <w:rPr>
          <w:rFonts w:hint="eastAsia" w:ascii="宋体" w:hAnsi="宋体" w:cs="宋体"/>
          <w:bCs/>
          <w:szCs w:val="21"/>
        </w:rPr>
        <w:t>）的</w:t>
      </w:r>
      <w:r>
        <w:rPr>
          <w:rFonts w:hint="eastAsia" w:ascii="宋体" w:hAnsi="宋体" w:cs="宋体"/>
          <w:bCs/>
          <w:szCs w:val="21"/>
          <w:lang w:val="en-US" w:eastAsia="zh-CN"/>
        </w:rPr>
        <w:t>磋商</w:t>
      </w:r>
      <w:r>
        <w:rPr>
          <w:rFonts w:hint="eastAsia" w:ascii="宋体" w:hAnsi="宋体" w:cs="宋体"/>
          <w:bCs/>
          <w:szCs w:val="21"/>
        </w:rPr>
        <w:t>文件、</w:t>
      </w:r>
      <w:r>
        <w:rPr>
          <w:rFonts w:hint="eastAsia" w:ascii="宋体" w:hAnsi="宋体" w:cs="宋体"/>
          <w:bCs/>
          <w:szCs w:val="21"/>
          <w:lang w:val="en-US" w:eastAsia="zh-CN"/>
        </w:rPr>
        <w:t>响应</w:t>
      </w:r>
      <w:r>
        <w:rPr>
          <w:rFonts w:hint="eastAsia" w:ascii="宋体" w:hAnsi="宋体" w:cs="宋体"/>
          <w:bCs/>
          <w:szCs w:val="21"/>
        </w:rPr>
        <w:t>文件等有关规定，为确保甲方采购项目的顺利实施，甲、乙双方在平等自愿原则下签订本合同，并共同遵守如下条款：</w:t>
      </w:r>
    </w:p>
    <w:p w14:paraId="24099D20">
      <w:pPr>
        <w:numPr>
          <w:ilvl w:val="0"/>
          <w:numId w:val="1"/>
        </w:numPr>
        <w:tabs>
          <w:tab w:val="left" w:pos="480"/>
        </w:tabs>
        <w:spacing w:line="360" w:lineRule="auto"/>
        <w:rPr>
          <w:rFonts w:hint="eastAsia" w:ascii="宋体" w:hAnsi="宋体" w:cs="宋体"/>
          <w:b/>
          <w:szCs w:val="21"/>
        </w:rPr>
      </w:pPr>
      <w:r>
        <w:rPr>
          <w:rFonts w:hint="eastAsia" w:ascii="宋体" w:hAnsi="宋体" w:cs="宋体"/>
          <w:b/>
          <w:szCs w:val="21"/>
        </w:rPr>
        <w:t>合同标的物内容及数量</w:t>
      </w:r>
    </w:p>
    <w:tbl>
      <w:tblPr>
        <w:tblStyle w:val="8"/>
        <w:tblW w:w="503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1195"/>
        <w:gridCol w:w="1339"/>
        <w:gridCol w:w="874"/>
        <w:gridCol w:w="1247"/>
        <w:gridCol w:w="868"/>
        <w:gridCol w:w="801"/>
        <w:gridCol w:w="1008"/>
        <w:gridCol w:w="1129"/>
        <w:gridCol w:w="796"/>
      </w:tblGrid>
      <w:tr w14:paraId="0CFA9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756A306B">
            <w:pPr>
              <w:tabs>
                <w:tab w:val="left" w:pos="480"/>
              </w:tabs>
              <w:jc w:val="center"/>
              <w:rPr>
                <w:rFonts w:hint="eastAsia" w:ascii="宋体" w:hAnsi="宋体" w:cs="宋体"/>
                <w:szCs w:val="21"/>
              </w:rPr>
            </w:pPr>
            <w:r>
              <w:rPr>
                <w:rFonts w:hint="eastAsia" w:ascii="宋体" w:hAnsi="宋体" w:cs="宋体"/>
                <w:szCs w:val="21"/>
              </w:rPr>
              <w:t>序号</w:t>
            </w:r>
          </w:p>
        </w:tc>
        <w:tc>
          <w:tcPr>
            <w:tcW w:w="597" w:type="pct"/>
            <w:tcBorders>
              <w:top w:val="single" w:color="auto" w:sz="4" w:space="0"/>
              <w:left w:val="single" w:color="auto" w:sz="4" w:space="0"/>
              <w:bottom w:val="single" w:color="auto" w:sz="4" w:space="0"/>
              <w:right w:val="single" w:color="auto" w:sz="4" w:space="0"/>
            </w:tcBorders>
            <w:vAlign w:val="center"/>
          </w:tcPr>
          <w:p w14:paraId="1616F053">
            <w:pPr>
              <w:tabs>
                <w:tab w:val="left" w:pos="480"/>
              </w:tabs>
              <w:jc w:val="center"/>
              <w:rPr>
                <w:rFonts w:hint="eastAsia" w:ascii="宋体" w:hAnsi="宋体" w:cs="宋体"/>
                <w:szCs w:val="21"/>
              </w:rPr>
            </w:pPr>
            <w:r>
              <w:rPr>
                <w:rFonts w:hint="eastAsia" w:ascii="宋体" w:hAnsi="宋体" w:cs="宋体"/>
                <w:szCs w:val="21"/>
              </w:rPr>
              <w:t>名称</w:t>
            </w:r>
          </w:p>
        </w:tc>
        <w:tc>
          <w:tcPr>
            <w:tcW w:w="668" w:type="pct"/>
            <w:tcBorders>
              <w:top w:val="single" w:color="auto" w:sz="4" w:space="0"/>
              <w:left w:val="single" w:color="auto" w:sz="4" w:space="0"/>
              <w:bottom w:val="single" w:color="auto" w:sz="4" w:space="0"/>
              <w:right w:val="single" w:color="auto" w:sz="4" w:space="0"/>
            </w:tcBorders>
            <w:vAlign w:val="center"/>
          </w:tcPr>
          <w:p w14:paraId="2B3F5C54">
            <w:pPr>
              <w:tabs>
                <w:tab w:val="left" w:pos="480"/>
              </w:tabs>
              <w:jc w:val="center"/>
              <w:rPr>
                <w:rFonts w:hint="eastAsia" w:ascii="宋体" w:hAnsi="宋体" w:cs="宋体"/>
                <w:szCs w:val="21"/>
              </w:rPr>
            </w:pPr>
            <w:r>
              <w:rPr>
                <w:rFonts w:hint="eastAsia" w:ascii="宋体" w:hAnsi="宋体" w:cs="宋体"/>
                <w:szCs w:val="21"/>
              </w:rPr>
              <w:t>规格型号</w:t>
            </w:r>
          </w:p>
        </w:tc>
        <w:tc>
          <w:tcPr>
            <w:tcW w:w="436" w:type="pct"/>
            <w:tcBorders>
              <w:top w:val="single" w:color="auto" w:sz="4" w:space="0"/>
              <w:left w:val="single" w:color="auto" w:sz="4" w:space="0"/>
              <w:bottom w:val="single" w:color="auto" w:sz="4" w:space="0"/>
              <w:right w:val="single" w:color="auto" w:sz="4" w:space="0"/>
            </w:tcBorders>
            <w:vAlign w:val="center"/>
          </w:tcPr>
          <w:p w14:paraId="597D520F">
            <w:pPr>
              <w:tabs>
                <w:tab w:val="left" w:pos="480"/>
              </w:tabs>
              <w:jc w:val="center"/>
              <w:rPr>
                <w:rFonts w:hint="eastAsia" w:ascii="宋体" w:hAnsi="宋体" w:cs="宋体"/>
                <w:szCs w:val="21"/>
              </w:rPr>
            </w:pPr>
            <w:r>
              <w:rPr>
                <w:rFonts w:hint="eastAsia" w:ascii="宋体" w:hAnsi="宋体" w:cs="宋体"/>
                <w:szCs w:val="21"/>
              </w:rPr>
              <w:t>产地</w:t>
            </w:r>
          </w:p>
        </w:tc>
        <w:tc>
          <w:tcPr>
            <w:tcW w:w="622" w:type="pct"/>
            <w:tcBorders>
              <w:top w:val="single" w:color="auto" w:sz="4" w:space="0"/>
              <w:left w:val="single" w:color="auto" w:sz="4" w:space="0"/>
              <w:bottom w:val="single" w:color="auto" w:sz="4" w:space="0"/>
              <w:right w:val="single" w:color="auto" w:sz="4" w:space="0"/>
            </w:tcBorders>
            <w:vAlign w:val="center"/>
          </w:tcPr>
          <w:p w14:paraId="25FE5069">
            <w:pPr>
              <w:tabs>
                <w:tab w:val="left" w:pos="480"/>
              </w:tabs>
              <w:jc w:val="center"/>
              <w:rPr>
                <w:rFonts w:hint="eastAsia" w:ascii="宋体" w:hAnsi="宋体" w:cs="宋体"/>
                <w:szCs w:val="21"/>
              </w:rPr>
            </w:pPr>
            <w:r>
              <w:rPr>
                <w:rFonts w:hint="eastAsia" w:ascii="宋体" w:hAnsi="宋体" w:cs="宋体"/>
                <w:szCs w:val="21"/>
              </w:rPr>
              <w:t>生产厂家</w:t>
            </w:r>
          </w:p>
        </w:tc>
        <w:tc>
          <w:tcPr>
            <w:tcW w:w="433" w:type="pct"/>
            <w:tcBorders>
              <w:top w:val="single" w:color="auto" w:sz="4" w:space="0"/>
              <w:left w:val="single" w:color="auto" w:sz="4" w:space="0"/>
              <w:bottom w:val="single" w:color="auto" w:sz="4" w:space="0"/>
              <w:right w:val="single" w:color="auto" w:sz="4" w:space="0"/>
            </w:tcBorders>
            <w:vAlign w:val="center"/>
          </w:tcPr>
          <w:p w14:paraId="58B822D3">
            <w:pPr>
              <w:tabs>
                <w:tab w:val="left" w:pos="480"/>
              </w:tabs>
              <w:jc w:val="center"/>
              <w:rPr>
                <w:rFonts w:hint="eastAsia" w:ascii="宋体" w:hAnsi="宋体" w:cs="宋体"/>
                <w:szCs w:val="21"/>
              </w:rPr>
            </w:pPr>
            <w:r>
              <w:rPr>
                <w:rFonts w:hint="eastAsia" w:ascii="宋体" w:hAnsi="宋体" w:cs="宋体"/>
                <w:szCs w:val="21"/>
              </w:rPr>
              <w:t>单位</w:t>
            </w:r>
          </w:p>
        </w:tc>
        <w:tc>
          <w:tcPr>
            <w:tcW w:w="400" w:type="pct"/>
            <w:tcBorders>
              <w:top w:val="single" w:color="auto" w:sz="4" w:space="0"/>
              <w:left w:val="single" w:color="auto" w:sz="4" w:space="0"/>
              <w:bottom w:val="single" w:color="auto" w:sz="4" w:space="0"/>
              <w:right w:val="single" w:color="auto" w:sz="4" w:space="0"/>
            </w:tcBorders>
            <w:vAlign w:val="center"/>
          </w:tcPr>
          <w:p w14:paraId="68A337D1">
            <w:pPr>
              <w:tabs>
                <w:tab w:val="left" w:pos="480"/>
              </w:tabs>
              <w:jc w:val="center"/>
              <w:rPr>
                <w:rFonts w:hint="eastAsia" w:ascii="宋体" w:hAnsi="宋体" w:cs="宋体"/>
                <w:szCs w:val="21"/>
              </w:rPr>
            </w:pPr>
            <w:r>
              <w:rPr>
                <w:rFonts w:hint="eastAsia" w:ascii="宋体" w:hAnsi="宋体" w:cs="宋体"/>
                <w:szCs w:val="21"/>
              </w:rPr>
              <w:t>数量</w:t>
            </w:r>
          </w:p>
        </w:tc>
        <w:tc>
          <w:tcPr>
            <w:tcW w:w="503" w:type="pct"/>
            <w:tcBorders>
              <w:top w:val="single" w:color="auto" w:sz="4" w:space="0"/>
              <w:left w:val="single" w:color="auto" w:sz="4" w:space="0"/>
              <w:bottom w:val="single" w:color="auto" w:sz="4" w:space="0"/>
              <w:right w:val="single" w:color="auto" w:sz="4" w:space="0"/>
            </w:tcBorders>
            <w:vAlign w:val="center"/>
          </w:tcPr>
          <w:p w14:paraId="5DC9D3C1">
            <w:pPr>
              <w:tabs>
                <w:tab w:val="left" w:pos="480"/>
              </w:tabs>
              <w:jc w:val="center"/>
              <w:rPr>
                <w:rFonts w:hint="eastAsia" w:ascii="宋体" w:hAnsi="宋体" w:cs="宋体"/>
                <w:szCs w:val="21"/>
              </w:rPr>
            </w:pPr>
            <w:r>
              <w:rPr>
                <w:rFonts w:hint="eastAsia" w:ascii="宋体" w:hAnsi="宋体" w:cs="宋体"/>
                <w:szCs w:val="21"/>
              </w:rPr>
              <w:t>单价（元）</w:t>
            </w:r>
          </w:p>
        </w:tc>
        <w:tc>
          <w:tcPr>
            <w:tcW w:w="563" w:type="pct"/>
            <w:tcBorders>
              <w:top w:val="single" w:color="auto" w:sz="4" w:space="0"/>
              <w:left w:val="single" w:color="auto" w:sz="4" w:space="0"/>
              <w:bottom w:val="single" w:color="auto" w:sz="4" w:space="0"/>
              <w:right w:val="single" w:color="auto" w:sz="4" w:space="0"/>
            </w:tcBorders>
            <w:vAlign w:val="center"/>
          </w:tcPr>
          <w:p w14:paraId="5F5EDC7F">
            <w:pPr>
              <w:tabs>
                <w:tab w:val="left" w:pos="480"/>
              </w:tabs>
              <w:jc w:val="center"/>
              <w:rPr>
                <w:rFonts w:hint="eastAsia" w:ascii="宋体" w:hAnsi="宋体" w:cs="宋体"/>
                <w:szCs w:val="21"/>
              </w:rPr>
            </w:pPr>
            <w:r>
              <w:rPr>
                <w:rFonts w:hint="eastAsia" w:ascii="宋体" w:hAnsi="宋体" w:cs="宋体"/>
                <w:szCs w:val="21"/>
              </w:rPr>
              <w:t>总价（元）</w:t>
            </w:r>
          </w:p>
        </w:tc>
        <w:tc>
          <w:tcPr>
            <w:tcW w:w="394" w:type="pct"/>
            <w:tcBorders>
              <w:top w:val="single" w:color="auto" w:sz="4" w:space="0"/>
              <w:left w:val="single" w:color="auto" w:sz="4" w:space="0"/>
              <w:bottom w:val="single" w:color="auto" w:sz="4" w:space="0"/>
              <w:right w:val="single" w:color="auto" w:sz="4" w:space="0"/>
            </w:tcBorders>
            <w:vAlign w:val="center"/>
          </w:tcPr>
          <w:p w14:paraId="5CCDEF96">
            <w:pPr>
              <w:tabs>
                <w:tab w:val="left" w:pos="480"/>
              </w:tabs>
              <w:jc w:val="center"/>
              <w:rPr>
                <w:rFonts w:hint="eastAsia" w:ascii="宋体" w:hAnsi="宋体" w:cs="宋体"/>
                <w:szCs w:val="21"/>
              </w:rPr>
            </w:pPr>
            <w:r>
              <w:rPr>
                <w:rFonts w:hint="eastAsia" w:ascii="宋体" w:hAnsi="宋体" w:cs="宋体"/>
                <w:szCs w:val="21"/>
              </w:rPr>
              <w:t>备注</w:t>
            </w:r>
          </w:p>
        </w:tc>
      </w:tr>
      <w:tr w14:paraId="4662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66B12739">
            <w:pPr>
              <w:tabs>
                <w:tab w:val="left" w:pos="480"/>
              </w:tabs>
              <w:jc w:val="center"/>
              <w:rPr>
                <w:rFonts w:hint="eastAsia" w:ascii="宋体" w:hAnsi="宋体" w:cs="宋体"/>
                <w:szCs w:val="21"/>
              </w:rPr>
            </w:pPr>
            <w:r>
              <w:rPr>
                <w:rFonts w:hint="eastAsia" w:ascii="宋体" w:hAnsi="宋体" w:cs="宋体"/>
                <w:szCs w:val="21"/>
              </w:rPr>
              <w:t>1</w:t>
            </w:r>
          </w:p>
        </w:tc>
        <w:tc>
          <w:tcPr>
            <w:tcW w:w="597" w:type="pct"/>
            <w:tcBorders>
              <w:top w:val="single" w:color="auto" w:sz="4" w:space="0"/>
              <w:left w:val="single" w:color="auto" w:sz="4" w:space="0"/>
              <w:bottom w:val="single" w:color="auto" w:sz="4" w:space="0"/>
              <w:right w:val="single" w:color="auto" w:sz="4" w:space="0"/>
            </w:tcBorders>
            <w:vAlign w:val="center"/>
          </w:tcPr>
          <w:p w14:paraId="6935E48A">
            <w:pPr>
              <w:tabs>
                <w:tab w:val="left" w:pos="480"/>
              </w:tabs>
              <w:jc w:val="center"/>
              <w:rPr>
                <w:rFonts w:hint="eastAsia" w:ascii="宋体" w:hAnsi="宋体" w:cs="宋体"/>
                <w:szCs w:val="21"/>
              </w:rPr>
            </w:pPr>
          </w:p>
        </w:tc>
        <w:tc>
          <w:tcPr>
            <w:tcW w:w="668" w:type="pct"/>
            <w:tcBorders>
              <w:top w:val="single" w:color="auto" w:sz="4" w:space="0"/>
              <w:left w:val="single" w:color="auto" w:sz="4" w:space="0"/>
              <w:bottom w:val="single" w:color="auto" w:sz="4" w:space="0"/>
              <w:right w:val="single" w:color="auto" w:sz="4" w:space="0"/>
            </w:tcBorders>
            <w:vAlign w:val="center"/>
          </w:tcPr>
          <w:p w14:paraId="3776843B">
            <w:pPr>
              <w:tabs>
                <w:tab w:val="left" w:pos="480"/>
              </w:tabs>
              <w:jc w:val="center"/>
              <w:rPr>
                <w:rFonts w:hint="eastAsia" w:ascii="宋体" w:hAnsi="宋体" w:cs="宋体"/>
                <w:szCs w:val="21"/>
              </w:rPr>
            </w:pPr>
          </w:p>
        </w:tc>
        <w:tc>
          <w:tcPr>
            <w:tcW w:w="436" w:type="pct"/>
            <w:tcBorders>
              <w:top w:val="single" w:color="auto" w:sz="4" w:space="0"/>
              <w:left w:val="single" w:color="auto" w:sz="4" w:space="0"/>
              <w:bottom w:val="single" w:color="auto" w:sz="4" w:space="0"/>
              <w:right w:val="single" w:color="auto" w:sz="4" w:space="0"/>
            </w:tcBorders>
            <w:vAlign w:val="center"/>
          </w:tcPr>
          <w:p w14:paraId="70ACF7F9">
            <w:pPr>
              <w:tabs>
                <w:tab w:val="left" w:pos="480"/>
              </w:tabs>
              <w:jc w:val="center"/>
              <w:rPr>
                <w:rFonts w:hint="eastAsia" w:ascii="宋体" w:hAnsi="宋体" w:cs="宋体"/>
                <w:szCs w:val="21"/>
              </w:rPr>
            </w:pPr>
          </w:p>
        </w:tc>
        <w:tc>
          <w:tcPr>
            <w:tcW w:w="622" w:type="pct"/>
            <w:tcBorders>
              <w:top w:val="single" w:color="auto" w:sz="4" w:space="0"/>
              <w:left w:val="single" w:color="auto" w:sz="4" w:space="0"/>
              <w:bottom w:val="single" w:color="auto" w:sz="4" w:space="0"/>
              <w:right w:val="single" w:color="auto" w:sz="4" w:space="0"/>
            </w:tcBorders>
            <w:vAlign w:val="center"/>
          </w:tcPr>
          <w:p w14:paraId="35E357ED">
            <w:pPr>
              <w:tabs>
                <w:tab w:val="left" w:pos="480"/>
              </w:tabs>
              <w:jc w:val="center"/>
              <w:rPr>
                <w:rFonts w:hint="eastAsia" w:ascii="宋体" w:hAnsi="宋体" w:cs="宋体"/>
                <w:szCs w:val="21"/>
              </w:rPr>
            </w:pPr>
          </w:p>
        </w:tc>
        <w:tc>
          <w:tcPr>
            <w:tcW w:w="433" w:type="pct"/>
            <w:tcBorders>
              <w:top w:val="single" w:color="auto" w:sz="4" w:space="0"/>
              <w:left w:val="single" w:color="auto" w:sz="4" w:space="0"/>
              <w:bottom w:val="single" w:color="auto" w:sz="4" w:space="0"/>
              <w:right w:val="single" w:color="auto" w:sz="4" w:space="0"/>
            </w:tcBorders>
            <w:vAlign w:val="center"/>
          </w:tcPr>
          <w:p w14:paraId="44076AFA">
            <w:pPr>
              <w:tabs>
                <w:tab w:val="left" w:pos="480"/>
              </w:tabs>
              <w:jc w:val="center"/>
              <w:rPr>
                <w:rFonts w:hint="eastAsia" w:ascii="宋体" w:hAnsi="宋体" w:cs="宋体"/>
                <w:szCs w:val="21"/>
              </w:rPr>
            </w:pPr>
          </w:p>
        </w:tc>
        <w:tc>
          <w:tcPr>
            <w:tcW w:w="400" w:type="pct"/>
            <w:tcBorders>
              <w:top w:val="single" w:color="auto" w:sz="4" w:space="0"/>
              <w:left w:val="single" w:color="auto" w:sz="4" w:space="0"/>
              <w:bottom w:val="single" w:color="auto" w:sz="4" w:space="0"/>
              <w:right w:val="single" w:color="auto" w:sz="4" w:space="0"/>
            </w:tcBorders>
            <w:vAlign w:val="center"/>
          </w:tcPr>
          <w:p w14:paraId="687BFF4B">
            <w:pPr>
              <w:tabs>
                <w:tab w:val="left" w:pos="480"/>
              </w:tabs>
              <w:jc w:val="center"/>
              <w:rPr>
                <w:rFonts w:hint="eastAsia" w:ascii="宋体" w:hAnsi="宋体" w:cs="宋体"/>
                <w:szCs w:val="21"/>
              </w:rPr>
            </w:pPr>
          </w:p>
        </w:tc>
        <w:tc>
          <w:tcPr>
            <w:tcW w:w="503" w:type="pct"/>
            <w:tcBorders>
              <w:top w:val="single" w:color="auto" w:sz="4" w:space="0"/>
              <w:left w:val="single" w:color="auto" w:sz="4" w:space="0"/>
              <w:bottom w:val="single" w:color="auto" w:sz="4" w:space="0"/>
              <w:right w:val="single" w:color="auto" w:sz="4" w:space="0"/>
            </w:tcBorders>
            <w:vAlign w:val="center"/>
          </w:tcPr>
          <w:p w14:paraId="4156BBB7">
            <w:pPr>
              <w:tabs>
                <w:tab w:val="left" w:pos="480"/>
              </w:tabs>
              <w:jc w:val="center"/>
              <w:rPr>
                <w:rFonts w:hint="eastAsia" w:ascii="宋体" w:hAnsi="宋体" w:cs="宋体"/>
                <w:szCs w:val="21"/>
              </w:rPr>
            </w:pPr>
          </w:p>
        </w:tc>
        <w:tc>
          <w:tcPr>
            <w:tcW w:w="563" w:type="pct"/>
            <w:tcBorders>
              <w:top w:val="single" w:color="auto" w:sz="4" w:space="0"/>
              <w:left w:val="single" w:color="auto" w:sz="4" w:space="0"/>
              <w:bottom w:val="single" w:color="auto" w:sz="4" w:space="0"/>
              <w:right w:val="single" w:color="auto" w:sz="4" w:space="0"/>
            </w:tcBorders>
            <w:vAlign w:val="center"/>
          </w:tcPr>
          <w:p w14:paraId="3CF23BC4">
            <w:pPr>
              <w:tabs>
                <w:tab w:val="left" w:pos="480"/>
              </w:tabs>
              <w:jc w:val="center"/>
              <w:rPr>
                <w:rFonts w:hint="eastAsia" w:ascii="宋体" w:hAnsi="宋体" w:cs="宋体"/>
                <w:szCs w:val="21"/>
              </w:rPr>
            </w:pPr>
          </w:p>
        </w:tc>
        <w:tc>
          <w:tcPr>
            <w:tcW w:w="394" w:type="pct"/>
            <w:tcBorders>
              <w:top w:val="single" w:color="auto" w:sz="4" w:space="0"/>
              <w:left w:val="single" w:color="auto" w:sz="4" w:space="0"/>
              <w:bottom w:val="single" w:color="auto" w:sz="4" w:space="0"/>
              <w:right w:val="single" w:color="auto" w:sz="4" w:space="0"/>
            </w:tcBorders>
            <w:vAlign w:val="center"/>
          </w:tcPr>
          <w:p w14:paraId="791268A9">
            <w:pPr>
              <w:tabs>
                <w:tab w:val="left" w:pos="480"/>
              </w:tabs>
              <w:jc w:val="center"/>
              <w:rPr>
                <w:rFonts w:hint="eastAsia" w:ascii="宋体" w:hAnsi="宋体" w:cs="宋体"/>
                <w:szCs w:val="21"/>
              </w:rPr>
            </w:pPr>
          </w:p>
        </w:tc>
      </w:tr>
      <w:tr w14:paraId="5830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381" w:type="pct"/>
            <w:tcBorders>
              <w:top w:val="single" w:color="auto" w:sz="4" w:space="0"/>
              <w:left w:val="single" w:color="auto" w:sz="4" w:space="0"/>
              <w:bottom w:val="single" w:color="auto" w:sz="4" w:space="0"/>
              <w:right w:val="single" w:color="auto" w:sz="4" w:space="0"/>
            </w:tcBorders>
            <w:vAlign w:val="center"/>
          </w:tcPr>
          <w:p w14:paraId="42BDF3D2">
            <w:pPr>
              <w:tabs>
                <w:tab w:val="left" w:pos="480"/>
              </w:tabs>
              <w:jc w:val="center"/>
              <w:rPr>
                <w:rFonts w:hint="eastAsia" w:ascii="宋体" w:hAnsi="宋体" w:cs="宋体"/>
                <w:szCs w:val="21"/>
              </w:rPr>
            </w:pPr>
            <w:r>
              <w:rPr>
                <w:rFonts w:hint="eastAsia" w:ascii="宋体" w:hAnsi="宋体" w:cs="宋体"/>
                <w:szCs w:val="21"/>
              </w:rPr>
              <w:t>2</w:t>
            </w:r>
          </w:p>
        </w:tc>
        <w:tc>
          <w:tcPr>
            <w:tcW w:w="597" w:type="pct"/>
            <w:tcBorders>
              <w:top w:val="single" w:color="auto" w:sz="4" w:space="0"/>
              <w:left w:val="single" w:color="auto" w:sz="4" w:space="0"/>
              <w:bottom w:val="single" w:color="auto" w:sz="4" w:space="0"/>
              <w:right w:val="single" w:color="auto" w:sz="4" w:space="0"/>
            </w:tcBorders>
            <w:vAlign w:val="center"/>
          </w:tcPr>
          <w:p w14:paraId="5668060B">
            <w:pPr>
              <w:tabs>
                <w:tab w:val="left" w:pos="480"/>
              </w:tabs>
              <w:jc w:val="center"/>
              <w:rPr>
                <w:rFonts w:hint="eastAsia" w:ascii="宋体" w:hAnsi="宋体" w:cs="宋体"/>
                <w:szCs w:val="21"/>
              </w:rPr>
            </w:pPr>
          </w:p>
        </w:tc>
        <w:tc>
          <w:tcPr>
            <w:tcW w:w="668" w:type="pct"/>
            <w:tcBorders>
              <w:top w:val="single" w:color="auto" w:sz="4" w:space="0"/>
              <w:left w:val="single" w:color="auto" w:sz="4" w:space="0"/>
              <w:bottom w:val="single" w:color="auto" w:sz="4" w:space="0"/>
              <w:right w:val="single" w:color="auto" w:sz="4" w:space="0"/>
            </w:tcBorders>
            <w:vAlign w:val="center"/>
          </w:tcPr>
          <w:p w14:paraId="07E5D155">
            <w:pPr>
              <w:tabs>
                <w:tab w:val="left" w:pos="480"/>
              </w:tabs>
              <w:jc w:val="center"/>
              <w:rPr>
                <w:rFonts w:hint="eastAsia" w:ascii="宋体" w:hAnsi="宋体" w:cs="宋体"/>
                <w:szCs w:val="21"/>
              </w:rPr>
            </w:pPr>
          </w:p>
        </w:tc>
        <w:tc>
          <w:tcPr>
            <w:tcW w:w="436" w:type="pct"/>
            <w:tcBorders>
              <w:top w:val="single" w:color="auto" w:sz="4" w:space="0"/>
              <w:left w:val="single" w:color="auto" w:sz="4" w:space="0"/>
              <w:bottom w:val="single" w:color="auto" w:sz="4" w:space="0"/>
              <w:right w:val="single" w:color="auto" w:sz="4" w:space="0"/>
            </w:tcBorders>
            <w:vAlign w:val="center"/>
          </w:tcPr>
          <w:p w14:paraId="71D270B2">
            <w:pPr>
              <w:tabs>
                <w:tab w:val="left" w:pos="480"/>
              </w:tabs>
              <w:jc w:val="center"/>
              <w:rPr>
                <w:rFonts w:hint="eastAsia" w:ascii="宋体" w:hAnsi="宋体" w:cs="宋体"/>
                <w:szCs w:val="21"/>
              </w:rPr>
            </w:pPr>
          </w:p>
        </w:tc>
        <w:tc>
          <w:tcPr>
            <w:tcW w:w="622" w:type="pct"/>
            <w:tcBorders>
              <w:top w:val="single" w:color="auto" w:sz="4" w:space="0"/>
              <w:left w:val="single" w:color="auto" w:sz="4" w:space="0"/>
              <w:bottom w:val="single" w:color="auto" w:sz="4" w:space="0"/>
              <w:right w:val="single" w:color="auto" w:sz="4" w:space="0"/>
            </w:tcBorders>
            <w:vAlign w:val="center"/>
          </w:tcPr>
          <w:p w14:paraId="6CB6C6E9">
            <w:pPr>
              <w:tabs>
                <w:tab w:val="left" w:pos="480"/>
              </w:tabs>
              <w:jc w:val="center"/>
              <w:rPr>
                <w:rFonts w:hint="eastAsia" w:ascii="宋体" w:hAnsi="宋体" w:cs="宋体"/>
                <w:szCs w:val="21"/>
              </w:rPr>
            </w:pPr>
          </w:p>
        </w:tc>
        <w:tc>
          <w:tcPr>
            <w:tcW w:w="433" w:type="pct"/>
            <w:tcBorders>
              <w:top w:val="single" w:color="auto" w:sz="4" w:space="0"/>
              <w:left w:val="single" w:color="auto" w:sz="4" w:space="0"/>
              <w:bottom w:val="single" w:color="auto" w:sz="4" w:space="0"/>
              <w:right w:val="single" w:color="auto" w:sz="4" w:space="0"/>
            </w:tcBorders>
            <w:vAlign w:val="center"/>
          </w:tcPr>
          <w:p w14:paraId="21AD305A">
            <w:pPr>
              <w:tabs>
                <w:tab w:val="left" w:pos="480"/>
              </w:tabs>
              <w:jc w:val="center"/>
              <w:rPr>
                <w:rFonts w:hint="eastAsia" w:ascii="宋体" w:hAnsi="宋体" w:cs="宋体"/>
                <w:szCs w:val="21"/>
              </w:rPr>
            </w:pPr>
          </w:p>
        </w:tc>
        <w:tc>
          <w:tcPr>
            <w:tcW w:w="400" w:type="pct"/>
            <w:tcBorders>
              <w:top w:val="single" w:color="auto" w:sz="4" w:space="0"/>
              <w:left w:val="single" w:color="auto" w:sz="4" w:space="0"/>
              <w:bottom w:val="single" w:color="auto" w:sz="4" w:space="0"/>
              <w:right w:val="single" w:color="auto" w:sz="4" w:space="0"/>
            </w:tcBorders>
            <w:vAlign w:val="center"/>
          </w:tcPr>
          <w:p w14:paraId="45B98D25">
            <w:pPr>
              <w:tabs>
                <w:tab w:val="left" w:pos="480"/>
              </w:tabs>
              <w:jc w:val="center"/>
              <w:rPr>
                <w:rFonts w:hint="eastAsia" w:ascii="宋体" w:hAnsi="宋体" w:cs="宋体"/>
                <w:szCs w:val="21"/>
              </w:rPr>
            </w:pPr>
          </w:p>
        </w:tc>
        <w:tc>
          <w:tcPr>
            <w:tcW w:w="503" w:type="pct"/>
            <w:tcBorders>
              <w:top w:val="single" w:color="auto" w:sz="4" w:space="0"/>
              <w:left w:val="single" w:color="auto" w:sz="4" w:space="0"/>
              <w:bottom w:val="single" w:color="auto" w:sz="4" w:space="0"/>
              <w:right w:val="single" w:color="auto" w:sz="4" w:space="0"/>
            </w:tcBorders>
            <w:vAlign w:val="center"/>
          </w:tcPr>
          <w:p w14:paraId="0C0743EE">
            <w:pPr>
              <w:tabs>
                <w:tab w:val="left" w:pos="480"/>
              </w:tabs>
              <w:jc w:val="center"/>
              <w:rPr>
                <w:rFonts w:hint="eastAsia" w:ascii="宋体" w:hAnsi="宋体" w:cs="宋体"/>
                <w:szCs w:val="21"/>
              </w:rPr>
            </w:pPr>
          </w:p>
        </w:tc>
        <w:tc>
          <w:tcPr>
            <w:tcW w:w="563" w:type="pct"/>
            <w:tcBorders>
              <w:top w:val="single" w:color="auto" w:sz="4" w:space="0"/>
              <w:left w:val="single" w:color="auto" w:sz="4" w:space="0"/>
              <w:bottom w:val="single" w:color="auto" w:sz="4" w:space="0"/>
              <w:right w:val="single" w:color="auto" w:sz="4" w:space="0"/>
            </w:tcBorders>
            <w:vAlign w:val="center"/>
          </w:tcPr>
          <w:p w14:paraId="0A4A21C7">
            <w:pPr>
              <w:tabs>
                <w:tab w:val="left" w:pos="480"/>
              </w:tabs>
              <w:jc w:val="center"/>
              <w:rPr>
                <w:rFonts w:hint="eastAsia" w:ascii="宋体" w:hAnsi="宋体" w:cs="宋体"/>
                <w:szCs w:val="21"/>
              </w:rPr>
            </w:pPr>
          </w:p>
        </w:tc>
        <w:tc>
          <w:tcPr>
            <w:tcW w:w="394" w:type="pct"/>
            <w:tcBorders>
              <w:top w:val="single" w:color="auto" w:sz="4" w:space="0"/>
              <w:left w:val="single" w:color="auto" w:sz="4" w:space="0"/>
              <w:bottom w:val="single" w:color="auto" w:sz="4" w:space="0"/>
              <w:right w:val="single" w:color="auto" w:sz="4" w:space="0"/>
            </w:tcBorders>
            <w:vAlign w:val="center"/>
          </w:tcPr>
          <w:p w14:paraId="55D29A24">
            <w:pPr>
              <w:tabs>
                <w:tab w:val="left" w:pos="480"/>
              </w:tabs>
              <w:jc w:val="center"/>
              <w:rPr>
                <w:rFonts w:hint="eastAsia" w:ascii="宋体" w:hAnsi="宋体" w:cs="宋体"/>
                <w:szCs w:val="21"/>
              </w:rPr>
            </w:pPr>
          </w:p>
        </w:tc>
      </w:tr>
      <w:tr w14:paraId="523CD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5000" w:type="pct"/>
            <w:gridSpan w:val="10"/>
            <w:tcBorders>
              <w:top w:val="single" w:color="auto" w:sz="4" w:space="0"/>
              <w:left w:val="single" w:color="auto" w:sz="4" w:space="0"/>
              <w:bottom w:val="single" w:color="auto" w:sz="4" w:space="0"/>
              <w:right w:val="single" w:color="auto" w:sz="4" w:space="0"/>
            </w:tcBorders>
            <w:vAlign w:val="center"/>
          </w:tcPr>
          <w:p w14:paraId="195EB73E">
            <w:pPr>
              <w:tabs>
                <w:tab w:val="left" w:pos="480"/>
              </w:tabs>
              <w:jc w:val="left"/>
              <w:rPr>
                <w:rFonts w:hint="eastAsia" w:ascii="宋体" w:hAnsi="宋体" w:cs="宋体"/>
                <w:szCs w:val="21"/>
              </w:rPr>
            </w:pPr>
            <w:r>
              <w:rPr>
                <w:rFonts w:hint="eastAsia" w:ascii="宋体" w:hAnsi="宋体" w:cs="宋体"/>
                <w:szCs w:val="21"/>
              </w:rPr>
              <w:t>合计：</w:t>
            </w:r>
            <w:r>
              <w:rPr>
                <w:rFonts w:hint="eastAsia" w:ascii="宋体" w:hAnsi="宋体" w:cs="宋体"/>
                <w:b/>
                <w:bCs/>
                <w:szCs w:val="21"/>
              </w:rPr>
              <w:t>人民币（大写）：         元整  （¥:      元）</w:t>
            </w:r>
          </w:p>
        </w:tc>
      </w:tr>
    </w:tbl>
    <w:p w14:paraId="375F2F2E">
      <w:pPr>
        <w:tabs>
          <w:tab w:val="left" w:pos="480"/>
        </w:tabs>
        <w:spacing w:line="300" w:lineRule="auto"/>
        <w:ind w:firstLine="422" w:firstLineChars="200"/>
        <w:rPr>
          <w:rFonts w:hint="eastAsia" w:ascii="宋体" w:hAnsi="宋体" w:cs="宋体"/>
          <w:b/>
          <w:szCs w:val="21"/>
        </w:rPr>
      </w:pPr>
      <w:r>
        <w:rPr>
          <w:rFonts w:hint="eastAsia" w:ascii="宋体" w:hAnsi="宋体" w:cs="宋体"/>
          <w:b/>
          <w:szCs w:val="21"/>
        </w:rPr>
        <w:t>二、合同价款</w:t>
      </w:r>
    </w:p>
    <w:p w14:paraId="6A7B7663">
      <w:pPr>
        <w:tabs>
          <w:tab w:val="left" w:pos="480"/>
        </w:tabs>
        <w:spacing w:line="300" w:lineRule="auto"/>
        <w:ind w:firstLine="200"/>
        <w:rPr>
          <w:rFonts w:hint="eastAsia" w:ascii="宋体" w:hAnsi="宋体" w:cs="宋体"/>
          <w:szCs w:val="21"/>
        </w:rPr>
      </w:pPr>
      <w:r>
        <w:rPr>
          <w:rFonts w:hint="eastAsia" w:ascii="宋体" w:hAnsi="宋体" w:cs="宋体"/>
          <w:szCs w:val="21"/>
        </w:rPr>
        <w:t>（一）合同总价款为人民币（大写）</w:t>
      </w:r>
      <w:r>
        <w:rPr>
          <w:rFonts w:hint="eastAsia" w:ascii="宋体" w:hAnsi="宋体" w:cs="宋体"/>
          <w:szCs w:val="21"/>
          <w:u w:val="single"/>
        </w:rPr>
        <w:t>：        元整（¥          元）</w:t>
      </w:r>
      <w:r>
        <w:rPr>
          <w:rFonts w:hint="eastAsia" w:ascii="宋体" w:hAnsi="宋体" w:cs="宋体"/>
          <w:szCs w:val="21"/>
        </w:rPr>
        <w:t>。</w:t>
      </w:r>
    </w:p>
    <w:p w14:paraId="1250594D">
      <w:pPr>
        <w:tabs>
          <w:tab w:val="left" w:pos="480"/>
        </w:tabs>
        <w:spacing w:line="300" w:lineRule="auto"/>
        <w:ind w:firstLine="200"/>
        <w:rPr>
          <w:rFonts w:hint="eastAsia" w:ascii="宋体" w:hAnsi="宋体" w:cs="宋体"/>
          <w:szCs w:val="21"/>
        </w:rPr>
      </w:pPr>
      <w:r>
        <w:rPr>
          <w:rFonts w:hint="eastAsia" w:ascii="宋体" w:hAnsi="宋体" w:cs="宋体"/>
          <w:szCs w:val="21"/>
        </w:rPr>
        <w:t>（二）合同总价包括：货物费、运输费（含保险费）、装卸费、检测验收、税金（含关税）培训费、技术服务及其它费用。</w:t>
      </w:r>
    </w:p>
    <w:p w14:paraId="1DE0662E">
      <w:pPr>
        <w:tabs>
          <w:tab w:val="left" w:pos="480"/>
        </w:tabs>
        <w:spacing w:line="300" w:lineRule="auto"/>
        <w:ind w:firstLine="200"/>
        <w:rPr>
          <w:rFonts w:hint="eastAsia" w:ascii="宋体" w:hAnsi="宋体" w:cs="宋体"/>
          <w:szCs w:val="21"/>
        </w:rPr>
      </w:pPr>
      <w:r>
        <w:rPr>
          <w:rFonts w:hint="eastAsia" w:ascii="宋体" w:hAnsi="宋体" w:cs="宋体"/>
          <w:szCs w:val="21"/>
        </w:rPr>
        <w:t>（三）合同总价一次性包死，不受市场价格变化因素的影响。</w:t>
      </w:r>
    </w:p>
    <w:p w14:paraId="0E926AE6">
      <w:pPr>
        <w:tabs>
          <w:tab w:val="left" w:pos="480"/>
        </w:tabs>
        <w:spacing w:line="300" w:lineRule="auto"/>
        <w:ind w:firstLine="422" w:firstLineChars="200"/>
        <w:rPr>
          <w:rFonts w:hint="eastAsia" w:ascii="宋体" w:hAnsi="宋体" w:cs="宋体"/>
          <w:szCs w:val="21"/>
          <w:highlight w:val="none"/>
        </w:rPr>
      </w:pPr>
      <w:r>
        <w:rPr>
          <w:rFonts w:hint="eastAsia" w:ascii="宋体" w:hAnsi="宋体" w:cs="宋体"/>
          <w:b/>
          <w:szCs w:val="21"/>
        </w:rPr>
        <w:t>三</w:t>
      </w:r>
      <w:r>
        <w:rPr>
          <w:rFonts w:hint="eastAsia" w:ascii="宋体" w:hAnsi="宋体" w:cs="宋体"/>
          <w:b/>
          <w:szCs w:val="21"/>
          <w:highlight w:val="none"/>
        </w:rPr>
        <w:t>、款项结算</w:t>
      </w:r>
    </w:p>
    <w:p w14:paraId="1929A2B1">
      <w:pPr>
        <w:spacing w:line="300" w:lineRule="auto"/>
        <w:ind w:firstLine="420" w:firstLineChars="200"/>
        <w:rPr>
          <w:rFonts w:hint="eastAsia" w:ascii="宋体" w:hAnsi="宋体" w:cs="宋体"/>
          <w:szCs w:val="21"/>
          <w:highlight w:val="none"/>
        </w:rPr>
      </w:pPr>
      <w:r>
        <w:rPr>
          <w:rFonts w:hint="eastAsia" w:ascii="宋体" w:hAnsi="宋体" w:cs="宋体"/>
          <w:szCs w:val="21"/>
          <w:highlight w:val="none"/>
        </w:rPr>
        <w:t>与</w:t>
      </w:r>
      <w:r>
        <w:rPr>
          <w:rFonts w:hint="eastAsia" w:ascii="宋体" w:hAnsi="宋体" w:cs="宋体"/>
          <w:szCs w:val="21"/>
          <w:highlight w:val="none"/>
          <w:lang w:val="en-US" w:eastAsia="zh-CN"/>
        </w:rPr>
        <w:t>响应</w:t>
      </w:r>
      <w:r>
        <w:rPr>
          <w:rFonts w:hint="eastAsia" w:ascii="宋体" w:hAnsi="宋体" w:cs="宋体"/>
          <w:szCs w:val="21"/>
          <w:highlight w:val="none"/>
        </w:rPr>
        <w:t>文件内容一致。</w:t>
      </w:r>
    </w:p>
    <w:p w14:paraId="503598C5">
      <w:pPr>
        <w:spacing w:line="300" w:lineRule="auto"/>
        <w:ind w:firstLine="422" w:firstLineChars="200"/>
        <w:rPr>
          <w:rFonts w:hint="eastAsia" w:ascii="宋体" w:hAnsi="宋体" w:cs="宋体"/>
          <w:b/>
          <w:szCs w:val="21"/>
          <w:highlight w:val="none"/>
        </w:rPr>
      </w:pPr>
      <w:r>
        <w:rPr>
          <w:rFonts w:hint="eastAsia" w:ascii="宋体" w:hAnsi="宋体" w:cs="宋体"/>
          <w:b/>
          <w:szCs w:val="21"/>
          <w:highlight w:val="none"/>
        </w:rPr>
        <w:t>四、交货条件：</w:t>
      </w:r>
    </w:p>
    <w:p w14:paraId="7CB2D22B">
      <w:pPr>
        <w:spacing w:line="300" w:lineRule="auto"/>
        <w:ind w:firstLine="420" w:firstLineChars="200"/>
        <w:rPr>
          <w:rFonts w:hint="eastAsia" w:ascii="宋体" w:hAnsi="宋体" w:cs="宋体"/>
          <w:szCs w:val="21"/>
          <w:highlight w:val="none"/>
        </w:rPr>
      </w:pPr>
      <w:r>
        <w:rPr>
          <w:rFonts w:hint="eastAsia" w:ascii="宋体" w:hAnsi="宋体" w:cs="宋体"/>
          <w:szCs w:val="21"/>
          <w:highlight w:val="none"/>
        </w:rPr>
        <w:t>（一）交付时间：与</w:t>
      </w:r>
      <w:r>
        <w:rPr>
          <w:rFonts w:hint="eastAsia" w:ascii="宋体" w:hAnsi="宋体" w:cs="宋体"/>
          <w:szCs w:val="21"/>
          <w:highlight w:val="none"/>
          <w:lang w:val="en-US" w:eastAsia="zh-CN"/>
        </w:rPr>
        <w:t>响应</w:t>
      </w:r>
      <w:r>
        <w:rPr>
          <w:rFonts w:hint="eastAsia" w:ascii="宋体" w:hAnsi="宋体" w:cs="宋体"/>
          <w:szCs w:val="21"/>
          <w:highlight w:val="none"/>
        </w:rPr>
        <w:t>文件内容一致。</w:t>
      </w:r>
    </w:p>
    <w:p w14:paraId="4B764612">
      <w:pPr>
        <w:spacing w:line="300" w:lineRule="auto"/>
        <w:ind w:firstLine="420" w:firstLineChars="200"/>
        <w:rPr>
          <w:rFonts w:hint="eastAsia" w:ascii="宋体" w:hAnsi="宋体" w:cs="宋体" w:eastAsiaTheme="minorEastAsia"/>
          <w:szCs w:val="21"/>
          <w:highlight w:val="none"/>
          <w:lang w:eastAsia="zh-CN"/>
        </w:rPr>
      </w:pPr>
      <w:r>
        <w:rPr>
          <w:rFonts w:hint="eastAsia" w:ascii="宋体" w:hAnsi="宋体" w:cs="宋体"/>
          <w:szCs w:val="21"/>
          <w:highlight w:val="none"/>
        </w:rPr>
        <w:t>（二）质保期：与</w:t>
      </w:r>
      <w:r>
        <w:rPr>
          <w:rFonts w:hint="eastAsia" w:ascii="宋体" w:hAnsi="宋体" w:cs="宋体"/>
          <w:szCs w:val="21"/>
          <w:highlight w:val="none"/>
          <w:lang w:val="en-US" w:eastAsia="zh-CN"/>
        </w:rPr>
        <w:t>响应</w:t>
      </w:r>
      <w:r>
        <w:rPr>
          <w:rFonts w:hint="eastAsia" w:ascii="宋体" w:hAnsi="宋体" w:cs="宋体"/>
          <w:szCs w:val="21"/>
          <w:highlight w:val="none"/>
        </w:rPr>
        <w:t>文件内容一致。</w:t>
      </w:r>
    </w:p>
    <w:p w14:paraId="067D29D4">
      <w:pPr>
        <w:tabs>
          <w:tab w:val="left" w:pos="480"/>
        </w:tabs>
        <w:spacing w:line="300" w:lineRule="auto"/>
        <w:ind w:firstLine="422" w:firstLineChars="200"/>
        <w:rPr>
          <w:rFonts w:hint="eastAsia" w:ascii="宋体" w:hAnsi="宋体" w:cs="宋体"/>
          <w:b/>
          <w:bCs/>
          <w:szCs w:val="21"/>
          <w:highlight w:val="none"/>
        </w:rPr>
      </w:pPr>
      <w:r>
        <w:rPr>
          <w:rFonts w:hint="eastAsia" w:ascii="宋体" w:hAnsi="宋体" w:cs="宋体"/>
          <w:b/>
          <w:bCs/>
          <w:szCs w:val="21"/>
          <w:highlight w:val="none"/>
        </w:rPr>
        <w:t>五、运输</w:t>
      </w:r>
    </w:p>
    <w:p w14:paraId="70F1828A">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（一）运输由乙方负责，运杂费已包含在合同总价内，包括从货物供应地点至交货地点所含的运输费、装卸费、仓储费、保险费等。</w:t>
      </w:r>
    </w:p>
    <w:p w14:paraId="00F6AC38">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（二）运输方式由乙方自行选择，但必须保证按期交货。</w:t>
      </w:r>
    </w:p>
    <w:p w14:paraId="68508CFD">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（三）因运输产生的一切风险及质量问题均由乙方承担。</w:t>
      </w:r>
    </w:p>
    <w:p w14:paraId="571EB78A">
      <w:pPr>
        <w:tabs>
          <w:tab w:val="left" w:pos="480"/>
        </w:tabs>
        <w:spacing w:line="300" w:lineRule="auto"/>
        <w:ind w:firstLine="422" w:firstLineChars="200"/>
        <w:rPr>
          <w:rFonts w:hint="eastAsia" w:ascii="宋体" w:hAnsi="宋体" w:cs="宋体"/>
          <w:b/>
          <w:bCs/>
          <w:szCs w:val="21"/>
        </w:rPr>
      </w:pPr>
      <w:r>
        <w:rPr>
          <w:rFonts w:hint="eastAsia" w:ascii="宋体" w:hAnsi="宋体" w:cs="宋体"/>
          <w:b/>
          <w:bCs/>
          <w:szCs w:val="21"/>
        </w:rPr>
        <w:t>六、质量保证</w:t>
      </w:r>
    </w:p>
    <w:p w14:paraId="54F31911">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乙方保证合同项下所供货物是合同规定厂家供货生产的，全新未使用过的，并完全符合合同规定的质量、规格等要求。提供的货物必须保证质量可靠，进货渠道正常，全面满足招标内容的要求，招标文件未明确要求的内容，乙方均按甲方的补充要求为准。所供货物工艺质量应严格按国家最新发布的规范标准执行，如发生质量问题由乙方承担全部责任。</w:t>
      </w:r>
    </w:p>
    <w:p w14:paraId="46752604">
      <w:pPr>
        <w:tabs>
          <w:tab w:val="left" w:pos="480"/>
        </w:tabs>
        <w:spacing w:line="300" w:lineRule="auto"/>
        <w:ind w:firstLine="422" w:firstLineChars="200"/>
        <w:rPr>
          <w:rFonts w:hint="eastAsia" w:ascii="宋体" w:hAnsi="宋体" w:cs="宋体"/>
          <w:b/>
          <w:bCs/>
          <w:szCs w:val="21"/>
        </w:rPr>
      </w:pPr>
      <w:r>
        <w:rPr>
          <w:rFonts w:hint="eastAsia" w:ascii="宋体" w:hAnsi="宋体" w:cs="宋体"/>
          <w:b/>
          <w:bCs/>
          <w:szCs w:val="21"/>
        </w:rPr>
        <w:t>七、售后服务</w:t>
      </w:r>
    </w:p>
    <w:p w14:paraId="641DA2A3">
      <w:pPr>
        <w:tabs>
          <w:tab w:val="left" w:pos="480"/>
        </w:tabs>
        <w:spacing w:line="300" w:lineRule="auto"/>
        <w:ind w:firstLine="420" w:firstLineChars="200"/>
        <w:rPr>
          <w:rFonts w:hint="eastAsia" w:ascii="宋体" w:hAnsi="宋体" w:cs="宋体"/>
          <w:szCs w:val="21"/>
        </w:rPr>
      </w:pPr>
      <w:r>
        <w:rPr>
          <w:rFonts w:hint="eastAsia" w:ascii="宋体" w:hAnsi="宋体" w:cs="宋体"/>
          <w:szCs w:val="21"/>
          <w:lang w:val="en-US" w:eastAsia="zh-CN"/>
        </w:rPr>
        <w:t>与磋商文件内容一致</w:t>
      </w:r>
      <w:r>
        <w:rPr>
          <w:rFonts w:hint="eastAsia" w:ascii="宋体" w:hAnsi="宋体" w:cs="宋体"/>
          <w:szCs w:val="21"/>
        </w:rPr>
        <w:t>。</w:t>
      </w:r>
    </w:p>
    <w:p w14:paraId="1CF3B737">
      <w:pPr>
        <w:tabs>
          <w:tab w:val="left" w:pos="480"/>
        </w:tabs>
        <w:spacing w:line="300" w:lineRule="auto"/>
        <w:ind w:firstLine="422" w:firstLineChars="200"/>
        <w:rPr>
          <w:rFonts w:hint="eastAsia" w:ascii="宋体" w:hAnsi="宋体" w:cs="宋体"/>
          <w:b/>
          <w:bCs/>
          <w:szCs w:val="21"/>
        </w:rPr>
      </w:pPr>
      <w:r>
        <w:rPr>
          <w:rFonts w:hint="eastAsia" w:ascii="宋体" w:hAnsi="宋体" w:cs="宋体"/>
          <w:b/>
          <w:bCs/>
          <w:szCs w:val="21"/>
        </w:rPr>
        <w:t>八、技术与服务</w:t>
      </w:r>
    </w:p>
    <w:p w14:paraId="703170BF">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（一）技术资料：</w:t>
      </w:r>
    </w:p>
    <w:p w14:paraId="100C33E8">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1.操作使用说明和保存条件。</w:t>
      </w:r>
    </w:p>
    <w:p w14:paraId="05C0B4B1">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2.制造厂商的检验、测试报告、检验合格证书，质量保证书等文件须验收时一并提供。</w:t>
      </w:r>
    </w:p>
    <w:p w14:paraId="75855031">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 xml:space="preserve">3.货物验收标准      </w:t>
      </w:r>
    </w:p>
    <w:p w14:paraId="7BF50DDD">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 xml:space="preserve">4.使用说明书                </w:t>
      </w:r>
    </w:p>
    <w:p w14:paraId="2AF46075">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 xml:space="preserve">5.必须的其它技术资料。      </w:t>
      </w:r>
    </w:p>
    <w:p w14:paraId="4FAEEEC8">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6.合同中要求的其他文件资料</w:t>
      </w:r>
    </w:p>
    <w:p w14:paraId="36BD01C1">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（二）服务承诺：以</w:t>
      </w:r>
      <w:r>
        <w:rPr>
          <w:rFonts w:hint="eastAsia" w:ascii="宋体" w:hAnsi="宋体" w:cs="宋体"/>
          <w:szCs w:val="21"/>
          <w:lang w:eastAsia="zh-CN"/>
        </w:rPr>
        <w:t>磋商</w:t>
      </w:r>
      <w:r>
        <w:rPr>
          <w:rFonts w:hint="eastAsia" w:ascii="宋体" w:hAnsi="宋体" w:cs="宋体"/>
          <w:szCs w:val="21"/>
        </w:rPr>
        <w:t>文件、澄清表（函）、合同和随货物的相关文件为准。</w:t>
      </w:r>
    </w:p>
    <w:p w14:paraId="67D4D76E">
      <w:pPr>
        <w:tabs>
          <w:tab w:val="left" w:pos="480"/>
        </w:tabs>
        <w:spacing w:line="300" w:lineRule="auto"/>
        <w:ind w:firstLine="422" w:firstLineChars="200"/>
        <w:rPr>
          <w:rFonts w:hint="eastAsia" w:ascii="宋体" w:hAnsi="宋体" w:cs="宋体"/>
          <w:b/>
          <w:bCs/>
          <w:szCs w:val="21"/>
        </w:rPr>
      </w:pPr>
      <w:r>
        <w:rPr>
          <w:rFonts w:hint="eastAsia" w:ascii="宋体" w:hAnsi="宋体" w:cs="宋体"/>
          <w:b/>
          <w:bCs/>
          <w:szCs w:val="21"/>
        </w:rPr>
        <w:t>九、验收</w:t>
      </w:r>
    </w:p>
    <w:p w14:paraId="4FE1D854">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与磋商文件内容一致。</w:t>
      </w:r>
    </w:p>
    <w:p w14:paraId="22C74267">
      <w:pPr>
        <w:tabs>
          <w:tab w:val="left" w:pos="480"/>
        </w:tabs>
        <w:spacing w:line="300" w:lineRule="auto"/>
        <w:ind w:firstLine="422" w:firstLineChars="200"/>
        <w:rPr>
          <w:rFonts w:hint="eastAsia" w:ascii="宋体" w:hAnsi="宋体" w:cs="宋体"/>
          <w:b/>
          <w:bCs/>
          <w:szCs w:val="21"/>
        </w:rPr>
      </w:pPr>
      <w:r>
        <w:rPr>
          <w:rFonts w:hint="eastAsia" w:ascii="宋体" w:hAnsi="宋体" w:cs="宋体"/>
          <w:b/>
          <w:bCs/>
          <w:szCs w:val="21"/>
        </w:rPr>
        <w:t>十、违约责任</w:t>
      </w:r>
    </w:p>
    <w:p w14:paraId="54553839">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（一）按《民法典》中的相关条款执行。</w:t>
      </w:r>
    </w:p>
    <w:p w14:paraId="3D31A54D">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二）未按合同要求提供货物或质量不能满足招标文件技术要求，在约定的条件下，乙方必须无条件更换，提高技术，完善质量，否则，甲方有权解除合同，解除合同书面通知书到达乙方之日视为合同已解除，并按以下两种方式追究乙方的违约责任：</w:t>
      </w:r>
    </w:p>
    <w:p w14:paraId="1112B6B9">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1.乙方赔偿甲方解除合同的全部损失（包括但不限于重新采购产生的费用、合同未履行导致货物不能按规划交付使用可能产生的由此造成的甲方对第三方的违约损失）；</w:t>
      </w:r>
    </w:p>
    <w:p w14:paraId="7D8A8363">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2.乙方支付甲方违约金，违约金计算方法：以合同总价为基数，支付甲方合同总价的30%为违约金。同时对乙方的违约行为报监管机构进行相应的处罚。</w:t>
      </w:r>
    </w:p>
    <w:p w14:paraId="27530FAD">
      <w:pPr>
        <w:tabs>
          <w:tab w:val="left" w:pos="480"/>
        </w:tabs>
        <w:spacing w:line="300" w:lineRule="auto"/>
        <w:ind w:firstLine="422" w:firstLineChars="200"/>
        <w:rPr>
          <w:rFonts w:hint="eastAsia" w:ascii="宋体" w:hAnsi="宋体" w:cs="宋体"/>
          <w:b/>
          <w:bCs/>
          <w:szCs w:val="21"/>
        </w:rPr>
      </w:pPr>
      <w:r>
        <w:rPr>
          <w:rFonts w:hint="eastAsia" w:ascii="宋体" w:hAnsi="宋体" w:cs="宋体"/>
          <w:b/>
          <w:bCs/>
          <w:szCs w:val="21"/>
        </w:rPr>
        <w:t>十一、合同争议解决的方式</w:t>
      </w:r>
    </w:p>
    <w:p w14:paraId="5A578149">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本合同在履行过程中发生的争议，由甲、乙双方当事人协商解决，协商不成的依法向甲方所在地人民法院起诉。</w:t>
      </w:r>
    </w:p>
    <w:p w14:paraId="6ECA3E7B">
      <w:pPr>
        <w:tabs>
          <w:tab w:val="left" w:pos="480"/>
        </w:tabs>
        <w:spacing w:line="300" w:lineRule="auto"/>
        <w:ind w:firstLine="422" w:firstLineChars="200"/>
        <w:rPr>
          <w:rFonts w:hint="eastAsia" w:ascii="宋体" w:hAnsi="宋体" w:cs="宋体"/>
          <w:b/>
          <w:bCs/>
          <w:szCs w:val="21"/>
        </w:rPr>
      </w:pPr>
      <w:r>
        <w:rPr>
          <w:rFonts w:hint="eastAsia" w:ascii="宋体" w:hAnsi="宋体" w:cs="宋体"/>
          <w:b/>
          <w:bCs/>
          <w:szCs w:val="21"/>
        </w:rPr>
        <w:t>十二、合同生效</w:t>
      </w:r>
    </w:p>
    <w:p w14:paraId="159D5D0F">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本合同一式柒份，甲方伍份，乙方壹份，鉴证方壹份，本合同经甲方、乙方和鉴证方签字盖章后生效，质保期结束后，自动终止（但合同的服务承诺除外）。</w:t>
      </w:r>
    </w:p>
    <w:p w14:paraId="3DF5530B">
      <w:pPr>
        <w:tabs>
          <w:tab w:val="left" w:pos="480"/>
        </w:tabs>
        <w:spacing w:line="300" w:lineRule="auto"/>
        <w:ind w:firstLine="422" w:firstLineChars="200"/>
        <w:rPr>
          <w:rFonts w:hint="eastAsia" w:ascii="宋体" w:hAnsi="宋体" w:cs="宋体"/>
          <w:b/>
          <w:bCs/>
          <w:szCs w:val="21"/>
        </w:rPr>
      </w:pPr>
      <w:r>
        <w:rPr>
          <w:rFonts w:hint="eastAsia" w:ascii="宋体" w:hAnsi="宋体" w:cs="宋体"/>
          <w:b/>
          <w:bCs/>
          <w:szCs w:val="21"/>
        </w:rPr>
        <w:t>十三、其他事项</w:t>
      </w:r>
    </w:p>
    <w:p w14:paraId="4BB266CB">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（一）西安市财政局政府采购管理处在合同的履行期间以及履行期后，可以随时检查项目的执行情况，对采购内容、标准进行调查核实，并对发现的问题进行处理。</w:t>
      </w:r>
    </w:p>
    <w:p w14:paraId="65681AA2">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（二）</w:t>
      </w:r>
      <w:r>
        <w:rPr>
          <w:rFonts w:hint="eastAsia" w:ascii="宋体" w:hAnsi="宋体" w:cs="宋体"/>
          <w:szCs w:val="21"/>
          <w:lang w:val="en-US" w:eastAsia="zh-CN"/>
        </w:rPr>
        <w:t>磋商</w:t>
      </w:r>
      <w:r>
        <w:rPr>
          <w:rFonts w:hint="eastAsia" w:ascii="宋体" w:hAnsi="宋体" w:cs="宋体"/>
          <w:szCs w:val="21"/>
        </w:rPr>
        <w:t>文件、</w:t>
      </w:r>
      <w:r>
        <w:rPr>
          <w:rFonts w:hint="eastAsia" w:ascii="宋体" w:hAnsi="宋体" w:cs="宋体"/>
          <w:szCs w:val="21"/>
          <w:lang w:val="en-US" w:eastAsia="zh-CN"/>
        </w:rPr>
        <w:t>响应</w:t>
      </w:r>
      <w:r>
        <w:rPr>
          <w:rFonts w:hint="eastAsia" w:ascii="宋体" w:hAnsi="宋体" w:cs="宋体"/>
          <w:szCs w:val="21"/>
        </w:rPr>
        <w:t>文件、澄清表（函）、中标通知书、合同附件均成为合同不可分割的部分。</w:t>
      </w:r>
    </w:p>
    <w:p w14:paraId="6D43E2F4">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（三）合同未尽事宜，由甲、乙双方协商，经见证方确认后，签订补充协议，与原合同具有同等法律效力。</w:t>
      </w:r>
    </w:p>
    <w:p w14:paraId="1024C9F3">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（四）合同一经签订，不得擅自变更、中止或终止合同。对确需变更、调整或中止、终止合同的，有法律规定的按照法律规定，除合同约定外，由甲乙双方再行协商，协商一致前，原合同或条款继续履行。</w:t>
      </w:r>
    </w:p>
    <w:p w14:paraId="267500B8">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（五）本合同按照中华人民共和国的现行法律进行解释。</w:t>
      </w:r>
    </w:p>
    <w:p w14:paraId="6AAC029F">
      <w:pPr>
        <w:tabs>
          <w:tab w:val="left" w:pos="480"/>
        </w:tabs>
        <w:spacing w:line="300" w:lineRule="auto"/>
        <w:ind w:firstLine="420" w:firstLineChars="200"/>
        <w:rPr>
          <w:rFonts w:hint="eastAsia" w:ascii="宋体" w:hAnsi="宋体" w:cs="宋体"/>
          <w:szCs w:val="21"/>
        </w:rPr>
      </w:pPr>
      <w:r>
        <w:rPr>
          <w:rFonts w:hint="eastAsia" w:ascii="宋体" w:hAnsi="宋体" w:cs="宋体"/>
          <w:szCs w:val="21"/>
        </w:rPr>
        <w:t>（六）本合同附件作为本合同的组成部分，与本合同具有同等法律效力。</w:t>
      </w:r>
    </w:p>
    <w:p w14:paraId="589D3DA7">
      <w:pPr>
        <w:tabs>
          <w:tab w:val="left" w:pos="480"/>
        </w:tabs>
        <w:spacing w:line="300" w:lineRule="auto"/>
        <w:ind w:firstLine="200"/>
        <w:rPr>
          <w:rFonts w:hint="eastAsia" w:ascii="宋体" w:hAnsi="宋体" w:cs="宋体"/>
          <w:szCs w:val="21"/>
        </w:rPr>
      </w:pPr>
      <w:r>
        <w:rPr>
          <w:rFonts w:hint="eastAsia" w:ascii="宋体" w:hAnsi="宋体" w:cs="宋体"/>
          <w:szCs w:val="21"/>
        </w:rPr>
        <w:t>（以下无正文）</w:t>
      </w:r>
    </w:p>
    <w:tbl>
      <w:tblPr>
        <w:tblStyle w:val="8"/>
        <w:tblW w:w="0" w:type="auto"/>
        <w:tblInd w:w="108" w:type="dxa"/>
        <w:tblLayout w:type="autofit"/>
        <w:tblCellMar>
          <w:top w:w="0" w:type="dxa"/>
          <w:left w:w="108" w:type="dxa"/>
          <w:bottom w:w="0" w:type="dxa"/>
          <w:right w:w="108" w:type="dxa"/>
        </w:tblCellMar>
      </w:tblPr>
      <w:tblGrid>
        <w:gridCol w:w="4657"/>
        <w:gridCol w:w="4655"/>
      </w:tblGrid>
      <w:tr w14:paraId="1FC74B32">
        <w:tblPrEx>
          <w:tblCellMar>
            <w:top w:w="0" w:type="dxa"/>
            <w:left w:w="108" w:type="dxa"/>
            <w:bottom w:w="0" w:type="dxa"/>
            <w:right w:w="108" w:type="dxa"/>
          </w:tblCellMar>
        </w:tblPrEx>
        <w:tc>
          <w:tcPr>
            <w:tcW w:w="4657" w:type="dxa"/>
            <w:vAlign w:val="center"/>
          </w:tcPr>
          <w:p w14:paraId="56AEDB9E">
            <w:pPr>
              <w:tabs>
                <w:tab w:val="left" w:pos="480"/>
              </w:tabs>
              <w:snapToGrid w:val="0"/>
              <w:spacing w:line="360" w:lineRule="auto"/>
              <w:rPr>
                <w:rFonts w:hint="eastAsia" w:ascii="宋体" w:hAnsi="宋体" w:cs="宋体"/>
                <w:szCs w:val="21"/>
              </w:rPr>
            </w:pPr>
            <w:r>
              <w:rPr>
                <w:rFonts w:hint="eastAsia" w:ascii="宋体" w:hAnsi="宋体" w:cs="宋体"/>
                <w:szCs w:val="21"/>
              </w:rPr>
              <w:t>甲  方（法人公章）</w:t>
            </w:r>
          </w:p>
        </w:tc>
        <w:tc>
          <w:tcPr>
            <w:tcW w:w="4655" w:type="dxa"/>
            <w:vAlign w:val="center"/>
          </w:tcPr>
          <w:p w14:paraId="5251E3DD">
            <w:pPr>
              <w:tabs>
                <w:tab w:val="left" w:pos="480"/>
              </w:tabs>
              <w:snapToGrid w:val="0"/>
              <w:spacing w:line="360" w:lineRule="auto"/>
              <w:rPr>
                <w:rFonts w:hint="eastAsia" w:ascii="宋体" w:hAnsi="宋体" w:cs="宋体"/>
                <w:szCs w:val="21"/>
              </w:rPr>
            </w:pPr>
            <w:r>
              <w:rPr>
                <w:rFonts w:hint="eastAsia" w:ascii="宋体" w:hAnsi="宋体" w:cs="宋体"/>
                <w:szCs w:val="21"/>
              </w:rPr>
              <w:t>乙  方（法人公章）</w:t>
            </w:r>
          </w:p>
        </w:tc>
      </w:tr>
      <w:tr w14:paraId="0AFEA37D">
        <w:tblPrEx>
          <w:tblCellMar>
            <w:top w:w="0" w:type="dxa"/>
            <w:left w:w="108" w:type="dxa"/>
            <w:bottom w:w="0" w:type="dxa"/>
            <w:right w:w="108" w:type="dxa"/>
          </w:tblCellMar>
        </w:tblPrEx>
        <w:tc>
          <w:tcPr>
            <w:tcW w:w="4657" w:type="dxa"/>
            <w:vAlign w:val="center"/>
          </w:tcPr>
          <w:p w14:paraId="108D674C">
            <w:pPr>
              <w:tabs>
                <w:tab w:val="left" w:pos="480"/>
              </w:tabs>
              <w:snapToGrid w:val="0"/>
              <w:spacing w:line="360" w:lineRule="auto"/>
              <w:rPr>
                <w:rFonts w:hint="eastAsia" w:ascii="宋体" w:hAnsi="宋体" w:cs="宋体"/>
                <w:szCs w:val="21"/>
              </w:rPr>
            </w:pPr>
            <w:r>
              <w:rPr>
                <w:rFonts w:hint="eastAsia" w:ascii="宋体" w:hAnsi="宋体" w:cs="宋体"/>
                <w:szCs w:val="21"/>
              </w:rPr>
              <w:t>单位名称：</w:t>
            </w:r>
          </w:p>
        </w:tc>
        <w:tc>
          <w:tcPr>
            <w:tcW w:w="4655" w:type="dxa"/>
            <w:vAlign w:val="center"/>
          </w:tcPr>
          <w:p w14:paraId="0F257508">
            <w:pPr>
              <w:tabs>
                <w:tab w:val="left" w:pos="480"/>
              </w:tabs>
              <w:snapToGrid w:val="0"/>
              <w:spacing w:line="360" w:lineRule="auto"/>
              <w:rPr>
                <w:rFonts w:hint="eastAsia" w:ascii="宋体" w:hAnsi="宋体" w:cs="宋体"/>
                <w:szCs w:val="21"/>
              </w:rPr>
            </w:pPr>
            <w:r>
              <w:rPr>
                <w:rFonts w:hint="eastAsia" w:ascii="宋体" w:hAnsi="宋体" w:cs="宋体"/>
                <w:szCs w:val="21"/>
              </w:rPr>
              <w:t xml:space="preserve">单位名称: </w:t>
            </w:r>
          </w:p>
        </w:tc>
      </w:tr>
      <w:tr w14:paraId="5E5A9ABC">
        <w:tblPrEx>
          <w:tblCellMar>
            <w:top w:w="0" w:type="dxa"/>
            <w:left w:w="108" w:type="dxa"/>
            <w:bottom w:w="0" w:type="dxa"/>
            <w:right w:w="108" w:type="dxa"/>
          </w:tblCellMar>
        </w:tblPrEx>
        <w:tc>
          <w:tcPr>
            <w:tcW w:w="4657" w:type="dxa"/>
            <w:vAlign w:val="center"/>
          </w:tcPr>
          <w:p w14:paraId="2FE7560E">
            <w:pPr>
              <w:tabs>
                <w:tab w:val="left" w:pos="480"/>
              </w:tabs>
              <w:snapToGrid w:val="0"/>
              <w:spacing w:line="360" w:lineRule="auto"/>
              <w:rPr>
                <w:rFonts w:hint="eastAsia" w:ascii="宋体" w:hAnsi="宋体" w:cs="宋体"/>
                <w:szCs w:val="21"/>
              </w:rPr>
            </w:pPr>
            <w:r>
              <w:rPr>
                <w:rFonts w:hint="eastAsia" w:ascii="宋体" w:hAnsi="宋体" w:cs="宋体"/>
                <w:szCs w:val="21"/>
              </w:rPr>
              <w:t>地  址：</w:t>
            </w:r>
          </w:p>
        </w:tc>
        <w:tc>
          <w:tcPr>
            <w:tcW w:w="4655" w:type="dxa"/>
            <w:vAlign w:val="center"/>
          </w:tcPr>
          <w:p w14:paraId="276703A6">
            <w:pPr>
              <w:tabs>
                <w:tab w:val="left" w:pos="480"/>
              </w:tabs>
              <w:snapToGrid w:val="0"/>
              <w:spacing w:line="360" w:lineRule="auto"/>
              <w:rPr>
                <w:rFonts w:hint="eastAsia" w:ascii="宋体" w:hAnsi="宋体" w:cs="宋体"/>
                <w:szCs w:val="21"/>
              </w:rPr>
            </w:pPr>
            <w:r>
              <w:rPr>
                <w:rFonts w:hint="eastAsia" w:ascii="宋体" w:hAnsi="宋体" w:cs="宋体"/>
                <w:szCs w:val="21"/>
              </w:rPr>
              <w:t xml:space="preserve">地址： </w:t>
            </w:r>
          </w:p>
        </w:tc>
      </w:tr>
      <w:tr w14:paraId="273A38F8">
        <w:tblPrEx>
          <w:tblCellMar>
            <w:top w:w="0" w:type="dxa"/>
            <w:left w:w="108" w:type="dxa"/>
            <w:bottom w:w="0" w:type="dxa"/>
            <w:right w:w="108" w:type="dxa"/>
          </w:tblCellMar>
        </w:tblPrEx>
        <w:trPr>
          <w:trHeight w:val="579" w:hRule="atLeast"/>
        </w:trPr>
        <w:tc>
          <w:tcPr>
            <w:tcW w:w="4657" w:type="dxa"/>
            <w:vAlign w:val="center"/>
          </w:tcPr>
          <w:p w14:paraId="34BF64CE">
            <w:pPr>
              <w:tabs>
                <w:tab w:val="left" w:pos="480"/>
              </w:tabs>
              <w:snapToGrid w:val="0"/>
              <w:spacing w:line="360" w:lineRule="auto"/>
              <w:rPr>
                <w:rFonts w:hint="eastAsia" w:ascii="宋体" w:hAnsi="宋体" w:cs="宋体"/>
                <w:szCs w:val="21"/>
              </w:rPr>
            </w:pPr>
            <w:r>
              <w:rPr>
                <w:rFonts w:hint="eastAsia" w:ascii="宋体" w:hAnsi="宋体" w:cs="宋体"/>
                <w:szCs w:val="21"/>
              </w:rPr>
              <w:t>法定代表人：（签字）</w:t>
            </w:r>
          </w:p>
        </w:tc>
        <w:tc>
          <w:tcPr>
            <w:tcW w:w="4655" w:type="dxa"/>
            <w:vAlign w:val="center"/>
          </w:tcPr>
          <w:p w14:paraId="1D29F10E">
            <w:pPr>
              <w:tabs>
                <w:tab w:val="left" w:pos="480"/>
              </w:tabs>
              <w:snapToGrid w:val="0"/>
              <w:spacing w:line="360" w:lineRule="auto"/>
              <w:rPr>
                <w:rFonts w:hint="eastAsia" w:ascii="宋体" w:hAnsi="宋体" w:cs="宋体"/>
                <w:szCs w:val="21"/>
              </w:rPr>
            </w:pPr>
            <w:r>
              <w:rPr>
                <w:rFonts w:hint="eastAsia" w:ascii="宋体" w:hAnsi="宋体" w:cs="宋体"/>
                <w:szCs w:val="21"/>
              </w:rPr>
              <w:t>法定代表人或代理人：（签字）</w:t>
            </w:r>
          </w:p>
        </w:tc>
      </w:tr>
      <w:tr w14:paraId="7C6397E0">
        <w:tblPrEx>
          <w:tblCellMar>
            <w:top w:w="0" w:type="dxa"/>
            <w:left w:w="108" w:type="dxa"/>
            <w:bottom w:w="0" w:type="dxa"/>
            <w:right w:w="108" w:type="dxa"/>
          </w:tblCellMar>
        </w:tblPrEx>
        <w:tc>
          <w:tcPr>
            <w:tcW w:w="4657" w:type="dxa"/>
            <w:vAlign w:val="center"/>
          </w:tcPr>
          <w:p w14:paraId="3DD9E8EF">
            <w:pPr>
              <w:tabs>
                <w:tab w:val="left" w:pos="480"/>
              </w:tabs>
              <w:snapToGrid w:val="0"/>
              <w:spacing w:line="360" w:lineRule="auto"/>
              <w:rPr>
                <w:rFonts w:hint="eastAsia" w:ascii="宋体" w:hAnsi="宋体" w:cs="宋体"/>
                <w:szCs w:val="21"/>
              </w:rPr>
            </w:pPr>
          </w:p>
        </w:tc>
        <w:tc>
          <w:tcPr>
            <w:tcW w:w="4655" w:type="dxa"/>
            <w:vAlign w:val="center"/>
          </w:tcPr>
          <w:p w14:paraId="4251DB2E">
            <w:pPr>
              <w:spacing w:line="360" w:lineRule="auto"/>
              <w:rPr>
                <w:rFonts w:hint="eastAsia" w:ascii="宋体" w:hAnsi="宋体" w:cs="宋体"/>
                <w:szCs w:val="21"/>
              </w:rPr>
            </w:pPr>
            <w:r>
              <w:rPr>
                <w:rFonts w:hint="eastAsia" w:ascii="宋体" w:hAnsi="宋体" w:cs="宋体"/>
                <w:szCs w:val="21"/>
              </w:rPr>
              <w:t xml:space="preserve">开户银行: </w:t>
            </w:r>
          </w:p>
        </w:tc>
      </w:tr>
      <w:tr w14:paraId="2C8C8DD1">
        <w:tblPrEx>
          <w:tblCellMar>
            <w:top w:w="0" w:type="dxa"/>
            <w:left w:w="108" w:type="dxa"/>
            <w:bottom w:w="0" w:type="dxa"/>
            <w:right w:w="108" w:type="dxa"/>
          </w:tblCellMar>
        </w:tblPrEx>
        <w:trPr>
          <w:trHeight w:val="507" w:hRule="atLeast"/>
        </w:trPr>
        <w:tc>
          <w:tcPr>
            <w:tcW w:w="4657" w:type="dxa"/>
            <w:vAlign w:val="center"/>
          </w:tcPr>
          <w:p w14:paraId="2EEAD91D">
            <w:pPr>
              <w:tabs>
                <w:tab w:val="left" w:pos="480"/>
              </w:tabs>
              <w:snapToGrid w:val="0"/>
              <w:spacing w:line="360" w:lineRule="auto"/>
              <w:rPr>
                <w:rFonts w:hint="eastAsia" w:ascii="宋体" w:hAnsi="宋体" w:cs="宋体"/>
                <w:szCs w:val="21"/>
              </w:rPr>
            </w:pPr>
          </w:p>
        </w:tc>
        <w:tc>
          <w:tcPr>
            <w:tcW w:w="4655" w:type="dxa"/>
            <w:vAlign w:val="center"/>
          </w:tcPr>
          <w:p w14:paraId="21CE55BC">
            <w:pPr>
              <w:tabs>
                <w:tab w:val="left" w:pos="480"/>
              </w:tabs>
              <w:snapToGrid w:val="0"/>
              <w:spacing w:line="360" w:lineRule="auto"/>
              <w:rPr>
                <w:rFonts w:hint="eastAsia" w:ascii="宋体" w:hAnsi="宋体" w:cs="宋体"/>
                <w:szCs w:val="21"/>
              </w:rPr>
            </w:pPr>
            <w:r>
              <w:rPr>
                <w:rFonts w:hint="eastAsia" w:ascii="宋体" w:hAnsi="宋体" w:cs="宋体"/>
                <w:szCs w:val="21"/>
              </w:rPr>
              <w:t xml:space="preserve">帐    号： </w:t>
            </w:r>
          </w:p>
        </w:tc>
      </w:tr>
      <w:tr w14:paraId="1D87A7B3">
        <w:tblPrEx>
          <w:tblCellMar>
            <w:top w:w="0" w:type="dxa"/>
            <w:left w:w="108" w:type="dxa"/>
            <w:bottom w:w="0" w:type="dxa"/>
            <w:right w:w="108" w:type="dxa"/>
          </w:tblCellMar>
        </w:tblPrEx>
        <w:trPr>
          <w:trHeight w:val="663" w:hRule="atLeast"/>
        </w:trPr>
        <w:tc>
          <w:tcPr>
            <w:tcW w:w="4657" w:type="dxa"/>
            <w:vAlign w:val="center"/>
          </w:tcPr>
          <w:p w14:paraId="438C4859">
            <w:pPr>
              <w:tabs>
                <w:tab w:val="left" w:pos="480"/>
              </w:tabs>
              <w:snapToGrid w:val="0"/>
              <w:spacing w:line="360" w:lineRule="auto"/>
              <w:rPr>
                <w:rFonts w:hint="eastAsia" w:ascii="宋体" w:hAnsi="宋体" w:cs="宋体"/>
                <w:szCs w:val="21"/>
              </w:rPr>
            </w:pPr>
            <w:r>
              <w:rPr>
                <w:rFonts w:hint="eastAsia" w:ascii="宋体" w:hAnsi="宋体" w:cs="宋体"/>
                <w:szCs w:val="21"/>
              </w:rPr>
              <w:t>签订日期：     年   月    日</w:t>
            </w:r>
          </w:p>
        </w:tc>
        <w:tc>
          <w:tcPr>
            <w:tcW w:w="4655" w:type="dxa"/>
            <w:vAlign w:val="center"/>
          </w:tcPr>
          <w:p w14:paraId="681447E6">
            <w:pPr>
              <w:tabs>
                <w:tab w:val="left" w:pos="480"/>
              </w:tabs>
              <w:snapToGrid w:val="0"/>
              <w:spacing w:line="360" w:lineRule="auto"/>
              <w:rPr>
                <w:rFonts w:hint="eastAsia" w:ascii="宋体" w:hAnsi="宋体" w:cs="宋体"/>
                <w:szCs w:val="21"/>
              </w:rPr>
            </w:pPr>
            <w:r>
              <w:rPr>
                <w:rFonts w:hint="eastAsia" w:ascii="宋体" w:hAnsi="宋体" w:cs="宋体"/>
                <w:szCs w:val="21"/>
              </w:rPr>
              <w:t>签订日期：   年   月   日</w:t>
            </w:r>
          </w:p>
        </w:tc>
      </w:tr>
    </w:tbl>
    <w:p w14:paraId="1F38DDB8">
      <w:pPr>
        <w:tabs>
          <w:tab w:val="left" w:pos="480"/>
        </w:tabs>
        <w:spacing w:line="360" w:lineRule="auto"/>
        <w:rPr>
          <w:rFonts w:hint="eastAsia" w:ascii="宋体" w:hAnsi="宋体" w:cs="宋体"/>
          <w:szCs w:val="21"/>
        </w:rPr>
      </w:pPr>
      <w:r>
        <w:rPr>
          <w:rFonts w:hint="eastAsia" w:ascii="宋体" w:hAnsi="宋体" w:cs="宋体"/>
          <w:szCs w:val="21"/>
        </w:rPr>
        <w:t>鉴 证 方：</w:t>
      </w:r>
    </w:p>
    <w:p w14:paraId="1A55C902">
      <w:pPr>
        <w:tabs>
          <w:tab w:val="left" w:pos="480"/>
        </w:tabs>
        <w:spacing w:line="360" w:lineRule="auto"/>
        <w:rPr>
          <w:rFonts w:hint="eastAsia" w:ascii="宋体" w:hAnsi="宋体" w:cs="宋体"/>
          <w:szCs w:val="21"/>
        </w:rPr>
      </w:pPr>
      <w:r>
        <w:rPr>
          <w:rFonts w:hint="eastAsia" w:ascii="宋体" w:hAnsi="宋体" w:cs="宋体"/>
          <w:szCs w:val="21"/>
        </w:rPr>
        <w:t xml:space="preserve">单位名称： </w:t>
      </w:r>
    </w:p>
    <w:p w14:paraId="32A92E8C">
      <w:pPr>
        <w:tabs>
          <w:tab w:val="left" w:pos="480"/>
        </w:tabs>
        <w:spacing w:line="360" w:lineRule="auto"/>
        <w:rPr>
          <w:rFonts w:hint="eastAsia" w:ascii="宋体" w:hAnsi="宋体" w:cs="宋体"/>
          <w:szCs w:val="21"/>
        </w:rPr>
      </w:pPr>
      <w:r>
        <w:rPr>
          <w:rFonts w:hint="eastAsia" w:ascii="宋体" w:hAnsi="宋体" w:cs="宋体"/>
          <w:szCs w:val="21"/>
        </w:rPr>
        <w:t>代 理 人：             （签字）</w:t>
      </w:r>
    </w:p>
    <w:p w14:paraId="0BA90828">
      <w:pPr>
        <w:pStyle w:val="5"/>
        <w:spacing w:line="560" w:lineRule="exact"/>
      </w:pPr>
      <w:r>
        <w:rPr>
          <w:rFonts w:hint="eastAsia" w:hAnsi="宋体" w:cs="宋体"/>
        </w:rPr>
        <w:t>签订日期：     年   月   日</w:t>
      </w:r>
    </w:p>
    <w:p w14:paraId="667399E3">
      <w:pPr>
        <w:pStyle w:val="12"/>
        <w:rPr>
          <w:rFonts w:hint="default"/>
        </w:rPr>
      </w:pPr>
    </w:p>
    <w:p w14:paraId="25711152">
      <w:pPr>
        <w:spacing w:line="360" w:lineRule="auto"/>
        <w:jc w:val="left"/>
        <w:rPr>
          <w:rFonts w:hint="eastAsia" w:ascii="宋体" w:hAnsi="宋体"/>
          <w:b/>
          <w:bCs/>
          <w:sz w:val="24"/>
        </w:rPr>
      </w:pPr>
    </w:p>
    <w:p w14:paraId="799822F1">
      <w:pPr>
        <w:spacing w:line="360" w:lineRule="auto"/>
        <w:jc w:val="left"/>
        <w:rPr>
          <w:rFonts w:hint="eastAsia" w:ascii="宋体" w:hAnsi="宋体"/>
          <w:b/>
          <w:bCs/>
          <w:sz w:val="24"/>
        </w:rPr>
      </w:pPr>
    </w:p>
    <w:p w14:paraId="22845040">
      <w:pPr>
        <w:spacing w:line="360" w:lineRule="auto"/>
        <w:jc w:val="left"/>
        <w:rPr>
          <w:rFonts w:hint="eastAsia" w:ascii="宋体" w:hAnsi="宋体"/>
          <w:b/>
          <w:bCs/>
          <w:sz w:val="24"/>
        </w:rPr>
      </w:pPr>
      <w:r>
        <w:rPr>
          <w:rFonts w:hint="eastAsia" w:ascii="宋体" w:hAnsi="宋体"/>
          <w:b/>
          <w:bCs/>
          <w:sz w:val="24"/>
        </w:rPr>
        <w:t>附件1 采购内容</w:t>
      </w:r>
    </w:p>
    <w:tbl>
      <w:tblPr>
        <w:tblStyle w:val="8"/>
        <w:tblpPr w:leftFromText="180" w:rightFromText="180" w:vertAnchor="text" w:horzAnchor="page" w:tblpX="1137" w:tblpY="33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227"/>
        <w:gridCol w:w="850"/>
        <w:gridCol w:w="849"/>
        <w:gridCol w:w="1133"/>
        <w:gridCol w:w="803"/>
        <w:gridCol w:w="802"/>
        <w:gridCol w:w="1243"/>
        <w:gridCol w:w="1148"/>
        <w:gridCol w:w="819"/>
      </w:tblGrid>
      <w:tr w14:paraId="7066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66" w:type="dxa"/>
            <w:vAlign w:val="center"/>
          </w:tcPr>
          <w:p w14:paraId="46163FCE">
            <w:pPr>
              <w:tabs>
                <w:tab w:val="left" w:pos="810"/>
              </w:tabs>
              <w:spacing w:line="360" w:lineRule="auto"/>
              <w:jc w:val="center"/>
              <w:rPr>
                <w:rFonts w:hint="eastAsia" w:ascii="宋体" w:hAnsi="宋体"/>
                <w:bCs/>
                <w:sz w:val="24"/>
              </w:rPr>
            </w:pPr>
            <w:r>
              <w:rPr>
                <w:rFonts w:hint="eastAsia" w:ascii="宋体" w:hAnsi="宋体"/>
                <w:bCs/>
                <w:sz w:val="24"/>
              </w:rPr>
              <w:t>序号</w:t>
            </w:r>
          </w:p>
        </w:tc>
        <w:tc>
          <w:tcPr>
            <w:tcW w:w="1227" w:type="dxa"/>
            <w:vAlign w:val="center"/>
          </w:tcPr>
          <w:p w14:paraId="1A4C0D87">
            <w:pPr>
              <w:tabs>
                <w:tab w:val="left" w:pos="810"/>
              </w:tabs>
              <w:spacing w:line="360" w:lineRule="auto"/>
              <w:jc w:val="center"/>
              <w:rPr>
                <w:rFonts w:hint="eastAsia" w:ascii="宋体" w:hAnsi="宋体"/>
                <w:bCs/>
                <w:sz w:val="24"/>
              </w:rPr>
            </w:pPr>
            <w:r>
              <w:rPr>
                <w:rFonts w:hint="eastAsia" w:ascii="宋体" w:hAnsi="宋体"/>
                <w:bCs/>
                <w:sz w:val="24"/>
              </w:rPr>
              <w:t>产品名称</w:t>
            </w:r>
          </w:p>
        </w:tc>
        <w:tc>
          <w:tcPr>
            <w:tcW w:w="850" w:type="dxa"/>
            <w:vAlign w:val="center"/>
          </w:tcPr>
          <w:p w14:paraId="43EA7B94">
            <w:pPr>
              <w:tabs>
                <w:tab w:val="left" w:pos="810"/>
              </w:tabs>
              <w:spacing w:line="360" w:lineRule="auto"/>
              <w:jc w:val="center"/>
              <w:rPr>
                <w:rFonts w:hint="eastAsia" w:ascii="宋体" w:hAnsi="宋体"/>
                <w:bCs/>
                <w:sz w:val="24"/>
              </w:rPr>
            </w:pPr>
            <w:r>
              <w:rPr>
                <w:rFonts w:hint="eastAsia" w:ascii="宋体" w:hAnsi="宋体"/>
                <w:bCs/>
                <w:sz w:val="24"/>
              </w:rPr>
              <w:t>型号</w:t>
            </w:r>
          </w:p>
        </w:tc>
        <w:tc>
          <w:tcPr>
            <w:tcW w:w="849" w:type="dxa"/>
            <w:vAlign w:val="center"/>
          </w:tcPr>
          <w:p w14:paraId="2646E2F3">
            <w:pPr>
              <w:tabs>
                <w:tab w:val="left" w:pos="810"/>
              </w:tabs>
              <w:spacing w:line="360" w:lineRule="auto"/>
              <w:jc w:val="center"/>
              <w:rPr>
                <w:rFonts w:hint="eastAsia" w:ascii="宋体" w:hAnsi="宋体"/>
                <w:bCs/>
                <w:sz w:val="24"/>
              </w:rPr>
            </w:pPr>
            <w:r>
              <w:rPr>
                <w:rFonts w:hint="eastAsia" w:ascii="宋体" w:hAnsi="宋体"/>
                <w:bCs/>
                <w:sz w:val="24"/>
              </w:rPr>
              <w:t>产地</w:t>
            </w:r>
          </w:p>
        </w:tc>
        <w:tc>
          <w:tcPr>
            <w:tcW w:w="1133" w:type="dxa"/>
            <w:vAlign w:val="center"/>
          </w:tcPr>
          <w:p w14:paraId="543BD31F">
            <w:pPr>
              <w:tabs>
                <w:tab w:val="left" w:pos="810"/>
              </w:tabs>
              <w:spacing w:line="360" w:lineRule="auto"/>
              <w:jc w:val="center"/>
              <w:rPr>
                <w:rFonts w:hint="eastAsia" w:ascii="宋体" w:hAnsi="宋体"/>
                <w:bCs/>
                <w:sz w:val="24"/>
              </w:rPr>
            </w:pPr>
            <w:r>
              <w:rPr>
                <w:rFonts w:hint="eastAsia" w:ascii="宋体" w:hAnsi="宋体"/>
                <w:bCs/>
                <w:sz w:val="24"/>
              </w:rPr>
              <w:t>生产厂家</w:t>
            </w:r>
          </w:p>
        </w:tc>
        <w:tc>
          <w:tcPr>
            <w:tcW w:w="803" w:type="dxa"/>
            <w:vAlign w:val="center"/>
          </w:tcPr>
          <w:p w14:paraId="688E2A91">
            <w:pPr>
              <w:tabs>
                <w:tab w:val="left" w:pos="810"/>
              </w:tabs>
              <w:spacing w:line="360" w:lineRule="auto"/>
              <w:jc w:val="center"/>
              <w:rPr>
                <w:rFonts w:hint="eastAsia" w:ascii="宋体" w:hAnsi="宋体"/>
                <w:bCs/>
                <w:sz w:val="24"/>
              </w:rPr>
            </w:pPr>
            <w:r>
              <w:rPr>
                <w:rFonts w:hint="eastAsia" w:ascii="宋体" w:hAnsi="宋体"/>
                <w:bCs/>
                <w:sz w:val="24"/>
              </w:rPr>
              <w:t>单位</w:t>
            </w:r>
          </w:p>
        </w:tc>
        <w:tc>
          <w:tcPr>
            <w:tcW w:w="802" w:type="dxa"/>
            <w:vAlign w:val="center"/>
          </w:tcPr>
          <w:p w14:paraId="6C6AA81C">
            <w:pPr>
              <w:tabs>
                <w:tab w:val="left" w:pos="810"/>
              </w:tabs>
              <w:spacing w:line="360" w:lineRule="auto"/>
              <w:jc w:val="center"/>
              <w:rPr>
                <w:rFonts w:hint="eastAsia" w:ascii="宋体" w:hAnsi="宋体"/>
                <w:bCs/>
                <w:sz w:val="24"/>
              </w:rPr>
            </w:pPr>
            <w:r>
              <w:rPr>
                <w:rFonts w:hint="eastAsia" w:ascii="宋体" w:hAnsi="宋体"/>
                <w:bCs/>
                <w:sz w:val="24"/>
              </w:rPr>
              <w:t>数量</w:t>
            </w:r>
          </w:p>
        </w:tc>
        <w:tc>
          <w:tcPr>
            <w:tcW w:w="1243" w:type="dxa"/>
            <w:vAlign w:val="center"/>
          </w:tcPr>
          <w:p w14:paraId="6767B429">
            <w:pPr>
              <w:tabs>
                <w:tab w:val="left" w:pos="810"/>
              </w:tabs>
              <w:spacing w:line="360" w:lineRule="auto"/>
              <w:jc w:val="center"/>
              <w:rPr>
                <w:rFonts w:hint="eastAsia" w:ascii="宋体" w:hAnsi="宋体"/>
                <w:bCs/>
                <w:sz w:val="24"/>
              </w:rPr>
            </w:pPr>
            <w:r>
              <w:rPr>
                <w:rFonts w:hint="eastAsia" w:ascii="宋体" w:hAnsi="宋体"/>
                <w:bCs/>
                <w:sz w:val="24"/>
              </w:rPr>
              <w:t>单价</w:t>
            </w:r>
          </w:p>
          <w:p w14:paraId="05C5EEFF">
            <w:pPr>
              <w:tabs>
                <w:tab w:val="left" w:pos="810"/>
              </w:tabs>
              <w:spacing w:line="360" w:lineRule="auto"/>
              <w:jc w:val="center"/>
              <w:rPr>
                <w:rFonts w:hint="eastAsia" w:ascii="宋体" w:hAnsi="宋体"/>
                <w:bCs/>
                <w:sz w:val="24"/>
              </w:rPr>
            </w:pPr>
            <w:r>
              <w:rPr>
                <w:rFonts w:hint="eastAsia" w:ascii="宋体" w:hAnsi="宋体"/>
                <w:bCs/>
                <w:sz w:val="24"/>
              </w:rPr>
              <w:t>（元）</w:t>
            </w:r>
          </w:p>
        </w:tc>
        <w:tc>
          <w:tcPr>
            <w:tcW w:w="1148" w:type="dxa"/>
            <w:vAlign w:val="center"/>
          </w:tcPr>
          <w:p w14:paraId="750F452E">
            <w:pPr>
              <w:tabs>
                <w:tab w:val="left" w:pos="810"/>
              </w:tabs>
              <w:spacing w:line="360" w:lineRule="auto"/>
              <w:jc w:val="center"/>
              <w:rPr>
                <w:rFonts w:hint="eastAsia" w:ascii="宋体" w:hAnsi="宋体"/>
                <w:bCs/>
                <w:sz w:val="24"/>
              </w:rPr>
            </w:pPr>
            <w:r>
              <w:rPr>
                <w:rFonts w:hint="eastAsia" w:ascii="宋体" w:hAnsi="宋体"/>
                <w:bCs/>
                <w:sz w:val="24"/>
              </w:rPr>
              <w:t>合计</w:t>
            </w:r>
          </w:p>
          <w:p w14:paraId="258CA385">
            <w:pPr>
              <w:tabs>
                <w:tab w:val="left" w:pos="810"/>
              </w:tabs>
              <w:spacing w:line="360" w:lineRule="auto"/>
              <w:jc w:val="center"/>
              <w:rPr>
                <w:rFonts w:hint="eastAsia" w:ascii="宋体" w:hAnsi="宋体"/>
                <w:bCs/>
                <w:sz w:val="24"/>
              </w:rPr>
            </w:pPr>
            <w:r>
              <w:rPr>
                <w:rFonts w:hint="eastAsia" w:ascii="宋体" w:hAnsi="宋体"/>
                <w:bCs/>
                <w:sz w:val="24"/>
              </w:rPr>
              <w:t>（元）</w:t>
            </w:r>
          </w:p>
        </w:tc>
        <w:tc>
          <w:tcPr>
            <w:tcW w:w="819" w:type="dxa"/>
            <w:vAlign w:val="center"/>
          </w:tcPr>
          <w:p w14:paraId="6D668212">
            <w:pPr>
              <w:tabs>
                <w:tab w:val="left" w:pos="810"/>
              </w:tabs>
              <w:spacing w:line="360" w:lineRule="auto"/>
              <w:jc w:val="center"/>
              <w:rPr>
                <w:rFonts w:hint="eastAsia" w:ascii="宋体" w:hAnsi="宋体"/>
                <w:bCs/>
                <w:sz w:val="24"/>
              </w:rPr>
            </w:pPr>
            <w:r>
              <w:rPr>
                <w:rFonts w:hint="eastAsia" w:ascii="宋体" w:hAnsi="宋体"/>
                <w:bCs/>
                <w:sz w:val="24"/>
              </w:rPr>
              <w:t>备注</w:t>
            </w:r>
          </w:p>
        </w:tc>
      </w:tr>
      <w:tr w14:paraId="336E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3D09AA5D">
            <w:pPr>
              <w:spacing w:line="360" w:lineRule="auto"/>
              <w:jc w:val="center"/>
              <w:rPr>
                <w:rFonts w:hint="eastAsia" w:ascii="宋体" w:hAnsi="宋体"/>
                <w:bCs/>
                <w:sz w:val="24"/>
              </w:rPr>
            </w:pPr>
          </w:p>
        </w:tc>
        <w:tc>
          <w:tcPr>
            <w:tcW w:w="1227" w:type="dxa"/>
            <w:vAlign w:val="center"/>
          </w:tcPr>
          <w:p w14:paraId="66837451">
            <w:pPr>
              <w:spacing w:line="360" w:lineRule="auto"/>
              <w:jc w:val="center"/>
              <w:rPr>
                <w:rFonts w:hint="eastAsia" w:ascii="宋体" w:hAnsi="宋体"/>
                <w:bCs/>
                <w:sz w:val="24"/>
              </w:rPr>
            </w:pPr>
          </w:p>
        </w:tc>
        <w:tc>
          <w:tcPr>
            <w:tcW w:w="850" w:type="dxa"/>
            <w:vAlign w:val="center"/>
          </w:tcPr>
          <w:p w14:paraId="24743988">
            <w:pPr>
              <w:spacing w:line="360" w:lineRule="auto"/>
              <w:jc w:val="center"/>
              <w:rPr>
                <w:rFonts w:hint="eastAsia" w:ascii="宋体" w:hAnsi="宋体"/>
                <w:bCs/>
                <w:sz w:val="24"/>
              </w:rPr>
            </w:pPr>
          </w:p>
        </w:tc>
        <w:tc>
          <w:tcPr>
            <w:tcW w:w="849" w:type="dxa"/>
            <w:vAlign w:val="center"/>
          </w:tcPr>
          <w:p w14:paraId="3E9DDEB8">
            <w:pPr>
              <w:spacing w:line="360" w:lineRule="auto"/>
              <w:jc w:val="center"/>
              <w:rPr>
                <w:rFonts w:hint="eastAsia" w:ascii="宋体" w:hAnsi="宋体"/>
                <w:bCs/>
                <w:sz w:val="24"/>
              </w:rPr>
            </w:pPr>
          </w:p>
        </w:tc>
        <w:tc>
          <w:tcPr>
            <w:tcW w:w="1133" w:type="dxa"/>
            <w:vAlign w:val="center"/>
          </w:tcPr>
          <w:p w14:paraId="6E496CC1">
            <w:pPr>
              <w:spacing w:line="360" w:lineRule="auto"/>
              <w:jc w:val="center"/>
              <w:rPr>
                <w:rFonts w:hint="eastAsia" w:ascii="宋体" w:hAnsi="宋体"/>
                <w:bCs/>
                <w:sz w:val="24"/>
              </w:rPr>
            </w:pPr>
          </w:p>
        </w:tc>
        <w:tc>
          <w:tcPr>
            <w:tcW w:w="803" w:type="dxa"/>
            <w:vAlign w:val="center"/>
          </w:tcPr>
          <w:p w14:paraId="441EA524">
            <w:pPr>
              <w:spacing w:line="360" w:lineRule="auto"/>
              <w:jc w:val="center"/>
              <w:rPr>
                <w:rFonts w:hint="eastAsia" w:ascii="宋体" w:hAnsi="宋体"/>
                <w:bCs/>
                <w:sz w:val="24"/>
              </w:rPr>
            </w:pPr>
          </w:p>
        </w:tc>
        <w:tc>
          <w:tcPr>
            <w:tcW w:w="802" w:type="dxa"/>
            <w:vAlign w:val="center"/>
          </w:tcPr>
          <w:p w14:paraId="2AB58646">
            <w:pPr>
              <w:spacing w:line="360" w:lineRule="auto"/>
              <w:jc w:val="center"/>
              <w:rPr>
                <w:rFonts w:hint="eastAsia" w:ascii="宋体" w:hAnsi="宋体"/>
                <w:bCs/>
                <w:sz w:val="24"/>
              </w:rPr>
            </w:pPr>
          </w:p>
        </w:tc>
        <w:tc>
          <w:tcPr>
            <w:tcW w:w="1243" w:type="dxa"/>
            <w:vAlign w:val="center"/>
          </w:tcPr>
          <w:p w14:paraId="4AEC4C42">
            <w:pPr>
              <w:spacing w:line="360" w:lineRule="auto"/>
              <w:jc w:val="center"/>
              <w:rPr>
                <w:rFonts w:hint="eastAsia" w:ascii="宋体" w:hAnsi="宋体"/>
                <w:bCs/>
                <w:sz w:val="24"/>
              </w:rPr>
            </w:pPr>
          </w:p>
        </w:tc>
        <w:tc>
          <w:tcPr>
            <w:tcW w:w="1148" w:type="dxa"/>
            <w:vAlign w:val="center"/>
          </w:tcPr>
          <w:p w14:paraId="6E0A7276">
            <w:pPr>
              <w:spacing w:line="360" w:lineRule="auto"/>
              <w:jc w:val="center"/>
              <w:rPr>
                <w:rFonts w:hint="eastAsia" w:ascii="宋体" w:hAnsi="宋体"/>
                <w:bCs/>
                <w:sz w:val="24"/>
              </w:rPr>
            </w:pPr>
          </w:p>
        </w:tc>
        <w:tc>
          <w:tcPr>
            <w:tcW w:w="819" w:type="dxa"/>
            <w:vAlign w:val="center"/>
          </w:tcPr>
          <w:p w14:paraId="044EDAAB">
            <w:pPr>
              <w:spacing w:line="360" w:lineRule="auto"/>
              <w:jc w:val="center"/>
              <w:rPr>
                <w:rFonts w:hint="eastAsia" w:ascii="宋体" w:hAnsi="宋体"/>
                <w:bCs/>
                <w:sz w:val="24"/>
              </w:rPr>
            </w:pPr>
          </w:p>
        </w:tc>
      </w:tr>
      <w:tr w14:paraId="7BC55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1580E57D">
            <w:pPr>
              <w:spacing w:line="360" w:lineRule="auto"/>
              <w:jc w:val="center"/>
              <w:rPr>
                <w:rFonts w:hint="eastAsia" w:ascii="宋体" w:hAnsi="宋体"/>
                <w:bCs/>
                <w:sz w:val="24"/>
              </w:rPr>
            </w:pPr>
          </w:p>
        </w:tc>
        <w:tc>
          <w:tcPr>
            <w:tcW w:w="1227" w:type="dxa"/>
            <w:vAlign w:val="center"/>
          </w:tcPr>
          <w:p w14:paraId="40DA5208">
            <w:pPr>
              <w:spacing w:line="360" w:lineRule="auto"/>
              <w:jc w:val="center"/>
              <w:rPr>
                <w:rFonts w:hint="eastAsia" w:ascii="宋体" w:hAnsi="宋体"/>
                <w:bCs/>
                <w:sz w:val="24"/>
              </w:rPr>
            </w:pPr>
          </w:p>
        </w:tc>
        <w:tc>
          <w:tcPr>
            <w:tcW w:w="850" w:type="dxa"/>
            <w:vAlign w:val="center"/>
          </w:tcPr>
          <w:p w14:paraId="1DCAE7B9">
            <w:pPr>
              <w:spacing w:line="360" w:lineRule="auto"/>
              <w:jc w:val="center"/>
              <w:rPr>
                <w:rFonts w:hint="eastAsia" w:ascii="宋体" w:hAnsi="宋体"/>
                <w:bCs/>
                <w:sz w:val="24"/>
              </w:rPr>
            </w:pPr>
          </w:p>
        </w:tc>
        <w:tc>
          <w:tcPr>
            <w:tcW w:w="849" w:type="dxa"/>
            <w:vAlign w:val="center"/>
          </w:tcPr>
          <w:p w14:paraId="7314EA67">
            <w:pPr>
              <w:spacing w:line="360" w:lineRule="auto"/>
              <w:jc w:val="center"/>
              <w:rPr>
                <w:rFonts w:hint="eastAsia" w:ascii="宋体" w:hAnsi="宋体"/>
                <w:bCs/>
                <w:sz w:val="24"/>
              </w:rPr>
            </w:pPr>
          </w:p>
        </w:tc>
        <w:tc>
          <w:tcPr>
            <w:tcW w:w="1133" w:type="dxa"/>
            <w:vAlign w:val="center"/>
          </w:tcPr>
          <w:p w14:paraId="7B51C6AB">
            <w:pPr>
              <w:spacing w:line="360" w:lineRule="auto"/>
              <w:jc w:val="center"/>
              <w:rPr>
                <w:rFonts w:hint="eastAsia" w:ascii="宋体" w:hAnsi="宋体"/>
                <w:bCs/>
                <w:sz w:val="24"/>
              </w:rPr>
            </w:pPr>
          </w:p>
        </w:tc>
        <w:tc>
          <w:tcPr>
            <w:tcW w:w="803" w:type="dxa"/>
            <w:vAlign w:val="center"/>
          </w:tcPr>
          <w:p w14:paraId="29D3D78F">
            <w:pPr>
              <w:spacing w:line="360" w:lineRule="auto"/>
              <w:jc w:val="center"/>
              <w:rPr>
                <w:rFonts w:hint="eastAsia" w:ascii="宋体" w:hAnsi="宋体"/>
                <w:bCs/>
                <w:sz w:val="24"/>
              </w:rPr>
            </w:pPr>
          </w:p>
        </w:tc>
        <w:tc>
          <w:tcPr>
            <w:tcW w:w="802" w:type="dxa"/>
            <w:vAlign w:val="center"/>
          </w:tcPr>
          <w:p w14:paraId="5100D051">
            <w:pPr>
              <w:spacing w:line="360" w:lineRule="auto"/>
              <w:jc w:val="center"/>
              <w:rPr>
                <w:rFonts w:hint="eastAsia" w:ascii="宋体" w:hAnsi="宋体"/>
                <w:bCs/>
                <w:sz w:val="24"/>
              </w:rPr>
            </w:pPr>
          </w:p>
        </w:tc>
        <w:tc>
          <w:tcPr>
            <w:tcW w:w="1243" w:type="dxa"/>
            <w:vAlign w:val="center"/>
          </w:tcPr>
          <w:p w14:paraId="2199D0FE">
            <w:pPr>
              <w:spacing w:line="360" w:lineRule="auto"/>
              <w:jc w:val="center"/>
              <w:rPr>
                <w:rFonts w:hint="eastAsia" w:ascii="宋体" w:hAnsi="宋体"/>
                <w:bCs/>
                <w:sz w:val="24"/>
              </w:rPr>
            </w:pPr>
          </w:p>
        </w:tc>
        <w:tc>
          <w:tcPr>
            <w:tcW w:w="1148" w:type="dxa"/>
            <w:vAlign w:val="center"/>
          </w:tcPr>
          <w:p w14:paraId="44DB472E">
            <w:pPr>
              <w:spacing w:line="360" w:lineRule="auto"/>
              <w:jc w:val="center"/>
              <w:rPr>
                <w:rFonts w:hint="eastAsia" w:ascii="宋体" w:hAnsi="宋体"/>
                <w:bCs/>
                <w:sz w:val="24"/>
              </w:rPr>
            </w:pPr>
          </w:p>
        </w:tc>
        <w:tc>
          <w:tcPr>
            <w:tcW w:w="819" w:type="dxa"/>
            <w:vAlign w:val="center"/>
          </w:tcPr>
          <w:p w14:paraId="2870EAA5">
            <w:pPr>
              <w:spacing w:line="360" w:lineRule="auto"/>
              <w:jc w:val="center"/>
              <w:rPr>
                <w:rFonts w:hint="eastAsia" w:ascii="宋体" w:hAnsi="宋体"/>
                <w:bCs/>
                <w:sz w:val="24"/>
              </w:rPr>
            </w:pPr>
          </w:p>
        </w:tc>
      </w:tr>
      <w:tr w14:paraId="0C9D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54A902BB">
            <w:pPr>
              <w:spacing w:line="360" w:lineRule="auto"/>
              <w:jc w:val="center"/>
              <w:rPr>
                <w:rFonts w:hint="eastAsia" w:ascii="宋体" w:hAnsi="宋体"/>
                <w:bCs/>
                <w:sz w:val="24"/>
              </w:rPr>
            </w:pPr>
          </w:p>
        </w:tc>
        <w:tc>
          <w:tcPr>
            <w:tcW w:w="1227" w:type="dxa"/>
            <w:vAlign w:val="center"/>
          </w:tcPr>
          <w:p w14:paraId="64BF3AC4">
            <w:pPr>
              <w:spacing w:line="360" w:lineRule="auto"/>
              <w:jc w:val="center"/>
              <w:rPr>
                <w:rFonts w:hint="eastAsia" w:ascii="宋体" w:hAnsi="宋体"/>
                <w:bCs/>
                <w:sz w:val="24"/>
              </w:rPr>
            </w:pPr>
          </w:p>
        </w:tc>
        <w:tc>
          <w:tcPr>
            <w:tcW w:w="850" w:type="dxa"/>
            <w:vAlign w:val="center"/>
          </w:tcPr>
          <w:p w14:paraId="44FE1525">
            <w:pPr>
              <w:spacing w:line="360" w:lineRule="auto"/>
              <w:jc w:val="center"/>
              <w:rPr>
                <w:rFonts w:hint="eastAsia" w:ascii="宋体" w:hAnsi="宋体"/>
                <w:bCs/>
                <w:sz w:val="24"/>
              </w:rPr>
            </w:pPr>
          </w:p>
        </w:tc>
        <w:tc>
          <w:tcPr>
            <w:tcW w:w="849" w:type="dxa"/>
            <w:vAlign w:val="center"/>
          </w:tcPr>
          <w:p w14:paraId="53F9B9E3">
            <w:pPr>
              <w:spacing w:line="360" w:lineRule="auto"/>
              <w:jc w:val="center"/>
              <w:rPr>
                <w:rFonts w:hint="eastAsia" w:ascii="宋体" w:hAnsi="宋体"/>
                <w:bCs/>
                <w:sz w:val="24"/>
              </w:rPr>
            </w:pPr>
          </w:p>
        </w:tc>
        <w:tc>
          <w:tcPr>
            <w:tcW w:w="1133" w:type="dxa"/>
            <w:vAlign w:val="center"/>
          </w:tcPr>
          <w:p w14:paraId="2B34079C">
            <w:pPr>
              <w:spacing w:line="360" w:lineRule="auto"/>
              <w:jc w:val="center"/>
              <w:rPr>
                <w:rFonts w:hint="eastAsia" w:ascii="宋体" w:hAnsi="宋体"/>
                <w:bCs/>
                <w:sz w:val="24"/>
              </w:rPr>
            </w:pPr>
          </w:p>
        </w:tc>
        <w:tc>
          <w:tcPr>
            <w:tcW w:w="803" w:type="dxa"/>
            <w:vAlign w:val="center"/>
          </w:tcPr>
          <w:p w14:paraId="43D1EF57">
            <w:pPr>
              <w:spacing w:line="360" w:lineRule="auto"/>
              <w:jc w:val="center"/>
              <w:rPr>
                <w:rFonts w:hint="eastAsia" w:ascii="宋体" w:hAnsi="宋体"/>
                <w:bCs/>
                <w:sz w:val="24"/>
              </w:rPr>
            </w:pPr>
          </w:p>
        </w:tc>
        <w:tc>
          <w:tcPr>
            <w:tcW w:w="802" w:type="dxa"/>
            <w:vAlign w:val="center"/>
          </w:tcPr>
          <w:p w14:paraId="00655EA8">
            <w:pPr>
              <w:spacing w:line="360" w:lineRule="auto"/>
              <w:jc w:val="center"/>
              <w:rPr>
                <w:rFonts w:hint="eastAsia" w:ascii="宋体" w:hAnsi="宋体"/>
                <w:bCs/>
                <w:sz w:val="24"/>
              </w:rPr>
            </w:pPr>
          </w:p>
        </w:tc>
        <w:tc>
          <w:tcPr>
            <w:tcW w:w="1243" w:type="dxa"/>
            <w:vAlign w:val="center"/>
          </w:tcPr>
          <w:p w14:paraId="4F353F76">
            <w:pPr>
              <w:spacing w:line="360" w:lineRule="auto"/>
              <w:jc w:val="center"/>
              <w:rPr>
                <w:rFonts w:hint="eastAsia" w:ascii="宋体" w:hAnsi="宋体"/>
                <w:bCs/>
                <w:sz w:val="24"/>
              </w:rPr>
            </w:pPr>
          </w:p>
        </w:tc>
        <w:tc>
          <w:tcPr>
            <w:tcW w:w="1148" w:type="dxa"/>
            <w:vAlign w:val="center"/>
          </w:tcPr>
          <w:p w14:paraId="7795D5F5">
            <w:pPr>
              <w:spacing w:line="360" w:lineRule="auto"/>
              <w:jc w:val="center"/>
              <w:rPr>
                <w:rFonts w:hint="eastAsia" w:ascii="宋体" w:hAnsi="宋体"/>
                <w:bCs/>
                <w:sz w:val="24"/>
              </w:rPr>
            </w:pPr>
          </w:p>
        </w:tc>
        <w:tc>
          <w:tcPr>
            <w:tcW w:w="819" w:type="dxa"/>
            <w:vAlign w:val="center"/>
          </w:tcPr>
          <w:p w14:paraId="5583FFAE">
            <w:pPr>
              <w:spacing w:line="360" w:lineRule="auto"/>
              <w:jc w:val="center"/>
              <w:rPr>
                <w:rFonts w:hint="eastAsia" w:ascii="宋体" w:hAnsi="宋体"/>
                <w:bCs/>
                <w:sz w:val="24"/>
              </w:rPr>
            </w:pPr>
          </w:p>
        </w:tc>
      </w:tr>
      <w:tr w14:paraId="6CE1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44FA8FCF">
            <w:pPr>
              <w:spacing w:line="360" w:lineRule="auto"/>
              <w:jc w:val="center"/>
              <w:rPr>
                <w:rFonts w:hint="eastAsia" w:ascii="宋体" w:hAnsi="宋体"/>
                <w:bCs/>
                <w:sz w:val="24"/>
              </w:rPr>
            </w:pPr>
          </w:p>
        </w:tc>
        <w:tc>
          <w:tcPr>
            <w:tcW w:w="1227" w:type="dxa"/>
            <w:vAlign w:val="center"/>
          </w:tcPr>
          <w:p w14:paraId="6C1150FD">
            <w:pPr>
              <w:spacing w:line="360" w:lineRule="auto"/>
              <w:jc w:val="center"/>
              <w:rPr>
                <w:rFonts w:hint="eastAsia" w:ascii="宋体" w:hAnsi="宋体"/>
                <w:bCs/>
                <w:sz w:val="24"/>
              </w:rPr>
            </w:pPr>
          </w:p>
        </w:tc>
        <w:tc>
          <w:tcPr>
            <w:tcW w:w="850" w:type="dxa"/>
            <w:vAlign w:val="center"/>
          </w:tcPr>
          <w:p w14:paraId="474E7C55">
            <w:pPr>
              <w:spacing w:line="360" w:lineRule="auto"/>
              <w:jc w:val="center"/>
              <w:rPr>
                <w:rFonts w:hint="eastAsia" w:ascii="宋体" w:hAnsi="宋体"/>
                <w:bCs/>
                <w:sz w:val="24"/>
              </w:rPr>
            </w:pPr>
          </w:p>
        </w:tc>
        <w:tc>
          <w:tcPr>
            <w:tcW w:w="849" w:type="dxa"/>
            <w:vAlign w:val="center"/>
          </w:tcPr>
          <w:p w14:paraId="206CE47F">
            <w:pPr>
              <w:spacing w:line="360" w:lineRule="auto"/>
              <w:jc w:val="center"/>
              <w:rPr>
                <w:rFonts w:hint="eastAsia" w:ascii="宋体" w:hAnsi="宋体"/>
                <w:bCs/>
                <w:sz w:val="24"/>
              </w:rPr>
            </w:pPr>
          </w:p>
        </w:tc>
        <w:tc>
          <w:tcPr>
            <w:tcW w:w="1133" w:type="dxa"/>
            <w:vAlign w:val="center"/>
          </w:tcPr>
          <w:p w14:paraId="7C3ED366">
            <w:pPr>
              <w:spacing w:line="360" w:lineRule="auto"/>
              <w:jc w:val="center"/>
              <w:rPr>
                <w:rFonts w:hint="eastAsia" w:ascii="宋体" w:hAnsi="宋体"/>
                <w:bCs/>
                <w:sz w:val="24"/>
              </w:rPr>
            </w:pPr>
          </w:p>
        </w:tc>
        <w:tc>
          <w:tcPr>
            <w:tcW w:w="803" w:type="dxa"/>
            <w:vAlign w:val="center"/>
          </w:tcPr>
          <w:p w14:paraId="6C15981A">
            <w:pPr>
              <w:spacing w:line="360" w:lineRule="auto"/>
              <w:jc w:val="center"/>
              <w:rPr>
                <w:rFonts w:hint="eastAsia" w:ascii="宋体" w:hAnsi="宋体"/>
                <w:bCs/>
                <w:sz w:val="24"/>
              </w:rPr>
            </w:pPr>
          </w:p>
        </w:tc>
        <w:tc>
          <w:tcPr>
            <w:tcW w:w="802" w:type="dxa"/>
            <w:vAlign w:val="center"/>
          </w:tcPr>
          <w:p w14:paraId="6CBD7930">
            <w:pPr>
              <w:spacing w:line="360" w:lineRule="auto"/>
              <w:jc w:val="center"/>
              <w:rPr>
                <w:rFonts w:hint="eastAsia" w:ascii="宋体" w:hAnsi="宋体"/>
                <w:bCs/>
                <w:sz w:val="24"/>
              </w:rPr>
            </w:pPr>
          </w:p>
        </w:tc>
        <w:tc>
          <w:tcPr>
            <w:tcW w:w="1243" w:type="dxa"/>
            <w:vAlign w:val="center"/>
          </w:tcPr>
          <w:p w14:paraId="1B09FFE4">
            <w:pPr>
              <w:spacing w:line="360" w:lineRule="auto"/>
              <w:jc w:val="center"/>
              <w:rPr>
                <w:rFonts w:hint="eastAsia" w:ascii="宋体" w:hAnsi="宋体"/>
                <w:bCs/>
                <w:sz w:val="24"/>
              </w:rPr>
            </w:pPr>
          </w:p>
        </w:tc>
        <w:tc>
          <w:tcPr>
            <w:tcW w:w="1148" w:type="dxa"/>
            <w:vAlign w:val="center"/>
          </w:tcPr>
          <w:p w14:paraId="015E275C">
            <w:pPr>
              <w:spacing w:line="360" w:lineRule="auto"/>
              <w:jc w:val="center"/>
              <w:rPr>
                <w:rFonts w:hint="eastAsia" w:ascii="宋体" w:hAnsi="宋体"/>
                <w:bCs/>
                <w:sz w:val="24"/>
              </w:rPr>
            </w:pPr>
          </w:p>
        </w:tc>
        <w:tc>
          <w:tcPr>
            <w:tcW w:w="819" w:type="dxa"/>
            <w:vAlign w:val="center"/>
          </w:tcPr>
          <w:p w14:paraId="5A3D6895">
            <w:pPr>
              <w:spacing w:line="360" w:lineRule="auto"/>
              <w:jc w:val="center"/>
              <w:rPr>
                <w:rFonts w:hint="eastAsia" w:ascii="宋体" w:hAnsi="宋体"/>
                <w:bCs/>
                <w:sz w:val="24"/>
              </w:rPr>
            </w:pPr>
          </w:p>
        </w:tc>
      </w:tr>
      <w:tr w14:paraId="19E2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3C0FC720">
            <w:pPr>
              <w:spacing w:line="360" w:lineRule="auto"/>
              <w:jc w:val="center"/>
              <w:rPr>
                <w:rFonts w:hint="eastAsia" w:ascii="宋体" w:hAnsi="宋体"/>
                <w:bCs/>
                <w:sz w:val="24"/>
              </w:rPr>
            </w:pPr>
          </w:p>
        </w:tc>
        <w:tc>
          <w:tcPr>
            <w:tcW w:w="1227" w:type="dxa"/>
            <w:vAlign w:val="center"/>
          </w:tcPr>
          <w:p w14:paraId="395D27A1">
            <w:pPr>
              <w:spacing w:line="360" w:lineRule="auto"/>
              <w:jc w:val="center"/>
              <w:rPr>
                <w:rFonts w:hint="eastAsia" w:ascii="宋体" w:hAnsi="宋体"/>
                <w:bCs/>
                <w:sz w:val="24"/>
              </w:rPr>
            </w:pPr>
          </w:p>
        </w:tc>
        <w:tc>
          <w:tcPr>
            <w:tcW w:w="850" w:type="dxa"/>
            <w:vAlign w:val="center"/>
          </w:tcPr>
          <w:p w14:paraId="1DEF878F">
            <w:pPr>
              <w:spacing w:line="360" w:lineRule="auto"/>
              <w:jc w:val="center"/>
              <w:rPr>
                <w:rFonts w:hint="eastAsia" w:ascii="宋体" w:hAnsi="宋体"/>
                <w:bCs/>
                <w:sz w:val="24"/>
              </w:rPr>
            </w:pPr>
          </w:p>
        </w:tc>
        <w:tc>
          <w:tcPr>
            <w:tcW w:w="849" w:type="dxa"/>
            <w:vAlign w:val="center"/>
          </w:tcPr>
          <w:p w14:paraId="226A537F">
            <w:pPr>
              <w:spacing w:line="360" w:lineRule="auto"/>
              <w:jc w:val="center"/>
              <w:rPr>
                <w:rFonts w:hint="eastAsia" w:ascii="宋体" w:hAnsi="宋体"/>
                <w:bCs/>
                <w:sz w:val="24"/>
              </w:rPr>
            </w:pPr>
          </w:p>
        </w:tc>
        <w:tc>
          <w:tcPr>
            <w:tcW w:w="1133" w:type="dxa"/>
            <w:vAlign w:val="center"/>
          </w:tcPr>
          <w:p w14:paraId="1B7FAC96">
            <w:pPr>
              <w:spacing w:line="360" w:lineRule="auto"/>
              <w:jc w:val="center"/>
              <w:rPr>
                <w:rFonts w:hint="eastAsia" w:ascii="宋体" w:hAnsi="宋体"/>
                <w:bCs/>
                <w:sz w:val="24"/>
              </w:rPr>
            </w:pPr>
          </w:p>
        </w:tc>
        <w:tc>
          <w:tcPr>
            <w:tcW w:w="803" w:type="dxa"/>
            <w:vAlign w:val="center"/>
          </w:tcPr>
          <w:p w14:paraId="5A252037">
            <w:pPr>
              <w:spacing w:line="360" w:lineRule="auto"/>
              <w:jc w:val="center"/>
              <w:rPr>
                <w:rFonts w:hint="eastAsia" w:ascii="宋体" w:hAnsi="宋体"/>
                <w:bCs/>
                <w:sz w:val="24"/>
              </w:rPr>
            </w:pPr>
          </w:p>
        </w:tc>
        <w:tc>
          <w:tcPr>
            <w:tcW w:w="802" w:type="dxa"/>
            <w:vAlign w:val="center"/>
          </w:tcPr>
          <w:p w14:paraId="414AAEB4">
            <w:pPr>
              <w:spacing w:line="360" w:lineRule="auto"/>
              <w:jc w:val="center"/>
              <w:rPr>
                <w:rFonts w:hint="eastAsia" w:ascii="宋体" w:hAnsi="宋体"/>
                <w:bCs/>
                <w:sz w:val="24"/>
              </w:rPr>
            </w:pPr>
          </w:p>
        </w:tc>
        <w:tc>
          <w:tcPr>
            <w:tcW w:w="1243" w:type="dxa"/>
            <w:vAlign w:val="center"/>
          </w:tcPr>
          <w:p w14:paraId="459E3A97">
            <w:pPr>
              <w:spacing w:line="360" w:lineRule="auto"/>
              <w:jc w:val="center"/>
              <w:rPr>
                <w:rFonts w:hint="eastAsia" w:ascii="宋体" w:hAnsi="宋体"/>
                <w:bCs/>
                <w:sz w:val="24"/>
              </w:rPr>
            </w:pPr>
          </w:p>
        </w:tc>
        <w:tc>
          <w:tcPr>
            <w:tcW w:w="1148" w:type="dxa"/>
            <w:vAlign w:val="center"/>
          </w:tcPr>
          <w:p w14:paraId="6303978C">
            <w:pPr>
              <w:spacing w:line="360" w:lineRule="auto"/>
              <w:jc w:val="center"/>
              <w:rPr>
                <w:rFonts w:hint="eastAsia" w:ascii="宋体" w:hAnsi="宋体"/>
                <w:bCs/>
                <w:sz w:val="24"/>
              </w:rPr>
            </w:pPr>
          </w:p>
        </w:tc>
        <w:tc>
          <w:tcPr>
            <w:tcW w:w="819" w:type="dxa"/>
            <w:vAlign w:val="center"/>
          </w:tcPr>
          <w:p w14:paraId="5253F978">
            <w:pPr>
              <w:spacing w:line="360" w:lineRule="auto"/>
              <w:jc w:val="center"/>
              <w:rPr>
                <w:rFonts w:hint="eastAsia" w:ascii="宋体" w:hAnsi="宋体"/>
                <w:bCs/>
                <w:sz w:val="24"/>
              </w:rPr>
            </w:pPr>
          </w:p>
        </w:tc>
      </w:tr>
      <w:tr w14:paraId="7F36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0CE6A573">
            <w:pPr>
              <w:spacing w:line="360" w:lineRule="auto"/>
              <w:jc w:val="center"/>
              <w:rPr>
                <w:rFonts w:hint="eastAsia" w:ascii="宋体" w:hAnsi="宋体"/>
                <w:bCs/>
                <w:sz w:val="24"/>
              </w:rPr>
            </w:pPr>
          </w:p>
        </w:tc>
        <w:tc>
          <w:tcPr>
            <w:tcW w:w="1227" w:type="dxa"/>
            <w:vAlign w:val="center"/>
          </w:tcPr>
          <w:p w14:paraId="1DF2AFD5">
            <w:pPr>
              <w:spacing w:line="360" w:lineRule="auto"/>
              <w:jc w:val="center"/>
              <w:rPr>
                <w:rFonts w:hint="eastAsia" w:ascii="宋体" w:hAnsi="宋体"/>
                <w:bCs/>
                <w:sz w:val="24"/>
              </w:rPr>
            </w:pPr>
          </w:p>
        </w:tc>
        <w:tc>
          <w:tcPr>
            <w:tcW w:w="850" w:type="dxa"/>
            <w:vAlign w:val="center"/>
          </w:tcPr>
          <w:p w14:paraId="023EB39E">
            <w:pPr>
              <w:spacing w:line="360" w:lineRule="auto"/>
              <w:jc w:val="center"/>
              <w:rPr>
                <w:rFonts w:hint="eastAsia" w:ascii="宋体" w:hAnsi="宋体"/>
                <w:bCs/>
                <w:sz w:val="24"/>
              </w:rPr>
            </w:pPr>
          </w:p>
        </w:tc>
        <w:tc>
          <w:tcPr>
            <w:tcW w:w="849" w:type="dxa"/>
            <w:vAlign w:val="center"/>
          </w:tcPr>
          <w:p w14:paraId="03846921">
            <w:pPr>
              <w:spacing w:line="360" w:lineRule="auto"/>
              <w:jc w:val="center"/>
              <w:rPr>
                <w:rFonts w:hint="eastAsia" w:ascii="宋体" w:hAnsi="宋体"/>
                <w:bCs/>
                <w:sz w:val="24"/>
              </w:rPr>
            </w:pPr>
          </w:p>
        </w:tc>
        <w:tc>
          <w:tcPr>
            <w:tcW w:w="1133" w:type="dxa"/>
            <w:vAlign w:val="center"/>
          </w:tcPr>
          <w:p w14:paraId="428585E1">
            <w:pPr>
              <w:spacing w:line="360" w:lineRule="auto"/>
              <w:jc w:val="center"/>
              <w:rPr>
                <w:rFonts w:hint="eastAsia" w:ascii="宋体" w:hAnsi="宋体"/>
                <w:bCs/>
                <w:sz w:val="24"/>
              </w:rPr>
            </w:pPr>
          </w:p>
        </w:tc>
        <w:tc>
          <w:tcPr>
            <w:tcW w:w="803" w:type="dxa"/>
            <w:vAlign w:val="center"/>
          </w:tcPr>
          <w:p w14:paraId="63C9A098">
            <w:pPr>
              <w:spacing w:line="360" w:lineRule="auto"/>
              <w:jc w:val="center"/>
              <w:rPr>
                <w:rFonts w:hint="eastAsia" w:ascii="宋体" w:hAnsi="宋体"/>
                <w:bCs/>
                <w:sz w:val="24"/>
              </w:rPr>
            </w:pPr>
          </w:p>
        </w:tc>
        <w:tc>
          <w:tcPr>
            <w:tcW w:w="802" w:type="dxa"/>
            <w:vAlign w:val="center"/>
          </w:tcPr>
          <w:p w14:paraId="77956ABC">
            <w:pPr>
              <w:spacing w:line="360" w:lineRule="auto"/>
              <w:jc w:val="center"/>
              <w:rPr>
                <w:rFonts w:hint="eastAsia" w:ascii="宋体" w:hAnsi="宋体"/>
                <w:bCs/>
                <w:sz w:val="24"/>
              </w:rPr>
            </w:pPr>
          </w:p>
        </w:tc>
        <w:tc>
          <w:tcPr>
            <w:tcW w:w="1243" w:type="dxa"/>
            <w:vAlign w:val="center"/>
          </w:tcPr>
          <w:p w14:paraId="3EE41E93">
            <w:pPr>
              <w:spacing w:line="360" w:lineRule="auto"/>
              <w:jc w:val="center"/>
              <w:rPr>
                <w:rFonts w:hint="eastAsia" w:ascii="宋体" w:hAnsi="宋体"/>
                <w:bCs/>
                <w:sz w:val="24"/>
              </w:rPr>
            </w:pPr>
          </w:p>
        </w:tc>
        <w:tc>
          <w:tcPr>
            <w:tcW w:w="1148" w:type="dxa"/>
            <w:vAlign w:val="center"/>
          </w:tcPr>
          <w:p w14:paraId="671C4215">
            <w:pPr>
              <w:spacing w:line="360" w:lineRule="auto"/>
              <w:jc w:val="center"/>
              <w:rPr>
                <w:rFonts w:hint="eastAsia" w:ascii="宋体" w:hAnsi="宋体"/>
                <w:bCs/>
                <w:sz w:val="24"/>
              </w:rPr>
            </w:pPr>
          </w:p>
        </w:tc>
        <w:tc>
          <w:tcPr>
            <w:tcW w:w="819" w:type="dxa"/>
            <w:vAlign w:val="center"/>
          </w:tcPr>
          <w:p w14:paraId="2D75A009">
            <w:pPr>
              <w:spacing w:line="360" w:lineRule="auto"/>
              <w:jc w:val="center"/>
              <w:rPr>
                <w:rFonts w:hint="eastAsia" w:ascii="宋体" w:hAnsi="宋体"/>
                <w:bCs/>
                <w:sz w:val="24"/>
              </w:rPr>
            </w:pPr>
          </w:p>
        </w:tc>
      </w:tr>
      <w:tr w14:paraId="1A53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66" w:type="dxa"/>
            <w:vAlign w:val="center"/>
          </w:tcPr>
          <w:p w14:paraId="106F1CB0">
            <w:pPr>
              <w:spacing w:line="360" w:lineRule="auto"/>
              <w:jc w:val="center"/>
              <w:rPr>
                <w:rFonts w:hint="eastAsia" w:ascii="宋体" w:hAnsi="宋体"/>
                <w:bCs/>
                <w:sz w:val="24"/>
              </w:rPr>
            </w:pPr>
          </w:p>
        </w:tc>
        <w:tc>
          <w:tcPr>
            <w:tcW w:w="1227" w:type="dxa"/>
            <w:vAlign w:val="center"/>
          </w:tcPr>
          <w:p w14:paraId="0B9AD4F7">
            <w:pPr>
              <w:spacing w:line="360" w:lineRule="auto"/>
              <w:jc w:val="center"/>
              <w:rPr>
                <w:rFonts w:hint="eastAsia" w:ascii="宋体" w:hAnsi="宋体"/>
                <w:bCs/>
                <w:sz w:val="24"/>
              </w:rPr>
            </w:pPr>
          </w:p>
        </w:tc>
        <w:tc>
          <w:tcPr>
            <w:tcW w:w="850" w:type="dxa"/>
            <w:vAlign w:val="center"/>
          </w:tcPr>
          <w:p w14:paraId="0B6DDE19">
            <w:pPr>
              <w:spacing w:line="360" w:lineRule="auto"/>
              <w:jc w:val="center"/>
              <w:rPr>
                <w:rFonts w:hint="eastAsia" w:ascii="宋体" w:hAnsi="宋体"/>
                <w:bCs/>
                <w:sz w:val="24"/>
              </w:rPr>
            </w:pPr>
          </w:p>
        </w:tc>
        <w:tc>
          <w:tcPr>
            <w:tcW w:w="849" w:type="dxa"/>
            <w:vAlign w:val="center"/>
          </w:tcPr>
          <w:p w14:paraId="50F375DE">
            <w:pPr>
              <w:spacing w:line="360" w:lineRule="auto"/>
              <w:jc w:val="center"/>
              <w:rPr>
                <w:rFonts w:hint="eastAsia" w:ascii="宋体" w:hAnsi="宋体"/>
                <w:bCs/>
                <w:sz w:val="24"/>
              </w:rPr>
            </w:pPr>
          </w:p>
        </w:tc>
        <w:tc>
          <w:tcPr>
            <w:tcW w:w="1133" w:type="dxa"/>
            <w:vAlign w:val="center"/>
          </w:tcPr>
          <w:p w14:paraId="1675F40A">
            <w:pPr>
              <w:spacing w:line="360" w:lineRule="auto"/>
              <w:jc w:val="center"/>
              <w:rPr>
                <w:rFonts w:hint="eastAsia" w:ascii="宋体" w:hAnsi="宋体"/>
                <w:bCs/>
                <w:sz w:val="24"/>
              </w:rPr>
            </w:pPr>
          </w:p>
        </w:tc>
        <w:tc>
          <w:tcPr>
            <w:tcW w:w="803" w:type="dxa"/>
            <w:vAlign w:val="center"/>
          </w:tcPr>
          <w:p w14:paraId="1E25BF10">
            <w:pPr>
              <w:spacing w:line="360" w:lineRule="auto"/>
              <w:jc w:val="center"/>
              <w:rPr>
                <w:rFonts w:hint="eastAsia" w:ascii="宋体" w:hAnsi="宋体"/>
                <w:bCs/>
                <w:sz w:val="24"/>
              </w:rPr>
            </w:pPr>
          </w:p>
        </w:tc>
        <w:tc>
          <w:tcPr>
            <w:tcW w:w="802" w:type="dxa"/>
            <w:vAlign w:val="center"/>
          </w:tcPr>
          <w:p w14:paraId="175C2971">
            <w:pPr>
              <w:spacing w:line="360" w:lineRule="auto"/>
              <w:jc w:val="center"/>
              <w:rPr>
                <w:rFonts w:hint="eastAsia" w:ascii="宋体" w:hAnsi="宋体"/>
                <w:bCs/>
                <w:sz w:val="24"/>
              </w:rPr>
            </w:pPr>
          </w:p>
        </w:tc>
        <w:tc>
          <w:tcPr>
            <w:tcW w:w="1243" w:type="dxa"/>
            <w:vAlign w:val="center"/>
          </w:tcPr>
          <w:p w14:paraId="3DB40A92">
            <w:pPr>
              <w:spacing w:line="360" w:lineRule="auto"/>
              <w:jc w:val="center"/>
              <w:rPr>
                <w:rFonts w:hint="eastAsia" w:ascii="宋体" w:hAnsi="宋体"/>
                <w:bCs/>
                <w:sz w:val="24"/>
              </w:rPr>
            </w:pPr>
          </w:p>
        </w:tc>
        <w:tc>
          <w:tcPr>
            <w:tcW w:w="1148" w:type="dxa"/>
            <w:vAlign w:val="center"/>
          </w:tcPr>
          <w:p w14:paraId="30E00085">
            <w:pPr>
              <w:spacing w:line="360" w:lineRule="auto"/>
              <w:jc w:val="center"/>
              <w:rPr>
                <w:rFonts w:hint="eastAsia" w:ascii="宋体" w:hAnsi="宋体"/>
                <w:bCs/>
                <w:sz w:val="24"/>
              </w:rPr>
            </w:pPr>
          </w:p>
        </w:tc>
        <w:tc>
          <w:tcPr>
            <w:tcW w:w="819" w:type="dxa"/>
            <w:vAlign w:val="center"/>
          </w:tcPr>
          <w:p w14:paraId="35D9BDC9">
            <w:pPr>
              <w:spacing w:line="360" w:lineRule="auto"/>
              <w:jc w:val="center"/>
              <w:rPr>
                <w:rFonts w:hint="eastAsia" w:ascii="宋体" w:hAnsi="宋体"/>
                <w:bCs/>
                <w:sz w:val="24"/>
              </w:rPr>
            </w:pPr>
          </w:p>
        </w:tc>
      </w:tr>
      <w:tr w14:paraId="7D81F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9740" w:type="dxa"/>
            <w:gridSpan w:val="10"/>
            <w:vAlign w:val="center"/>
          </w:tcPr>
          <w:p w14:paraId="5840C5B6">
            <w:pPr>
              <w:spacing w:line="360" w:lineRule="auto"/>
              <w:ind w:left="420" w:leftChars="200"/>
              <w:jc w:val="left"/>
              <w:rPr>
                <w:rFonts w:hint="eastAsia" w:ascii="宋体" w:hAnsi="宋体"/>
                <w:color w:val="000000"/>
                <w:sz w:val="24"/>
              </w:rPr>
            </w:pPr>
            <w:r>
              <w:rPr>
                <w:rFonts w:hint="eastAsia" w:ascii="宋体" w:hAnsi="宋体"/>
                <w:bCs/>
                <w:color w:val="000000"/>
                <w:sz w:val="24"/>
              </w:rPr>
              <w:t>总金额：</w:t>
            </w:r>
            <w:r>
              <w:rPr>
                <w:rFonts w:hint="eastAsia" w:ascii="宋体" w:hAnsi="宋体"/>
                <w:color w:val="000000"/>
                <w:sz w:val="24"/>
              </w:rPr>
              <w:t>人民币</w:t>
            </w:r>
            <w:r>
              <w:rPr>
                <w:rFonts w:hint="eastAsia" w:ascii="宋体" w:hAnsi="宋体"/>
                <w:color w:val="000000"/>
                <w:sz w:val="24"/>
                <w:u w:val="single"/>
              </w:rPr>
              <w:t xml:space="preserve">      </w:t>
            </w:r>
            <w:r>
              <w:rPr>
                <w:rFonts w:hint="eastAsia" w:ascii="宋体" w:hAnsi="宋体"/>
                <w:color w:val="000000"/>
                <w:sz w:val="24"/>
              </w:rPr>
              <w:t>元整（¥</w:t>
            </w:r>
            <w:r>
              <w:rPr>
                <w:rFonts w:hint="eastAsia" w:ascii="宋体" w:hAnsi="宋体"/>
                <w:color w:val="000000"/>
                <w:sz w:val="24"/>
                <w:u w:val="single"/>
              </w:rPr>
              <w:t xml:space="preserve">       </w:t>
            </w:r>
            <w:r>
              <w:rPr>
                <w:rFonts w:hint="eastAsia" w:ascii="宋体" w:hAnsi="宋体"/>
                <w:color w:val="000000"/>
                <w:sz w:val="24"/>
              </w:rPr>
              <w:t>元）</w:t>
            </w:r>
          </w:p>
          <w:p w14:paraId="4FFCFB7A">
            <w:pPr>
              <w:spacing w:line="360" w:lineRule="auto"/>
              <w:jc w:val="center"/>
              <w:rPr>
                <w:rFonts w:hint="eastAsia" w:ascii="宋体" w:hAnsi="宋体"/>
                <w:bCs/>
                <w:sz w:val="24"/>
              </w:rPr>
            </w:pPr>
            <w:r>
              <w:rPr>
                <w:rFonts w:hint="eastAsia" w:ascii="宋体" w:hAnsi="宋体"/>
                <w:sz w:val="24"/>
              </w:rPr>
              <w:t xml:space="preserve">         </w:t>
            </w:r>
          </w:p>
        </w:tc>
      </w:tr>
    </w:tbl>
    <w:p w14:paraId="3DE966E1">
      <w:pPr>
        <w:spacing w:line="360" w:lineRule="auto"/>
        <w:jc w:val="left"/>
        <w:rPr>
          <w:rFonts w:hint="eastAsia" w:ascii="宋体" w:hAnsi="宋体"/>
          <w:b/>
          <w:bCs/>
          <w:sz w:val="24"/>
        </w:rPr>
      </w:pPr>
    </w:p>
    <w:p w14:paraId="481AF5C5">
      <w:pPr>
        <w:spacing w:line="360" w:lineRule="auto"/>
        <w:jc w:val="left"/>
        <w:rPr>
          <w:rFonts w:hint="eastAsia" w:ascii="宋体" w:hAnsi="宋体"/>
          <w:b/>
          <w:bCs/>
          <w:sz w:val="24"/>
        </w:rPr>
      </w:pPr>
      <w:r>
        <w:rPr>
          <w:rFonts w:hint="eastAsia" w:ascii="宋体" w:hAnsi="宋体"/>
          <w:b/>
          <w:bCs/>
          <w:sz w:val="24"/>
        </w:rPr>
        <w:t>附件2 性能参数表</w:t>
      </w:r>
    </w:p>
    <w:p w14:paraId="3E7C595D">
      <w:pPr>
        <w:spacing w:line="360" w:lineRule="auto"/>
        <w:rPr>
          <w:rFonts w:hint="eastAsia" w:ascii="宋体" w:hAnsi="宋体"/>
          <w:bCs/>
          <w:sz w:val="24"/>
        </w:rPr>
      </w:pPr>
    </w:p>
    <w:p w14:paraId="6969017A">
      <w:pPr>
        <w:spacing w:line="360" w:lineRule="auto"/>
        <w:jc w:val="left"/>
        <w:rPr>
          <w:rFonts w:hint="eastAsia" w:ascii="宋体" w:hAnsi="宋体"/>
          <w:b/>
          <w:bCs/>
          <w:sz w:val="24"/>
        </w:rPr>
      </w:pPr>
      <w:r>
        <w:rPr>
          <w:rFonts w:hint="eastAsia" w:ascii="宋体" w:hAnsi="宋体"/>
          <w:b/>
          <w:bCs/>
          <w:sz w:val="24"/>
        </w:rPr>
        <w:t>附件3 配置清单</w:t>
      </w:r>
    </w:p>
    <w:p w14:paraId="6E7B90BF">
      <w:pPr>
        <w:keepLines/>
        <w:wordWrap w:val="0"/>
        <w:topLinePunct/>
        <w:spacing w:line="360" w:lineRule="auto"/>
        <w:ind w:right="48"/>
        <w:rPr>
          <w:rFonts w:ascii="宋体" w:hAnsi="宋体" w:cs="宋体"/>
          <w:sz w:val="24"/>
        </w:rPr>
      </w:pPr>
    </w:p>
    <w:p w14:paraId="21BC1FF3">
      <w:pPr>
        <w:pStyle w:val="4"/>
        <w:rPr>
          <w:rFonts w:eastAsiaTheme="minorEastAsia"/>
        </w:rPr>
      </w:pPr>
    </w:p>
    <w:p w14:paraId="7C311531"/>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EB604">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F03B1B">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3AF03B1B">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5851C1">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7D5851C1">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71321C"/>
    <w:multiLevelType w:val="multilevel"/>
    <w:tmpl w:val="2871321C"/>
    <w:lvl w:ilvl="0" w:tentative="0">
      <w:start w:val="1"/>
      <w:numFmt w:val="japaneseCounting"/>
      <w:lvlText w:val="%1、"/>
      <w:lvlJc w:val="left"/>
      <w:pPr>
        <w:ind w:left="1142" w:hanging="72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7D720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uiPriority w:val="0"/>
    <w:rPr>
      <w:color w:val="993300"/>
      <w:sz w:val="24"/>
    </w:rPr>
  </w:style>
  <w:style w:type="paragraph" w:styleId="5">
    <w:name w:val="Plain Text"/>
    <w:basedOn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uiPriority w:val="0"/>
    <w:rPr>
      <w:rFonts w:ascii="Times New Roman" w:hAnsi="Times New Roman" w:eastAsia="宋体" w:cs="Times New Roman"/>
      <w:kern w:val="2"/>
      <w:sz w:val="18"/>
      <w:szCs w:val="18"/>
    </w:rPr>
  </w:style>
  <w:style w:type="character" w:customStyle="1" w:styleId="11">
    <w:name w:val="页脚 Char"/>
    <w:basedOn w:val="9"/>
    <w:link w:val="6"/>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1267</Words>
  <Characters>1278</Characters>
  <Lines>11</Lines>
  <Paragraphs>3</Paragraphs>
  <TotalTime>0</TotalTime>
  <ScaleCrop>false</ScaleCrop>
  <LinksUpToDate>false</LinksUpToDate>
  <CharactersWithSpaces>1547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2026-06-11T00:02:10Z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2B13D543E81B4760AF6D0E764E685C92_11</vt:lpwstr>
  </property>
  <property fmtid="{D5CDD505-2E9C-101B-9397-08002B2CF9AE}" pid="4" name="KSOTemplateDocerSaveRecord">
    <vt:lpwstr>eyJoZGlkIjoiOTEzYTE1NjhmYmI0MDkxYmE1ZjVkMjkwNjA2M2Q0ZDUiLCJ1c2VySWQiOiI0NTE5NDQwNTQifQ==</vt:lpwstr>
  </property>
</Properties>
</file>