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E0C7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auto"/>
          <w:szCs w:val="28"/>
        </w:rPr>
        <w:t>报价表（含税）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margin" w:tblpY="13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745"/>
        <w:gridCol w:w="1395"/>
        <w:gridCol w:w="1377"/>
        <w:gridCol w:w="772"/>
        <w:gridCol w:w="887"/>
        <w:gridCol w:w="1224"/>
        <w:gridCol w:w="843"/>
      </w:tblGrid>
      <w:tr w14:paraId="20202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1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A896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52144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3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44BB4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13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3AEBD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品牌、型号</w:t>
            </w:r>
          </w:p>
        </w:tc>
        <w:tc>
          <w:tcPr>
            <w:tcW w:w="7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4C0BB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7F2EB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1CA05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C5A19C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4817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9F90EF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E5AE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205F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EAC9B5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2147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5694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1AE5C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A77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73C6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5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EC1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4A4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315A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9A00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AA2B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282373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C911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C766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28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C61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14DC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9CF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E36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E01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00451D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A8FD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3D6E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C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27FA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A4C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88A4C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7E2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5379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A6D39A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5E4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EB00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4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8A6D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C0C5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0FF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B775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05F8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98955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6D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12B9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3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DA0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70D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784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C2E8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D87F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D63C3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1A7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559A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3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3C2B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3101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22D5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CD0B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291A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49C18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618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E981E">
            <w:pPr>
              <w:snapToGrid w:val="0"/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C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A7C3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B405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6769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7113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DEC3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EE2D9A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4FF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F3596">
            <w:pPr>
              <w:snapToGrid w:val="0"/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0548F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A632F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BD6FB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6706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C5F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F15C5E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163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856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026B50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3D730DBE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auto"/>
          <w:sz w:val="24"/>
          <w:szCs w:val="24"/>
        </w:rPr>
        <w:t>详细报出投标总价的各个组成部分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至少包含材料、运输、安装等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szCs w:val="24"/>
        </w:rPr>
        <w:t>的报价，否则作无效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24"/>
        </w:rPr>
        <w:t>处理；</w:t>
      </w:r>
    </w:p>
    <w:p w14:paraId="74C9C78F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</w:t>
      </w:r>
      <w:r>
        <w:rPr>
          <w:rFonts w:hint="eastAsia" w:ascii="宋体" w:hAnsi="宋体" w:cs="宋体"/>
          <w:color w:val="auto"/>
          <w:sz w:val="24"/>
          <w:szCs w:val="24"/>
        </w:rPr>
        <w:t>” 报价最多保留小数点后两位；</w:t>
      </w:r>
    </w:p>
    <w:p w14:paraId="496DC368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51D7AA5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auto"/>
          <w:sz w:val="24"/>
        </w:rPr>
        <w:t xml:space="preserve">：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（盖章）    </w:t>
      </w:r>
    </w:p>
    <w:p w14:paraId="39C07653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</w:p>
    <w:p w14:paraId="1A27B64E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法定代表人或授权代表：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（签名或盖章）</w:t>
      </w:r>
    </w:p>
    <w:p w14:paraId="459C83DD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</w:rPr>
      </w:pPr>
    </w:p>
    <w:p w14:paraId="1135B6B1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auto"/>
          <w:sz w:val="24"/>
        </w:rPr>
        <w:t>日  期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</w:p>
    <w:p w14:paraId="494B56B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84DA2"/>
    <w:multiLevelType w:val="singleLevel"/>
    <w:tmpl w:val="2FC84D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C478F"/>
    <w:rsid w:val="0FCD777A"/>
    <w:rsid w:val="22483753"/>
    <w:rsid w:val="5B60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158</Characters>
  <Lines>0</Lines>
  <Paragraphs>0</Paragraphs>
  <TotalTime>3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2026-04-29T03:28:00Z</dcterms:created>
  <dc:creator>Intel</dc:creator>
  <cp:lastModifiedBy>不予时光度流年</cp:lastModifiedBy>
  <dcterms:modified xsi:type="dcterms:W3CDTF">2026-07-02T06:48:23Z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970E95E9D93F4D81B0136DD7376E4695_12</vt:lpwstr>
  </property>
</Properties>
</file>