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72484">
      <w:pPr>
        <w:jc w:val="center"/>
        <w:rPr>
          <w:rFonts w:hint="eastAsia"/>
          <w:b/>
          <w:bCs/>
          <w:sz w:val="36"/>
          <w:szCs w:val="24"/>
          <w:lang w:val="en-US" w:eastAsia="zh-CN"/>
        </w:rPr>
      </w:pPr>
      <w:r>
        <w:rPr>
          <w:rFonts w:hint="eastAsia"/>
          <w:b/>
          <w:bCs/>
          <w:sz w:val="36"/>
          <w:szCs w:val="24"/>
          <w:lang w:val="en-US" w:eastAsia="zh-CN"/>
        </w:rPr>
        <w:t>服务内容及服务要求应答表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039"/>
        <w:gridCol w:w="2391"/>
        <w:gridCol w:w="2391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2391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2391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D2DD70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投标人根据招标文件第 3 章-“3.2 服务内容及服务要求”的要</w:t>
      </w:r>
    </w:p>
    <w:p w14:paraId="7265ED86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求将全部服务内容及服务要求逐条填写此表，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ab/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B8D7C8F"/>
    <w:rsid w:val="1CB0789D"/>
    <w:rsid w:val="246D0A09"/>
    <w:rsid w:val="27793883"/>
    <w:rsid w:val="2AD140E3"/>
    <w:rsid w:val="42061A59"/>
    <w:rsid w:val="45921F25"/>
    <w:rsid w:val="585D7549"/>
    <w:rsid w:val="58941521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198</Characters>
  <Lines>0</Lines>
  <Paragraphs>0</Paragraphs>
  <TotalTime>8</TotalTime>
  <ScaleCrop>false</ScaleCrop>
  <LinksUpToDate>false</LinksUpToDate>
  <CharactersWithSpaces>204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唯一</cp:lastModifiedBy>
  <dcterms:modified xsi:type="dcterms:W3CDTF">2026-05-18T12:29:33Z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