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2BA36">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E5E9D3C">
      <w:pPr>
        <w:pStyle w:val="8"/>
        <w:rPr>
          <w:b/>
          <w:bCs/>
          <w:sz w:val="24"/>
          <w:szCs w:val="24"/>
        </w:rPr>
      </w:pPr>
    </w:p>
    <w:p w14:paraId="2EC2C4C4">
      <w:pPr>
        <w:pStyle w:val="8"/>
        <w:rPr>
          <w:b/>
          <w:bCs/>
          <w:sz w:val="24"/>
          <w:szCs w:val="24"/>
        </w:rPr>
      </w:pPr>
      <w:r>
        <w:rPr>
          <w:rFonts w:hint="eastAsia"/>
          <w:b/>
          <w:bCs/>
          <w:sz w:val="24"/>
          <w:szCs w:val="24"/>
        </w:rPr>
        <w:t>供应商按</w:t>
      </w:r>
      <w:r>
        <w:rPr>
          <w:rFonts w:hint="eastAsia"/>
          <w:b/>
          <w:bCs/>
          <w:sz w:val="24"/>
          <w:szCs w:val="24"/>
          <w:lang w:val="en-US" w:eastAsia="zh-CN"/>
        </w:rPr>
        <w:t>磋商</w:t>
      </w:r>
      <w:r>
        <w:rPr>
          <w:rFonts w:hint="eastAsia"/>
          <w:b/>
          <w:bCs/>
          <w:sz w:val="24"/>
          <w:szCs w:val="24"/>
        </w:rPr>
        <w:t>文件要求，应提供以下相关资格证明材料：</w:t>
      </w:r>
    </w:p>
    <w:p w14:paraId="609A90A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lang w:eastAsia="zh-CN"/>
        </w:rPr>
      </w:pPr>
      <w:r>
        <w:rPr>
          <w:rFonts w:hint="eastAsia" w:eastAsia="宋体" w:cs="Times New Roman"/>
          <w:b/>
          <w:bCs/>
          <w:sz w:val="24"/>
          <w:szCs w:val="24"/>
        </w:rPr>
        <w:t>1、具有独立承担民事责任能力的法人、其他组织或自然人，并出具合法有效的营业执照或事业单位法人证书等国家规定的相关证明，自然人参与的提供其身份证明；</w:t>
      </w:r>
    </w:p>
    <w:p w14:paraId="1EB7B9A0">
      <w:pPr>
        <w:rPr>
          <w:rFonts w:hint="eastAsia" w:eastAsia="宋体" w:cs="Times New Roman"/>
          <w:b/>
          <w:bCs/>
          <w:sz w:val="24"/>
          <w:szCs w:val="24"/>
        </w:rPr>
      </w:pPr>
    </w:p>
    <w:p w14:paraId="0B93790D">
      <w:pPr>
        <w:rPr>
          <w:rFonts w:hint="eastAsia" w:eastAsia="宋体" w:cs="Times New Roman"/>
          <w:b/>
          <w:bCs/>
          <w:sz w:val="24"/>
          <w:szCs w:val="24"/>
        </w:rPr>
      </w:pPr>
    </w:p>
    <w:p w14:paraId="2696C424">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lang w:val="en-US" w:eastAsia="zh-CN"/>
        </w:rPr>
      </w:pPr>
      <w:r>
        <w:rPr>
          <w:rFonts w:hint="eastAsia" w:eastAsia="宋体" w:cs="Times New Roman"/>
          <w:b/>
          <w:bCs/>
          <w:sz w:val="24"/>
          <w:szCs w:val="24"/>
          <w:lang w:val="en-US" w:eastAsia="zh-CN"/>
        </w:rPr>
        <w:t>2、</w:t>
      </w:r>
      <w:r>
        <w:rPr>
          <w:rFonts w:hint="eastAsia" w:eastAsia="宋体" w:cs="Times New Roman"/>
          <w:b/>
          <w:bCs/>
          <w:sz w:val="24"/>
          <w:szCs w:val="24"/>
        </w:rPr>
        <w:t>提供2025年7月至今任意一个月依法缴纳税收的证明，依法免税的应提供相关证明文件；</w:t>
      </w:r>
    </w:p>
    <w:p w14:paraId="65821A6A">
      <w:pPr>
        <w:rPr>
          <w:rFonts w:hint="eastAsia" w:eastAsia="宋体" w:cs="Times New Roman"/>
          <w:b/>
          <w:bCs/>
          <w:sz w:val="24"/>
          <w:szCs w:val="24"/>
        </w:rPr>
      </w:pPr>
    </w:p>
    <w:p w14:paraId="7219E7A6">
      <w:pPr>
        <w:pStyle w:val="2"/>
        <w:rPr>
          <w:rFonts w:hint="eastAsia" w:eastAsia="宋体" w:cs="Times New Roman"/>
          <w:b/>
          <w:bCs/>
          <w:sz w:val="24"/>
          <w:szCs w:val="24"/>
        </w:rPr>
      </w:pPr>
    </w:p>
    <w:p w14:paraId="3FC0364A">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eastAsia="宋体" w:cs="Times New Roman"/>
          <w:b/>
          <w:bCs/>
          <w:sz w:val="24"/>
          <w:szCs w:val="24"/>
          <w:lang w:val="en-US" w:eastAsia="zh-CN"/>
        </w:rPr>
        <w:t>3、</w:t>
      </w:r>
      <w:r>
        <w:rPr>
          <w:rFonts w:hint="eastAsia" w:eastAsia="宋体" w:cs="Times New Roman"/>
          <w:b/>
          <w:bCs/>
          <w:sz w:val="24"/>
          <w:szCs w:val="24"/>
        </w:rPr>
        <w:t>提供2025年7月至今任意一个月依法缴纳社会保险的证明，依法不需要缴纳社会保障资金的应提供相关证明文件；</w:t>
      </w:r>
    </w:p>
    <w:p w14:paraId="147209B3">
      <w:pPr>
        <w:pStyle w:val="2"/>
        <w:rPr>
          <w:rFonts w:hint="eastAsia" w:eastAsia="宋体" w:cs="Times New Roman"/>
          <w:b/>
          <w:bCs/>
          <w:sz w:val="24"/>
          <w:szCs w:val="24"/>
        </w:rPr>
      </w:pPr>
    </w:p>
    <w:p w14:paraId="05C1D48B">
      <w:pPr>
        <w:pStyle w:val="2"/>
        <w:rPr>
          <w:rFonts w:hint="eastAsia" w:eastAsia="宋体" w:cs="Times New Roman"/>
          <w:b/>
          <w:bCs/>
          <w:sz w:val="24"/>
          <w:szCs w:val="24"/>
        </w:rPr>
      </w:pPr>
    </w:p>
    <w:p w14:paraId="2E4686CC">
      <w:pPr>
        <w:pStyle w:val="2"/>
        <w:rPr>
          <w:rFonts w:hint="eastAsia" w:eastAsia="宋体" w:cs="Times New Roman"/>
          <w:b/>
          <w:bCs/>
          <w:sz w:val="24"/>
          <w:szCs w:val="24"/>
        </w:rPr>
      </w:pPr>
    </w:p>
    <w:p w14:paraId="28416FC2">
      <w:pPr>
        <w:pStyle w:val="2"/>
        <w:rPr>
          <w:rFonts w:hint="eastAsia" w:eastAsia="宋体" w:cs="Times New Roman"/>
          <w:b/>
          <w:bCs/>
          <w:sz w:val="24"/>
          <w:szCs w:val="24"/>
        </w:rPr>
      </w:pPr>
    </w:p>
    <w:p w14:paraId="455B2143">
      <w:pPr>
        <w:pStyle w:val="2"/>
        <w:rPr>
          <w:rFonts w:hint="eastAsia" w:eastAsia="宋体" w:cs="Times New Roman"/>
          <w:b/>
          <w:bCs/>
          <w:sz w:val="24"/>
          <w:szCs w:val="24"/>
        </w:rPr>
      </w:pPr>
    </w:p>
    <w:p w14:paraId="040BA30A">
      <w:pPr>
        <w:pStyle w:val="2"/>
        <w:rPr>
          <w:rFonts w:hint="eastAsia" w:eastAsia="宋体" w:cs="Times New Roman"/>
          <w:b/>
          <w:bCs/>
          <w:sz w:val="24"/>
          <w:szCs w:val="24"/>
        </w:rPr>
      </w:pPr>
    </w:p>
    <w:p w14:paraId="41202893">
      <w:pPr>
        <w:pStyle w:val="2"/>
        <w:rPr>
          <w:rFonts w:hint="eastAsia" w:eastAsia="宋体" w:cs="Times New Roman"/>
          <w:b/>
          <w:bCs/>
          <w:sz w:val="24"/>
          <w:szCs w:val="24"/>
        </w:rPr>
      </w:pPr>
    </w:p>
    <w:p w14:paraId="242A8719">
      <w:pPr>
        <w:pStyle w:val="2"/>
        <w:rPr>
          <w:rFonts w:hint="eastAsia" w:eastAsia="宋体" w:cs="Times New Roman"/>
          <w:b/>
          <w:bCs/>
          <w:sz w:val="24"/>
          <w:szCs w:val="24"/>
        </w:rPr>
      </w:pPr>
    </w:p>
    <w:p w14:paraId="3E483EC8">
      <w:pPr>
        <w:pStyle w:val="2"/>
        <w:rPr>
          <w:rFonts w:hint="eastAsia" w:eastAsia="宋体" w:cs="Times New Roman"/>
          <w:b/>
          <w:bCs/>
          <w:sz w:val="24"/>
          <w:szCs w:val="24"/>
        </w:rPr>
      </w:pPr>
    </w:p>
    <w:p w14:paraId="6020340C">
      <w:pPr>
        <w:pStyle w:val="2"/>
        <w:rPr>
          <w:rFonts w:hint="eastAsia" w:eastAsia="宋体" w:cs="Times New Roman"/>
          <w:b/>
          <w:bCs/>
          <w:sz w:val="24"/>
          <w:szCs w:val="24"/>
        </w:rPr>
      </w:pPr>
    </w:p>
    <w:p w14:paraId="3B715994">
      <w:pPr>
        <w:pStyle w:val="2"/>
        <w:rPr>
          <w:rFonts w:hint="eastAsia" w:eastAsia="宋体" w:cs="Times New Roman"/>
          <w:b/>
          <w:bCs/>
          <w:sz w:val="24"/>
          <w:szCs w:val="24"/>
        </w:rPr>
      </w:pPr>
    </w:p>
    <w:p w14:paraId="4F6D9622">
      <w:pPr>
        <w:pStyle w:val="2"/>
        <w:rPr>
          <w:rFonts w:hint="eastAsia" w:eastAsia="宋体" w:cs="Times New Roman"/>
          <w:b/>
          <w:bCs/>
          <w:sz w:val="24"/>
          <w:szCs w:val="24"/>
        </w:rPr>
      </w:pPr>
    </w:p>
    <w:p w14:paraId="313597F1">
      <w:pPr>
        <w:pStyle w:val="2"/>
        <w:rPr>
          <w:rFonts w:hint="eastAsia" w:eastAsia="宋体" w:cs="Times New Roman"/>
          <w:b/>
          <w:bCs/>
          <w:sz w:val="24"/>
          <w:szCs w:val="24"/>
        </w:rPr>
      </w:pPr>
    </w:p>
    <w:p w14:paraId="63DC6B79">
      <w:pPr>
        <w:pStyle w:val="2"/>
        <w:rPr>
          <w:rFonts w:hint="eastAsia" w:eastAsia="宋体" w:cs="Times New Roman"/>
          <w:b/>
          <w:bCs/>
          <w:sz w:val="24"/>
          <w:szCs w:val="24"/>
        </w:rPr>
      </w:pPr>
    </w:p>
    <w:p w14:paraId="498AB573">
      <w:pPr>
        <w:pStyle w:val="2"/>
        <w:rPr>
          <w:rFonts w:hint="eastAsia" w:eastAsia="宋体" w:cs="Times New Roman"/>
          <w:b/>
          <w:bCs/>
          <w:sz w:val="24"/>
          <w:szCs w:val="24"/>
        </w:rPr>
      </w:pPr>
    </w:p>
    <w:p w14:paraId="7391A247">
      <w:pPr>
        <w:pStyle w:val="2"/>
        <w:rPr>
          <w:rFonts w:hint="eastAsia" w:eastAsia="宋体" w:cs="Times New Roman"/>
          <w:b/>
          <w:bCs/>
          <w:sz w:val="24"/>
          <w:szCs w:val="24"/>
        </w:rPr>
      </w:pPr>
    </w:p>
    <w:p w14:paraId="5DD62CAE">
      <w:pPr>
        <w:pStyle w:val="2"/>
        <w:rPr>
          <w:rFonts w:hint="eastAsia" w:eastAsia="宋体" w:cs="Times New Roman"/>
          <w:b/>
          <w:bCs/>
          <w:sz w:val="24"/>
          <w:szCs w:val="24"/>
        </w:rPr>
      </w:pPr>
    </w:p>
    <w:p w14:paraId="16B286E8">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cs="Times New Roman"/>
          <w:b/>
          <w:bCs/>
          <w:sz w:val="24"/>
          <w:szCs w:val="24"/>
          <w:lang w:val="en-US" w:eastAsia="zh-CN"/>
        </w:rPr>
        <w:t>4</w:t>
      </w:r>
      <w:r>
        <w:rPr>
          <w:rFonts w:hint="eastAsia" w:eastAsia="宋体" w:cs="Times New Roman"/>
          <w:b/>
          <w:bCs/>
          <w:sz w:val="24"/>
          <w:szCs w:val="24"/>
        </w:rPr>
        <w:t>、法定代表人直接参加磋商的，须出具法定代表人身份证明。授权代表参加磋商的，须出具法定代表人授权书并附法定代表人身份证明，提供委托代理人在本单位开标前三个月至少一个月的基本养老保险参保缴费证明；</w:t>
      </w:r>
    </w:p>
    <w:p w14:paraId="1DC818D8">
      <w:pPr>
        <w:pStyle w:val="4"/>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6"/>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6"/>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6"/>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6"/>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6"/>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6"/>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6"/>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9"/>
        <w:adjustRightInd w:val="0"/>
        <w:snapToGrid w:val="0"/>
        <w:ind w:firstLine="496"/>
        <w:rPr>
          <w:rFonts w:hint="eastAsia" w:ascii="宋体" w:hAnsi="宋体" w:eastAsia="宋体" w:cs="宋体"/>
          <w:color w:val="auto"/>
          <w:spacing w:val="4"/>
          <w:szCs w:val="24"/>
        </w:rPr>
      </w:pPr>
    </w:p>
    <w:p w14:paraId="7AA772DF">
      <w:pPr>
        <w:pStyle w:val="6"/>
        <w:spacing w:line="480" w:lineRule="auto"/>
        <w:ind w:firstLine="3360" w:firstLineChars="14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5E5DEFA">
      <w:pPr>
        <w:pStyle w:val="6"/>
        <w:spacing w:line="480" w:lineRule="auto"/>
        <w:ind w:firstLine="3360" w:firstLineChars="14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4C167CD">
      <w:pPr>
        <w:pStyle w:val="6"/>
        <w:spacing w:line="480" w:lineRule="auto"/>
        <w:ind w:firstLine="3360" w:firstLineChars="14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AFD7F11">
      <w:pPr>
        <w:rPr>
          <w:rFonts w:hint="eastAsia" w:eastAsia="宋体" w:cs="Times New Roman"/>
          <w:b/>
          <w:bCs/>
          <w:sz w:val="24"/>
          <w:szCs w:val="24"/>
        </w:rPr>
      </w:pPr>
    </w:p>
    <w:p w14:paraId="00F3574F">
      <w:pPr>
        <w:pStyle w:val="8"/>
        <w:rPr>
          <w:rFonts w:hint="eastAsia" w:eastAsia="宋体" w:cs="Times New Roman"/>
          <w:b w:val="0"/>
          <w:bCs w:val="0"/>
          <w:sz w:val="24"/>
          <w:szCs w:val="24"/>
        </w:rPr>
      </w:pPr>
    </w:p>
    <w:p w14:paraId="686F45FC">
      <w:pPr>
        <w:rPr>
          <w:rFonts w:hint="eastAsia" w:eastAsia="宋体" w:cs="Times New Roman"/>
          <w:b/>
          <w:bCs/>
          <w:sz w:val="24"/>
          <w:szCs w:val="24"/>
        </w:rPr>
      </w:pPr>
    </w:p>
    <w:p w14:paraId="755A4B87">
      <w:pPr>
        <w:pStyle w:val="8"/>
        <w:rPr>
          <w:rFonts w:hint="eastAsia" w:eastAsia="宋体" w:cs="Times New Roman"/>
          <w:b/>
          <w:bCs/>
          <w:sz w:val="24"/>
          <w:szCs w:val="24"/>
        </w:rPr>
      </w:pPr>
    </w:p>
    <w:p w14:paraId="76369C41">
      <w:pPr>
        <w:rPr>
          <w:rFonts w:hint="eastAsia" w:eastAsia="宋体" w:cs="Times New Roman"/>
          <w:b/>
          <w:bCs/>
          <w:sz w:val="24"/>
          <w:szCs w:val="24"/>
        </w:rPr>
      </w:pPr>
    </w:p>
    <w:p w14:paraId="03A81037">
      <w:pPr>
        <w:pStyle w:val="4"/>
        <w:bidi w:val="0"/>
        <w:rPr>
          <w:rFonts w:hint="eastAsia" w:ascii="宋体" w:hAnsi="宋体" w:eastAsia="宋体" w:cs="宋体"/>
          <w:color w:val="auto"/>
        </w:rPr>
      </w:pPr>
      <w:r>
        <w:rPr>
          <w:rFonts w:hint="eastAsia" w:ascii="宋体" w:hAnsi="宋体" w:eastAsia="宋体" w:cs="宋体"/>
          <w:color w:val="auto"/>
        </w:rPr>
        <w:t>法定代表人授权书</w:t>
      </w:r>
    </w:p>
    <w:p w14:paraId="4C339B27">
      <w:pPr>
        <w:tabs>
          <w:tab w:val="left" w:pos="8820"/>
        </w:tabs>
        <w:spacing w:line="336" w:lineRule="auto"/>
        <w:ind w:firstLine="570"/>
        <w:rPr>
          <w:rFonts w:hint="eastAsia" w:ascii="宋体" w:hAnsi="宋体" w:eastAsia="宋体" w:cs="宋体"/>
          <w:color w:val="auto"/>
          <w:sz w:val="24"/>
          <w:szCs w:val="24"/>
        </w:rPr>
      </w:pPr>
    </w:p>
    <w:p w14:paraId="24EAD268">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cs="宋体"/>
          <w:color w:val="auto"/>
          <w:szCs w:val="24"/>
          <w:lang w:val="en-US" w:eastAsia="zh-CN"/>
        </w:rPr>
        <w:t>磋商</w:t>
      </w:r>
      <w:r>
        <w:rPr>
          <w:rFonts w:hint="eastAsia" w:ascii="宋体" w:hAnsi="宋体" w:eastAsia="宋体" w:cs="宋体"/>
          <w:color w:val="auto"/>
          <w:szCs w:val="24"/>
        </w:rPr>
        <w:t>活动。代理人在本次</w:t>
      </w:r>
      <w:r>
        <w:rPr>
          <w:rFonts w:hint="eastAsia" w:cs="宋体"/>
          <w:color w:val="auto"/>
          <w:szCs w:val="24"/>
          <w:lang w:val="en-US" w:eastAsia="zh-CN"/>
        </w:rPr>
        <w:t>磋商</w:t>
      </w:r>
      <w:r>
        <w:rPr>
          <w:rFonts w:hint="eastAsia" w:ascii="宋体" w:hAnsi="宋体" w:eastAsia="宋体" w:cs="宋体"/>
          <w:color w:val="auto"/>
          <w:szCs w:val="24"/>
        </w:rPr>
        <w:t>中所签署的一切文件和处理的一切有关事物，我公司均予承认。</w:t>
      </w:r>
    </w:p>
    <w:p w14:paraId="2CE06053">
      <w:pPr>
        <w:pStyle w:val="8"/>
        <w:rPr>
          <w:rFonts w:hint="eastAsia" w:ascii="宋体" w:hAnsi="宋体" w:eastAsia="宋体" w:cs="宋体"/>
          <w:color w:val="auto"/>
          <w:sz w:val="24"/>
          <w:szCs w:val="24"/>
        </w:rPr>
      </w:pPr>
    </w:p>
    <w:p w14:paraId="53C2D510">
      <w:pPr>
        <w:pStyle w:val="6"/>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cs="宋体"/>
          <w:color w:val="auto"/>
          <w:szCs w:val="24"/>
          <w:lang w:val="en-US" w:eastAsia="zh-CN"/>
        </w:rPr>
        <w:t>磋商</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622F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3A8C3771">
            <w:pPr>
              <w:pStyle w:val="15"/>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775CD4DB">
            <w:pPr>
              <w:pStyle w:val="15"/>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0F769762">
            <w:pPr>
              <w:pStyle w:val="15"/>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967A5E1">
            <w:pPr>
              <w:pStyle w:val="15"/>
              <w:rPr>
                <w:rFonts w:hint="eastAsia" w:ascii="宋体" w:hAnsi="宋体" w:eastAsia="宋体" w:cs="宋体"/>
                <w:color w:val="auto"/>
                <w:szCs w:val="24"/>
              </w:rPr>
            </w:pPr>
            <w:r>
              <w:rPr>
                <w:rFonts w:hint="eastAsia" w:ascii="宋体" w:hAnsi="宋体" w:eastAsia="宋体" w:cs="宋体"/>
                <w:color w:val="auto"/>
                <w:szCs w:val="24"/>
              </w:rPr>
              <w:t>正、反面</w:t>
            </w:r>
          </w:p>
          <w:p w14:paraId="05073806">
            <w:pPr>
              <w:pStyle w:val="15"/>
              <w:rPr>
                <w:rFonts w:hint="eastAsia" w:ascii="宋体" w:hAnsi="宋体" w:eastAsia="宋体" w:cs="宋体"/>
                <w:color w:val="auto"/>
                <w:szCs w:val="24"/>
              </w:rPr>
            </w:pPr>
          </w:p>
        </w:tc>
      </w:tr>
    </w:tbl>
    <w:p w14:paraId="3E4D862D">
      <w:pPr>
        <w:pStyle w:val="9"/>
        <w:adjustRightInd w:val="0"/>
        <w:snapToGrid w:val="0"/>
        <w:ind w:firstLine="496"/>
        <w:rPr>
          <w:rFonts w:hint="eastAsia" w:ascii="宋体" w:hAnsi="宋体" w:eastAsia="宋体" w:cs="宋体"/>
          <w:color w:val="auto"/>
          <w:spacing w:val="4"/>
          <w:szCs w:val="24"/>
        </w:rPr>
      </w:pPr>
    </w:p>
    <w:p w14:paraId="540FF8DD">
      <w:pPr>
        <w:pStyle w:val="6"/>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3BC4C9">
      <w:pPr>
        <w:pStyle w:val="6"/>
        <w:ind w:firstLine="3600" w:firstLineChars="1500"/>
        <w:rPr>
          <w:rFonts w:hint="eastAsia" w:ascii="宋体" w:hAnsi="宋体" w:eastAsia="宋体" w:cs="宋体"/>
          <w:color w:val="auto"/>
          <w:szCs w:val="24"/>
        </w:rPr>
      </w:pPr>
    </w:p>
    <w:p w14:paraId="553536B4">
      <w:pPr>
        <w:pStyle w:val="6"/>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3A21C78">
      <w:pPr>
        <w:pStyle w:val="6"/>
        <w:ind w:firstLine="3600" w:firstLineChars="1500"/>
        <w:rPr>
          <w:rFonts w:hint="eastAsia" w:ascii="宋体" w:hAnsi="宋体" w:eastAsia="宋体" w:cs="宋体"/>
          <w:color w:val="auto"/>
          <w:szCs w:val="24"/>
        </w:rPr>
      </w:pPr>
    </w:p>
    <w:p w14:paraId="5F0900E2">
      <w:pPr>
        <w:pStyle w:val="6"/>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A0D5B6B">
      <w:pPr>
        <w:wordWrap w:val="0"/>
        <w:spacing w:line="336" w:lineRule="auto"/>
        <w:rPr>
          <w:rFonts w:hint="eastAsia" w:ascii="宋体" w:hAnsi="宋体" w:eastAsia="宋体" w:cs="宋体"/>
          <w:color w:val="auto"/>
          <w:sz w:val="24"/>
          <w:szCs w:val="24"/>
          <w:u w:val="single"/>
        </w:rPr>
      </w:pPr>
    </w:p>
    <w:p w14:paraId="095D467E">
      <w:pPr>
        <w:pStyle w:val="6"/>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54728DFA">
      <w:pPr>
        <w:pStyle w:val="6"/>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17D2681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cs="宋体"/>
          <w:color w:val="auto"/>
          <w:sz w:val="21"/>
          <w:szCs w:val="21"/>
          <w:lang w:val="en-US" w:eastAsia="zh-CN"/>
        </w:rPr>
        <w:t>磋商</w:t>
      </w:r>
      <w:r>
        <w:rPr>
          <w:rFonts w:hint="eastAsia" w:ascii="宋体" w:hAnsi="宋体" w:eastAsia="宋体" w:cs="宋体"/>
          <w:color w:val="auto"/>
          <w:sz w:val="21"/>
          <w:szCs w:val="21"/>
          <w:lang w:val="zh-CN"/>
        </w:rPr>
        <w:t>时无需提供</w:t>
      </w:r>
      <w:r>
        <w:rPr>
          <w:rFonts w:hint="eastAsia" w:cs="宋体"/>
          <w:color w:val="auto"/>
          <w:sz w:val="21"/>
          <w:szCs w:val="21"/>
          <w:lang w:val="zh-CN"/>
        </w:rPr>
        <w:t>；</w:t>
      </w:r>
    </w:p>
    <w:p w14:paraId="4C4AF4D8">
      <w:pPr>
        <w:pStyle w:val="6"/>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3.提供委托代理人在本单位开标前三个月至少一个月的基本养老保险参保缴费证明</w:t>
      </w:r>
      <w:r>
        <w:rPr>
          <w:rFonts w:hint="eastAsia" w:ascii="宋体" w:hAnsi="宋体" w:eastAsia="宋体" w:cs="宋体"/>
          <w:color w:val="auto"/>
          <w:sz w:val="21"/>
          <w:szCs w:val="21"/>
          <w:lang w:val="zh-CN" w:eastAsia="zh-CN"/>
        </w:rPr>
        <w:t>。</w:t>
      </w:r>
    </w:p>
    <w:p w14:paraId="1B7BC2F1">
      <w:pPr>
        <w:pStyle w:val="8"/>
        <w:rPr>
          <w:rFonts w:hint="eastAsia" w:eastAsia="宋体" w:cs="Times New Roman"/>
          <w:b w:val="0"/>
          <w:bCs w:val="0"/>
          <w:sz w:val="24"/>
          <w:szCs w:val="24"/>
        </w:rPr>
      </w:pPr>
    </w:p>
    <w:p w14:paraId="480459AC">
      <w:pPr>
        <w:rPr>
          <w:rFonts w:hint="eastAsia" w:eastAsia="宋体" w:cs="Times New Roman"/>
          <w:b/>
          <w:bCs/>
          <w:sz w:val="24"/>
          <w:szCs w:val="24"/>
        </w:rPr>
      </w:pPr>
    </w:p>
    <w:p w14:paraId="7831696C">
      <w:pPr>
        <w:pStyle w:val="8"/>
        <w:rPr>
          <w:rFonts w:hint="eastAsia" w:eastAsia="宋体" w:cs="Times New Roman"/>
          <w:b/>
          <w:bCs/>
          <w:sz w:val="24"/>
          <w:szCs w:val="24"/>
        </w:rPr>
      </w:pPr>
    </w:p>
    <w:p w14:paraId="69AFA786">
      <w:pPr>
        <w:rPr>
          <w:rFonts w:hint="eastAsia" w:eastAsia="宋体" w:cs="Times New Roman"/>
          <w:b/>
          <w:bCs/>
          <w:sz w:val="24"/>
          <w:szCs w:val="24"/>
        </w:rPr>
      </w:pPr>
    </w:p>
    <w:p w14:paraId="30BF56B9">
      <w:pPr>
        <w:pStyle w:val="8"/>
        <w:rPr>
          <w:rFonts w:hint="eastAsia" w:eastAsia="宋体" w:cs="Times New Roman"/>
          <w:b/>
          <w:bCs/>
          <w:sz w:val="24"/>
          <w:szCs w:val="24"/>
        </w:rPr>
      </w:pPr>
    </w:p>
    <w:p w14:paraId="161A79EE">
      <w:pPr>
        <w:rPr>
          <w:rFonts w:hint="eastAsia" w:eastAsia="宋体" w:cs="Times New Roman"/>
          <w:b/>
          <w:bCs/>
          <w:sz w:val="24"/>
          <w:szCs w:val="24"/>
        </w:rPr>
      </w:pPr>
    </w:p>
    <w:p w14:paraId="105C1CA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cs="Times New Roman"/>
          <w:b/>
          <w:bCs/>
          <w:sz w:val="24"/>
          <w:szCs w:val="24"/>
          <w:lang w:val="en-US" w:eastAsia="zh-CN"/>
        </w:rPr>
        <w:t>5</w:t>
      </w:r>
      <w:r>
        <w:rPr>
          <w:rFonts w:hint="eastAsia" w:eastAsia="宋体" w:cs="Times New Roman"/>
          <w:b/>
          <w:bCs/>
          <w:sz w:val="24"/>
          <w:szCs w:val="24"/>
        </w:rPr>
        <w:t>、提供赋码的2024年度或2025年度财务审计报告（提供的财务审计报告需在注册会计师行业统一监管平台（http：//acc.mof.gov.cn/）可查询）或其基本存款账户开户银行出具的开标前三个月内资信证明及基本存款账户的开户证明；</w:t>
      </w:r>
    </w:p>
    <w:p w14:paraId="23AFF55F">
      <w:pPr>
        <w:rPr>
          <w:rFonts w:hint="eastAsia" w:eastAsia="宋体" w:cs="Times New Roman"/>
          <w:b/>
          <w:bCs/>
          <w:sz w:val="24"/>
          <w:szCs w:val="24"/>
        </w:rPr>
      </w:pPr>
    </w:p>
    <w:p w14:paraId="24A0C138">
      <w:pPr>
        <w:pStyle w:val="5"/>
        <w:rPr>
          <w:rFonts w:hint="eastAsia" w:eastAsia="宋体" w:cs="Times New Roman"/>
          <w:b/>
          <w:bCs/>
          <w:sz w:val="24"/>
          <w:szCs w:val="24"/>
        </w:rPr>
      </w:pPr>
    </w:p>
    <w:p w14:paraId="733F97A1">
      <w:pPr>
        <w:rPr>
          <w:rFonts w:hint="eastAsia" w:eastAsia="宋体" w:cs="Times New Roman"/>
          <w:b/>
          <w:bCs/>
          <w:sz w:val="24"/>
          <w:szCs w:val="24"/>
        </w:rPr>
      </w:pPr>
    </w:p>
    <w:p w14:paraId="5D2A7548">
      <w:pPr>
        <w:pStyle w:val="5"/>
        <w:rPr>
          <w:rFonts w:hint="eastAsia" w:eastAsia="宋体" w:cs="Times New Roman"/>
          <w:b/>
          <w:bCs/>
          <w:sz w:val="24"/>
          <w:szCs w:val="24"/>
        </w:rPr>
      </w:pPr>
    </w:p>
    <w:p w14:paraId="2261C30C">
      <w:pPr>
        <w:rPr>
          <w:rFonts w:hint="eastAsia" w:eastAsia="宋体" w:cs="Times New Roman"/>
          <w:b/>
          <w:bCs/>
          <w:sz w:val="24"/>
          <w:szCs w:val="24"/>
        </w:rPr>
      </w:pPr>
    </w:p>
    <w:p w14:paraId="5E7A7769">
      <w:pPr>
        <w:pStyle w:val="5"/>
        <w:rPr>
          <w:rFonts w:hint="eastAsia" w:eastAsia="宋体" w:cs="Times New Roman"/>
          <w:b/>
          <w:bCs/>
          <w:sz w:val="24"/>
          <w:szCs w:val="24"/>
        </w:rPr>
      </w:pPr>
    </w:p>
    <w:p w14:paraId="4D67664B">
      <w:pPr>
        <w:rPr>
          <w:rFonts w:hint="eastAsia" w:eastAsia="宋体" w:cs="Times New Roman"/>
          <w:b/>
          <w:bCs/>
          <w:sz w:val="24"/>
          <w:szCs w:val="24"/>
        </w:rPr>
      </w:pPr>
    </w:p>
    <w:p w14:paraId="72996E04">
      <w:pPr>
        <w:pStyle w:val="5"/>
        <w:rPr>
          <w:rFonts w:hint="eastAsia" w:eastAsia="宋体" w:cs="Times New Roman"/>
          <w:b/>
          <w:bCs/>
          <w:sz w:val="24"/>
          <w:szCs w:val="24"/>
        </w:rPr>
      </w:pPr>
    </w:p>
    <w:p w14:paraId="44371704">
      <w:pPr>
        <w:rPr>
          <w:rFonts w:hint="eastAsia" w:eastAsia="宋体" w:cs="Times New Roman"/>
          <w:b/>
          <w:bCs/>
          <w:sz w:val="24"/>
          <w:szCs w:val="24"/>
        </w:rPr>
      </w:pPr>
    </w:p>
    <w:p w14:paraId="512C3D06">
      <w:pPr>
        <w:pStyle w:val="5"/>
        <w:rPr>
          <w:rFonts w:hint="eastAsia" w:eastAsia="宋体" w:cs="Times New Roman"/>
          <w:b/>
          <w:bCs/>
          <w:sz w:val="24"/>
          <w:szCs w:val="24"/>
        </w:rPr>
      </w:pPr>
    </w:p>
    <w:p w14:paraId="12DAA6E4">
      <w:pPr>
        <w:rPr>
          <w:rFonts w:hint="eastAsia" w:eastAsia="宋体" w:cs="Times New Roman"/>
          <w:b/>
          <w:bCs/>
          <w:sz w:val="24"/>
          <w:szCs w:val="24"/>
        </w:rPr>
      </w:pPr>
    </w:p>
    <w:p w14:paraId="27BEE571">
      <w:pPr>
        <w:pStyle w:val="5"/>
        <w:rPr>
          <w:rFonts w:hint="eastAsia" w:eastAsia="宋体" w:cs="Times New Roman"/>
          <w:b/>
          <w:bCs/>
          <w:sz w:val="24"/>
          <w:szCs w:val="24"/>
        </w:rPr>
      </w:pPr>
    </w:p>
    <w:p w14:paraId="0CA357BE">
      <w:pPr>
        <w:rPr>
          <w:rFonts w:hint="eastAsia" w:eastAsia="宋体" w:cs="Times New Roman"/>
          <w:b/>
          <w:bCs/>
          <w:sz w:val="24"/>
          <w:szCs w:val="24"/>
        </w:rPr>
      </w:pPr>
    </w:p>
    <w:p w14:paraId="02F1CBC9">
      <w:pPr>
        <w:pStyle w:val="5"/>
        <w:rPr>
          <w:rFonts w:hint="eastAsia" w:eastAsia="宋体" w:cs="Times New Roman"/>
          <w:b/>
          <w:bCs/>
          <w:sz w:val="24"/>
          <w:szCs w:val="24"/>
        </w:rPr>
      </w:pPr>
    </w:p>
    <w:p w14:paraId="07694F4F">
      <w:pPr>
        <w:rPr>
          <w:rFonts w:hint="eastAsia" w:eastAsia="宋体" w:cs="Times New Roman"/>
          <w:b/>
          <w:bCs/>
          <w:sz w:val="24"/>
          <w:szCs w:val="24"/>
        </w:rPr>
      </w:pPr>
    </w:p>
    <w:p w14:paraId="3343D1AC">
      <w:pPr>
        <w:pStyle w:val="5"/>
        <w:rPr>
          <w:rFonts w:hint="eastAsia" w:eastAsia="宋体" w:cs="Times New Roman"/>
          <w:b/>
          <w:bCs/>
          <w:sz w:val="24"/>
          <w:szCs w:val="24"/>
        </w:rPr>
      </w:pPr>
    </w:p>
    <w:p w14:paraId="71AEEB3F">
      <w:pPr>
        <w:rPr>
          <w:rFonts w:hint="eastAsia" w:eastAsia="宋体" w:cs="Times New Roman"/>
          <w:b/>
          <w:bCs/>
          <w:sz w:val="24"/>
          <w:szCs w:val="24"/>
        </w:rPr>
      </w:pPr>
    </w:p>
    <w:p w14:paraId="3D0421A3">
      <w:pPr>
        <w:pStyle w:val="5"/>
        <w:rPr>
          <w:rFonts w:hint="eastAsia" w:eastAsia="宋体" w:cs="Times New Roman"/>
          <w:b/>
          <w:bCs/>
          <w:sz w:val="24"/>
          <w:szCs w:val="24"/>
        </w:rPr>
      </w:pPr>
    </w:p>
    <w:p w14:paraId="1A70156E">
      <w:pPr>
        <w:rPr>
          <w:rFonts w:hint="eastAsia" w:eastAsia="宋体" w:cs="Times New Roman"/>
          <w:b/>
          <w:bCs/>
          <w:sz w:val="24"/>
          <w:szCs w:val="24"/>
        </w:rPr>
      </w:pPr>
    </w:p>
    <w:p w14:paraId="1CB476F3">
      <w:pPr>
        <w:pStyle w:val="5"/>
        <w:rPr>
          <w:rFonts w:hint="eastAsia" w:eastAsia="宋体" w:cs="Times New Roman"/>
          <w:b/>
          <w:bCs/>
          <w:sz w:val="24"/>
          <w:szCs w:val="24"/>
        </w:rPr>
      </w:pPr>
    </w:p>
    <w:p w14:paraId="6EB47328">
      <w:pPr>
        <w:rPr>
          <w:rFonts w:hint="eastAsia" w:eastAsia="宋体" w:cs="Times New Roman"/>
          <w:b/>
          <w:bCs/>
          <w:sz w:val="24"/>
          <w:szCs w:val="24"/>
        </w:rPr>
      </w:pPr>
    </w:p>
    <w:p w14:paraId="5E0E91F3">
      <w:pPr>
        <w:pStyle w:val="2"/>
        <w:rPr>
          <w:rFonts w:hint="eastAsia" w:eastAsia="宋体" w:cs="Times New Roman"/>
          <w:b/>
          <w:bCs/>
          <w:sz w:val="24"/>
          <w:szCs w:val="24"/>
        </w:rPr>
      </w:pPr>
    </w:p>
    <w:p w14:paraId="6C20C62C">
      <w:pPr>
        <w:pStyle w:val="2"/>
        <w:rPr>
          <w:rFonts w:hint="eastAsia" w:eastAsia="宋体" w:cs="Times New Roman"/>
          <w:b/>
          <w:bCs/>
          <w:sz w:val="24"/>
          <w:szCs w:val="24"/>
        </w:rPr>
      </w:pPr>
    </w:p>
    <w:p w14:paraId="2D4C3CB4">
      <w:pPr>
        <w:pStyle w:val="2"/>
        <w:rPr>
          <w:rFonts w:hint="eastAsia" w:eastAsia="宋体" w:cs="Times New Roman"/>
          <w:b/>
          <w:bCs/>
          <w:sz w:val="24"/>
          <w:szCs w:val="24"/>
        </w:rPr>
      </w:pPr>
    </w:p>
    <w:p w14:paraId="3483D2A3">
      <w:pPr>
        <w:pStyle w:val="2"/>
        <w:rPr>
          <w:rFonts w:hint="eastAsia" w:eastAsia="宋体" w:cs="Times New Roman"/>
          <w:b/>
          <w:bCs/>
          <w:sz w:val="24"/>
          <w:szCs w:val="24"/>
        </w:rPr>
      </w:pPr>
    </w:p>
    <w:p w14:paraId="4115C516">
      <w:pPr>
        <w:pStyle w:val="2"/>
        <w:rPr>
          <w:rFonts w:hint="eastAsia" w:eastAsia="宋体" w:cs="Times New Roman"/>
          <w:b/>
          <w:bCs/>
          <w:sz w:val="24"/>
          <w:szCs w:val="24"/>
        </w:rPr>
      </w:pPr>
    </w:p>
    <w:p w14:paraId="34B61601">
      <w:pPr>
        <w:pStyle w:val="2"/>
        <w:rPr>
          <w:rFonts w:hint="eastAsia" w:eastAsia="宋体" w:cs="Times New Roman"/>
          <w:b/>
          <w:bCs/>
          <w:sz w:val="24"/>
          <w:szCs w:val="24"/>
        </w:rPr>
      </w:pPr>
    </w:p>
    <w:p w14:paraId="5411A647">
      <w:pPr>
        <w:pStyle w:val="2"/>
        <w:rPr>
          <w:rFonts w:hint="eastAsia" w:eastAsia="宋体" w:cs="Times New Roman"/>
          <w:b/>
          <w:bCs/>
          <w:sz w:val="24"/>
          <w:szCs w:val="24"/>
        </w:rPr>
      </w:pPr>
    </w:p>
    <w:p w14:paraId="39D2EA64">
      <w:pPr>
        <w:pStyle w:val="2"/>
        <w:rPr>
          <w:rFonts w:hint="eastAsia" w:eastAsia="宋体" w:cs="Times New Roman"/>
          <w:b/>
          <w:bCs/>
          <w:sz w:val="24"/>
          <w:szCs w:val="24"/>
        </w:rPr>
      </w:pPr>
    </w:p>
    <w:p w14:paraId="7E9771BA">
      <w:pPr>
        <w:pStyle w:val="2"/>
        <w:rPr>
          <w:rFonts w:hint="eastAsia" w:eastAsia="宋体" w:cs="Times New Roman"/>
          <w:b/>
          <w:bCs/>
          <w:sz w:val="24"/>
          <w:szCs w:val="24"/>
        </w:rPr>
      </w:pPr>
    </w:p>
    <w:p w14:paraId="6670EAA1">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color w:val="auto"/>
          <w:sz w:val="24"/>
          <w:szCs w:val="24"/>
          <w:lang w:val="en-US" w:eastAsia="zh-Hans"/>
        </w:rPr>
      </w:pPr>
      <w:r>
        <w:rPr>
          <w:rFonts w:hint="eastAsia" w:ascii="Calibri" w:hAnsi="Calibri" w:eastAsia="宋体" w:cs="Times New Roman"/>
          <w:b/>
          <w:bCs/>
          <w:color w:val="auto"/>
          <w:kern w:val="2"/>
          <w:sz w:val="24"/>
          <w:szCs w:val="24"/>
          <w:lang w:val="en-US" w:eastAsia="zh-Hans" w:bidi="ar-SA"/>
        </w:rPr>
        <w:t>6、</w:t>
      </w:r>
      <w:r>
        <w:rPr>
          <w:rFonts w:hint="eastAsia" w:eastAsia="宋体" w:cs="Times New Roman"/>
          <w:b/>
          <w:bCs/>
          <w:color w:val="auto"/>
          <w:sz w:val="24"/>
          <w:szCs w:val="24"/>
          <w:lang w:val="en-US" w:eastAsia="zh-Hans"/>
        </w:rPr>
        <w:t>供应商须具备建设行政主管部门颁发的</w:t>
      </w:r>
      <w:r>
        <w:rPr>
          <w:rFonts w:hint="eastAsia" w:eastAsia="宋体" w:cs="Times New Roman"/>
          <w:b/>
          <w:bCs/>
          <w:color w:val="auto"/>
          <w:sz w:val="24"/>
          <w:szCs w:val="24"/>
          <w:lang w:val="en-US" w:eastAsia="zh-CN"/>
        </w:rPr>
        <w:t>电子与智能化工程专业承包二级或建筑机电安装工程专业承包二级</w:t>
      </w:r>
      <w:r>
        <w:rPr>
          <w:rFonts w:hint="eastAsia" w:eastAsia="宋体" w:cs="Times New Roman"/>
          <w:b/>
          <w:bCs/>
          <w:color w:val="auto"/>
          <w:sz w:val="24"/>
          <w:szCs w:val="24"/>
          <w:lang w:val="en-US" w:eastAsia="zh-Hans"/>
        </w:rPr>
        <w:t>及以上资质</w:t>
      </w:r>
      <w:r>
        <w:rPr>
          <w:rFonts w:hint="eastAsia" w:eastAsia="宋体" w:cs="Times New Roman"/>
          <w:b/>
          <w:bCs/>
          <w:color w:val="auto"/>
          <w:sz w:val="24"/>
          <w:szCs w:val="24"/>
          <w:lang w:val="en-US" w:eastAsia="zh-CN"/>
        </w:rPr>
        <w:t>，</w:t>
      </w:r>
      <w:r>
        <w:rPr>
          <w:rFonts w:hint="eastAsia" w:eastAsia="宋体" w:cs="Times New Roman"/>
          <w:b/>
          <w:bCs/>
          <w:color w:val="auto"/>
          <w:sz w:val="24"/>
          <w:szCs w:val="24"/>
          <w:lang w:val="en-US" w:eastAsia="zh-Hans"/>
        </w:rPr>
        <w:t>同时具有有效的安全生产许可证</w:t>
      </w:r>
      <w:r>
        <w:rPr>
          <w:rFonts w:hint="eastAsia" w:cs="Times New Roman"/>
          <w:b/>
          <w:bCs/>
          <w:color w:val="auto"/>
          <w:sz w:val="24"/>
          <w:szCs w:val="24"/>
          <w:lang w:val="en-US" w:eastAsia="zh-CN"/>
        </w:rPr>
        <w:t>；</w:t>
      </w:r>
    </w:p>
    <w:p w14:paraId="7DFD10D1">
      <w:pPr>
        <w:widowControl w:val="0"/>
        <w:numPr>
          <w:ilvl w:val="0"/>
          <w:numId w:val="0"/>
        </w:numPr>
        <w:jc w:val="both"/>
        <w:rPr>
          <w:rFonts w:hint="eastAsia"/>
          <w:lang w:val="en-US" w:eastAsia="zh-CN"/>
        </w:rPr>
      </w:pPr>
    </w:p>
    <w:p w14:paraId="7A4860C2">
      <w:pPr>
        <w:pStyle w:val="2"/>
        <w:rPr>
          <w:rFonts w:hint="eastAsia"/>
          <w:lang w:val="en-US" w:eastAsia="zh-CN"/>
        </w:rPr>
      </w:pPr>
    </w:p>
    <w:p w14:paraId="082B4AD0">
      <w:pPr>
        <w:pStyle w:val="2"/>
        <w:rPr>
          <w:rFonts w:hint="eastAsia"/>
          <w:lang w:val="en-US" w:eastAsia="zh-CN"/>
        </w:rPr>
      </w:pPr>
    </w:p>
    <w:p w14:paraId="7626203B">
      <w:pPr>
        <w:pStyle w:val="2"/>
        <w:rPr>
          <w:rFonts w:hint="eastAsia"/>
          <w:lang w:val="en-US" w:eastAsia="zh-CN"/>
        </w:rPr>
      </w:pPr>
    </w:p>
    <w:p w14:paraId="094D3C19">
      <w:pPr>
        <w:pStyle w:val="2"/>
        <w:rPr>
          <w:rFonts w:hint="eastAsia"/>
          <w:lang w:val="en-US" w:eastAsia="zh-CN"/>
        </w:rPr>
      </w:pPr>
    </w:p>
    <w:p w14:paraId="4490C290">
      <w:pPr>
        <w:pStyle w:val="2"/>
        <w:rPr>
          <w:rFonts w:hint="eastAsia"/>
          <w:lang w:val="en-US" w:eastAsia="zh-CN"/>
        </w:rPr>
      </w:pPr>
    </w:p>
    <w:p w14:paraId="3946DD5A">
      <w:pPr>
        <w:pStyle w:val="2"/>
        <w:rPr>
          <w:rFonts w:hint="eastAsia"/>
          <w:lang w:val="en-US" w:eastAsia="zh-CN"/>
        </w:rPr>
      </w:pPr>
    </w:p>
    <w:p w14:paraId="581BD131">
      <w:pPr>
        <w:pStyle w:val="2"/>
        <w:rPr>
          <w:rFonts w:hint="eastAsia"/>
          <w:lang w:val="en-US" w:eastAsia="zh-CN"/>
        </w:rPr>
      </w:pPr>
    </w:p>
    <w:p w14:paraId="6064828B">
      <w:pPr>
        <w:pStyle w:val="2"/>
        <w:rPr>
          <w:rFonts w:hint="eastAsia"/>
          <w:lang w:val="en-US" w:eastAsia="zh-CN"/>
        </w:rPr>
      </w:pPr>
    </w:p>
    <w:p w14:paraId="40831965">
      <w:pPr>
        <w:pStyle w:val="2"/>
        <w:rPr>
          <w:rFonts w:hint="eastAsia"/>
          <w:lang w:val="en-US" w:eastAsia="zh-CN"/>
        </w:rPr>
      </w:pPr>
    </w:p>
    <w:p w14:paraId="737802DA">
      <w:pPr>
        <w:pStyle w:val="2"/>
        <w:rPr>
          <w:rFonts w:hint="eastAsia"/>
          <w:lang w:val="en-US" w:eastAsia="zh-CN"/>
        </w:rPr>
      </w:pPr>
    </w:p>
    <w:p w14:paraId="77ABB1D4">
      <w:pPr>
        <w:pStyle w:val="2"/>
        <w:rPr>
          <w:rFonts w:hint="eastAsia"/>
          <w:lang w:val="en-US" w:eastAsia="zh-CN"/>
        </w:rPr>
      </w:pPr>
    </w:p>
    <w:p w14:paraId="4C299728">
      <w:pPr>
        <w:pStyle w:val="2"/>
        <w:rPr>
          <w:rFonts w:hint="eastAsia"/>
          <w:lang w:val="en-US" w:eastAsia="zh-CN"/>
        </w:rPr>
      </w:pPr>
    </w:p>
    <w:p w14:paraId="730B703C">
      <w:pPr>
        <w:pStyle w:val="2"/>
        <w:rPr>
          <w:rFonts w:hint="eastAsia"/>
          <w:lang w:val="en-US" w:eastAsia="zh-CN"/>
        </w:rPr>
      </w:pPr>
    </w:p>
    <w:p w14:paraId="45FB8B1F">
      <w:pPr>
        <w:pStyle w:val="2"/>
        <w:rPr>
          <w:rFonts w:hint="eastAsia"/>
          <w:lang w:val="en-US" w:eastAsia="zh-CN"/>
        </w:rPr>
      </w:pPr>
    </w:p>
    <w:p w14:paraId="2160CADF">
      <w:pPr>
        <w:pStyle w:val="2"/>
        <w:rPr>
          <w:rFonts w:hint="eastAsia"/>
          <w:lang w:val="en-US" w:eastAsia="zh-CN"/>
        </w:rPr>
      </w:pPr>
    </w:p>
    <w:p w14:paraId="6E197789">
      <w:pPr>
        <w:pStyle w:val="2"/>
        <w:rPr>
          <w:rFonts w:hint="eastAsia"/>
          <w:lang w:val="en-US" w:eastAsia="zh-CN"/>
        </w:rPr>
      </w:pPr>
    </w:p>
    <w:p w14:paraId="7B5BB795">
      <w:pPr>
        <w:pStyle w:val="2"/>
        <w:rPr>
          <w:rFonts w:hint="eastAsia"/>
          <w:lang w:val="en-US" w:eastAsia="zh-CN"/>
        </w:rPr>
      </w:pPr>
    </w:p>
    <w:p w14:paraId="104B237C">
      <w:pPr>
        <w:pStyle w:val="2"/>
        <w:rPr>
          <w:rFonts w:hint="eastAsia"/>
          <w:lang w:val="en-US" w:eastAsia="zh-CN"/>
        </w:rPr>
      </w:pPr>
    </w:p>
    <w:p w14:paraId="42CE01F4">
      <w:pPr>
        <w:pStyle w:val="2"/>
        <w:rPr>
          <w:rFonts w:hint="eastAsia"/>
          <w:lang w:val="en-US" w:eastAsia="zh-CN"/>
        </w:rPr>
      </w:pPr>
    </w:p>
    <w:p w14:paraId="041505AD">
      <w:pPr>
        <w:pStyle w:val="2"/>
        <w:rPr>
          <w:rFonts w:hint="eastAsia"/>
          <w:lang w:val="en-US" w:eastAsia="zh-CN"/>
        </w:rPr>
      </w:pPr>
    </w:p>
    <w:p w14:paraId="448FAA17">
      <w:pPr>
        <w:pStyle w:val="2"/>
        <w:rPr>
          <w:rFonts w:hint="eastAsia"/>
          <w:lang w:val="en-US" w:eastAsia="zh-CN"/>
        </w:rPr>
      </w:pPr>
    </w:p>
    <w:p w14:paraId="33E86E89">
      <w:pPr>
        <w:pStyle w:val="2"/>
        <w:rPr>
          <w:rFonts w:hint="eastAsia"/>
          <w:lang w:val="en-US" w:eastAsia="zh-CN"/>
        </w:rPr>
      </w:pPr>
    </w:p>
    <w:p w14:paraId="6568D8ED">
      <w:pPr>
        <w:pStyle w:val="2"/>
        <w:rPr>
          <w:rFonts w:hint="eastAsia"/>
          <w:lang w:val="en-US" w:eastAsia="zh-CN"/>
        </w:rPr>
      </w:pPr>
    </w:p>
    <w:p w14:paraId="11B3F6AF">
      <w:pPr>
        <w:pStyle w:val="2"/>
        <w:rPr>
          <w:rFonts w:hint="eastAsia"/>
          <w:lang w:val="en-US" w:eastAsia="zh-CN"/>
        </w:rPr>
      </w:pPr>
    </w:p>
    <w:p w14:paraId="4D555316">
      <w:pPr>
        <w:pStyle w:val="2"/>
        <w:rPr>
          <w:rFonts w:hint="eastAsia"/>
          <w:lang w:val="en-US" w:eastAsia="zh-CN"/>
        </w:rPr>
      </w:pPr>
    </w:p>
    <w:p w14:paraId="7C96E38F">
      <w:pPr>
        <w:pStyle w:val="2"/>
        <w:rPr>
          <w:rFonts w:hint="eastAsia"/>
          <w:lang w:val="en-US" w:eastAsia="zh-CN"/>
        </w:rPr>
      </w:pPr>
    </w:p>
    <w:p w14:paraId="69930ACA">
      <w:pPr>
        <w:pStyle w:val="2"/>
        <w:rPr>
          <w:rFonts w:hint="eastAsia"/>
          <w:lang w:val="en-US" w:eastAsia="zh-CN"/>
        </w:rPr>
      </w:pPr>
    </w:p>
    <w:p w14:paraId="5A572D57">
      <w:pPr>
        <w:pStyle w:val="2"/>
        <w:rPr>
          <w:rFonts w:hint="eastAsia"/>
          <w:lang w:val="en-US" w:eastAsia="zh-CN"/>
        </w:rPr>
      </w:pPr>
    </w:p>
    <w:p w14:paraId="226B28E0">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lang w:val="en-US" w:eastAsia="zh-CN"/>
        </w:rPr>
      </w:pPr>
      <w:r>
        <w:rPr>
          <w:rFonts w:hint="eastAsia" w:cs="Times New Roman"/>
          <w:b/>
          <w:bCs/>
          <w:sz w:val="24"/>
          <w:szCs w:val="24"/>
          <w:lang w:val="en-US" w:eastAsia="zh-CN"/>
        </w:rPr>
        <w:t>7、</w:t>
      </w:r>
      <w:r>
        <w:rPr>
          <w:rFonts w:hint="eastAsia" w:eastAsia="宋体" w:cs="Times New Roman"/>
          <w:b/>
          <w:bCs/>
          <w:sz w:val="24"/>
          <w:szCs w:val="24"/>
          <w:lang w:val="en-US" w:eastAsia="zh-Hans"/>
        </w:rPr>
        <w:t>拟派本工程项目经理须具备机电工程专业一级注册建造师资格，同时具有合格有效的安全生产考核合格证（B证）,本单位注册且无在建工程</w:t>
      </w:r>
      <w:r>
        <w:rPr>
          <w:rFonts w:hint="eastAsia" w:cs="Times New Roman"/>
          <w:b/>
          <w:bCs/>
          <w:sz w:val="24"/>
          <w:szCs w:val="24"/>
          <w:lang w:val="en-US" w:eastAsia="zh-CN"/>
        </w:rPr>
        <w:t>；</w:t>
      </w:r>
    </w:p>
    <w:p w14:paraId="3C04AC1E">
      <w:pPr>
        <w:pStyle w:val="2"/>
        <w:rPr>
          <w:rFonts w:hint="eastAsia"/>
          <w:lang w:val="en-US" w:eastAsia="zh-CN"/>
        </w:rPr>
      </w:pPr>
    </w:p>
    <w:p w14:paraId="0F6293C8">
      <w:pPr>
        <w:spacing w:line="360" w:lineRule="auto"/>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项目经理</w:t>
      </w:r>
      <w:r>
        <w:rPr>
          <w:rFonts w:hint="eastAsia" w:ascii="宋体" w:hAnsi="宋体" w:eastAsia="宋体" w:cs="宋体"/>
          <w:b/>
          <w:bCs/>
          <w:color w:val="auto"/>
          <w:sz w:val="24"/>
          <w:szCs w:val="24"/>
          <w:lang w:val="en-US" w:eastAsia="zh-CN"/>
        </w:rPr>
        <w:t>无在建承诺书</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宋体" w:hAnsi="宋体" w:eastAsia="宋体" w:cs="宋体"/>
          <w:color w:val="auto"/>
          <w:sz w:val="24"/>
          <w:szCs w:val="24"/>
          <w:u w:val="single" w:color="auto"/>
        </w:rPr>
      </w:pPr>
    </w:p>
    <w:p w14:paraId="1B6278B9">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宋体" w:hAnsi="宋体" w:eastAsia="宋体" w:cs="宋体"/>
          <w:color w:val="auto"/>
          <w:spacing w:val="0"/>
          <w:position w:val="0"/>
          <w:sz w:val="24"/>
          <w:szCs w:val="24"/>
        </w:rPr>
      </w:pPr>
      <w:r>
        <w:rPr>
          <w:rFonts w:hint="eastAsia" w:ascii="宋体" w:hAnsi="宋体" w:eastAsia="宋体" w:cs="宋体"/>
          <w:color w:val="auto"/>
          <w:spacing w:val="0"/>
          <w:position w:val="0"/>
          <w:sz w:val="24"/>
          <w:szCs w:val="24"/>
        </w:rPr>
        <w:t>我方在此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rPr>
        <w:t>，我方拟派往</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项目名称</w:t>
      </w:r>
      <w:r>
        <w:rPr>
          <w:rFonts w:hint="eastAsia" w:ascii="宋体" w:hAnsi="宋体" w:eastAsia="宋体" w:cs="宋体"/>
          <w:color w:val="auto"/>
          <w:spacing w:val="0"/>
          <w:position w:val="0"/>
          <w:sz w:val="24"/>
          <w:szCs w:val="24"/>
          <w:u w:val="single" w:color="auto"/>
          <w:lang w:eastAsia="zh-CN"/>
        </w:rPr>
        <w:t>）</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rPr>
        <w:t>的项目经理</w:t>
      </w:r>
      <w:r>
        <w:rPr>
          <w:rFonts w:hint="eastAsia" w:ascii="宋体" w:hAnsi="宋体" w:eastAsia="宋体" w:cs="宋体"/>
          <w:color w:val="auto"/>
          <w:spacing w:val="0"/>
          <w:position w:val="0"/>
          <w:sz w:val="24"/>
          <w:szCs w:val="24"/>
          <w:u w:val="single" w:color="auto"/>
        </w:rPr>
        <w:t xml:space="preserve"> </w:t>
      </w:r>
      <w:r>
        <w:rPr>
          <w:rFonts w:hint="eastAsia" w:ascii="宋体" w:hAnsi="宋体" w:eastAsia="宋体" w:cs="宋体"/>
          <w:color w:val="auto"/>
          <w:spacing w:val="0"/>
          <w:position w:val="0"/>
          <w:sz w:val="24"/>
          <w:szCs w:val="24"/>
          <w:u w:val="single" w:color="auto"/>
          <w:lang w:val="en-US" w:eastAsia="zh-CN"/>
        </w:rPr>
        <w:t xml:space="preserve">  </w:t>
      </w:r>
      <w:r>
        <w:rPr>
          <w:rFonts w:hint="eastAsia" w:ascii="宋体" w:hAnsi="宋体" w:eastAsia="宋体" w:cs="宋体"/>
          <w:color w:val="auto"/>
          <w:spacing w:val="0"/>
          <w:position w:val="0"/>
          <w:sz w:val="24"/>
          <w:szCs w:val="24"/>
          <w:u w:val="single" w:color="auto"/>
        </w:rPr>
        <w:t xml:space="preserve">（姓名）  </w:t>
      </w:r>
      <w:r>
        <w:rPr>
          <w:rFonts w:hint="eastAsia" w:ascii="宋体" w:hAnsi="宋体" w:eastAsia="宋体" w:cs="宋体"/>
          <w:color w:val="auto"/>
          <w:spacing w:val="0"/>
          <w:position w:val="0"/>
          <w:sz w:val="24"/>
          <w:szCs w:val="24"/>
          <w:u w:val="none" w:color="auto"/>
          <w:lang w:eastAsia="zh-CN"/>
        </w:rPr>
        <w:t>，</w:t>
      </w:r>
      <w:r>
        <w:rPr>
          <w:rFonts w:hint="eastAsia" w:ascii="宋体" w:hAnsi="宋体" w:eastAsia="宋体" w:cs="宋体"/>
          <w:color w:val="auto"/>
          <w:spacing w:val="0"/>
          <w:position w:val="0"/>
          <w:sz w:val="24"/>
          <w:szCs w:val="24"/>
        </w:rPr>
        <w:t xml:space="preserve"> 现阶段没有担任任何在建工程项目的项目经理。</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val="en-US" w:eastAsia="zh-CN"/>
        </w:rPr>
      </w:pPr>
      <w:r>
        <w:rPr>
          <w:rFonts w:hint="eastAsia" w:ascii="宋体" w:hAnsi="宋体" w:eastAsia="宋体" w:cs="宋体"/>
          <w:color w:val="auto"/>
          <w:spacing w:val="0"/>
          <w:position w:val="0"/>
          <w:sz w:val="24"/>
          <w:szCs w:val="24"/>
        </w:rPr>
        <w:t>我方保证上述信息的真实和准确，并愿意承担因我方就此弄虚作假所引起的一</w:t>
      </w:r>
      <w:r>
        <w:rPr>
          <w:rFonts w:hint="eastAsia" w:ascii="宋体" w:hAnsi="宋体" w:eastAsia="宋体" w:cs="宋体"/>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宋体" w:hAnsi="宋体" w:eastAsia="宋体" w:cs="宋体"/>
          <w:color w:val="auto"/>
          <w:spacing w:val="0"/>
          <w:position w:val="0"/>
          <w:sz w:val="24"/>
          <w:szCs w:val="24"/>
          <w:lang w:eastAsia="zh-CN"/>
        </w:rPr>
      </w:pPr>
      <w:r>
        <w:rPr>
          <w:rFonts w:hint="eastAsia" w:ascii="宋体" w:hAnsi="宋体" w:eastAsia="宋体" w:cs="宋体"/>
          <w:color w:val="auto"/>
          <w:spacing w:val="0"/>
          <w:position w:val="0"/>
          <w:sz w:val="24"/>
          <w:szCs w:val="24"/>
        </w:rPr>
        <w:t>特此</w:t>
      </w:r>
      <w:r>
        <w:rPr>
          <w:rFonts w:hint="eastAsia" w:ascii="宋体" w:hAnsi="宋体" w:eastAsia="宋体" w:cs="宋体"/>
          <w:color w:val="auto"/>
          <w:spacing w:val="0"/>
          <w:position w:val="0"/>
          <w:sz w:val="24"/>
          <w:szCs w:val="24"/>
          <w:lang w:val="en-US" w:eastAsia="zh-CN"/>
        </w:rPr>
        <w:t>承诺</w:t>
      </w:r>
      <w:r>
        <w:rPr>
          <w:rFonts w:hint="eastAsia" w:ascii="宋体" w:hAnsi="宋体" w:eastAsia="宋体" w:cs="宋体"/>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宋体" w:hAnsi="宋体" w:eastAsia="宋体" w:cs="宋体"/>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宋体" w:hAnsi="宋体" w:eastAsia="宋体" w:cs="宋体"/>
          <w:color w:val="auto"/>
          <w:spacing w:val="0"/>
          <w:position w:val="0"/>
          <w:sz w:val="24"/>
          <w:szCs w:val="24"/>
        </w:rPr>
      </w:pPr>
    </w:p>
    <w:p w14:paraId="1BB25FA1">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D8D7851">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5D6DA90">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6C574CD">
      <w:pPr>
        <w:pStyle w:val="2"/>
        <w:rPr>
          <w:rFonts w:hint="eastAsia"/>
          <w:lang w:val="en-US" w:eastAsia="zh-CN"/>
        </w:rPr>
      </w:pPr>
    </w:p>
    <w:p w14:paraId="68395215">
      <w:pPr>
        <w:pStyle w:val="2"/>
        <w:rPr>
          <w:rFonts w:hint="eastAsia"/>
          <w:lang w:val="en-US" w:eastAsia="zh-CN"/>
        </w:rPr>
      </w:pPr>
    </w:p>
    <w:p w14:paraId="5B3A4ED1">
      <w:pPr>
        <w:pStyle w:val="2"/>
        <w:rPr>
          <w:rFonts w:hint="eastAsia"/>
          <w:lang w:val="en-US" w:eastAsia="zh-CN"/>
        </w:rPr>
      </w:pPr>
    </w:p>
    <w:p w14:paraId="5032F76E">
      <w:pPr>
        <w:pStyle w:val="2"/>
        <w:rPr>
          <w:rFonts w:hint="eastAsia"/>
          <w:lang w:val="en-US" w:eastAsia="zh-CN"/>
        </w:rPr>
      </w:pPr>
    </w:p>
    <w:p w14:paraId="0F3DC8A4">
      <w:pPr>
        <w:pStyle w:val="2"/>
        <w:rPr>
          <w:rFonts w:hint="eastAsia"/>
          <w:lang w:val="en-US" w:eastAsia="zh-CN"/>
        </w:rPr>
      </w:pPr>
    </w:p>
    <w:p w14:paraId="27BDBBED">
      <w:pPr>
        <w:pStyle w:val="2"/>
        <w:rPr>
          <w:rFonts w:hint="eastAsia"/>
          <w:lang w:val="en-US" w:eastAsia="zh-CN"/>
        </w:rPr>
      </w:pPr>
    </w:p>
    <w:p w14:paraId="32163350">
      <w:pPr>
        <w:pStyle w:val="2"/>
        <w:rPr>
          <w:rFonts w:hint="eastAsia"/>
          <w:lang w:val="en-US" w:eastAsia="zh-CN"/>
        </w:rPr>
      </w:pPr>
    </w:p>
    <w:p w14:paraId="7F9B77B5">
      <w:pPr>
        <w:pStyle w:val="2"/>
        <w:rPr>
          <w:rFonts w:hint="eastAsia"/>
          <w:lang w:val="en-US" w:eastAsia="zh-CN"/>
        </w:rPr>
      </w:pPr>
    </w:p>
    <w:p w14:paraId="494EC18B">
      <w:pPr>
        <w:pStyle w:val="2"/>
        <w:rPr>
          <w:rFonts w:hint="eastAsia"/>
          <w:lang w:val="en-US" w:eastAsia="zh-CN"/>
        </w:rPr>
      </w:pPr>
    </w:p>
    <w:p w14:paraId="1EC4A168">
      <w:pPr>
        <w:pStyle w:val="2"/>
        <w:rPr>
          <w:rFonts w:hint="eastAsia"/>
          <w:lang w:val="en-US" w:eastAsia="zh-CN"/>
        </w:rPr>
      </w:pPr>
    </w:p>
    <w:p w14:paraId="41FC42D8">
      <w:pPr>
        <w:pStyle w:val="2"/>
        <w:rPr>
          <w:rFonts w:hint="eastAsia"/>
          <w:lang w:val="en-US" w:eastAsia="zh-CN"/>
        </w:rPr>
      </w:pPr>
    </w:p>
    <w:p w14:paraId="2FB3F2F4">
      <w:pPr>
        <w:pStyle w:val="2"/>
        <w:rPr>
          <w:rFonts w:hint="eastAsia"/>
          <w:lang w:val="en-US" w:eastAsia="zh-CN"/>
        </w:rPr>
      </w:pPr>
    </w:p>
    <w:p w14:paraId="17349645">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lang w:val="en-US" w:eastAsia="zh-CN"/>
        </w:rPr>
      </w:pPr>
    </w:p>
    <w:p w14:paraId="31775B80">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cs="Times New Roman"/>
          <w:b/>
          <w:bCs/>
          <w:sz w:val="24"/>
          <w:szCs w:val="24"/>
          <w:lang w:val="en-US" w:eastAsia="zh-CN"/>
        </w:rPr>
        <w:t>8</w:t>
      </w:r>
      <w:r>
        <w:rPr>
          <w:rFonts w:hint="eastAsia" w:eastAsia="宋体" w:cs="Times New Roman"/>
          <w:b/>
          <w:bCs/>
          <w:sz w:val="24"/>
          <w:szCs w:val="24"/>
          <w:lang w:val="en-US" w:eastAsia="zh-CN"/>
        </w:rPr>
        <w:t>、</w:t>
      </w:r>
      <w:r>
        <w:rPr>
          <w:rFonts w:hint="eastAsia" w:eastAsia="宋体" w:cs="Times New Roman"/>
          <w:b/>
          <w:bCs/>
          <w:sz w:val="24"/>
          <w:szCs w:val="24"/>
        </w:rPr>
        <w:t>参加政府采购活动前三年内在经营活动中没有重大违法记录的书面声明；</w:t>
      </w:r>
    </w:p>
    <w:p w14:paraId="623B5F84">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31A0B7CD">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作为</w:t>
      </w:r>
      <w:r>
        <w:rPr>
          <w:rFonts w:hint="eastAsia" w:ascii="宋体" w:hAnsi="宋体" w:eastAsia="宋体" w:cs="宋体"/>
          <w:color w:val="auto"/>
          <w:sz w:val="24"/>
          <w:highlight w:val="none"/>
        </w:rPr>
        <w:t>参加贵单位组织的</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，本公司郑重声明：</w:t>
      </w:r>
    </w:p>
    <w:p w14:paraId="43C63AA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参加政府采购活动前3年内在经营活动中没有重大违法记录</w:t>
      </w:r>
      <w:r>
        <w:rPr>
          <w:rFonts w:hint="eastAsia" w:ascii="宋体" w:hAnsi="宋体" w:cs="宋体"/>
          <w:color w:val="auto"/>
          <w:sz w:val="24"/>
          <w:szCs w:val="24"/>
          <w:highlight w:val="none"/>
          <w:lang w:eastAsia="zh-CN"/>
        </w:rPr>
        <w:t>。</w:t>
      </w:r>
    </w:p>
    <w:p w14:paraId="1CF7EF38">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34D34938">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4FCF9107">
      <w:pPr>
        <w:pStyle w:val="6"/>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09A7E324">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3FA4624C">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0D4F1E27">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02ECE1">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1751B97">
      <w:pPr>
        <w:pStyle w:val="6"/>
        <w:ind w:firstLine="2880" w:firstLineChars="1200"/>
        <w:rPr>
          <w:rFonts w:hint="eastAsia" w:ascii="宋体" w:hAnsi="宋体" w:eastAsia="宋体" w:cs="宋体"/>
          <w:color w:val="auto"/>
          <w:szCs w:val="24"/>
        </w:rPr>
      </w:pPr>
    </w:p>
    <w:p w14:paraId="066A61A2">
      <w:pPr>
        <w:rPr>
          <w:rFonts w:hint="eastAsia" w:eastAsia="宋体" w:cs="Times New Roman"/>
          <w:b/>
          <w:bCs/>
          <w:sz w:val="24"/>
          <w:szCs w:val="24"/>
        </w:rPr>
      </w:pPr>
    </w:p>
    <w:p w14:paraId="75FA61A8">
      <w:pPr>
        <w:pStyle w:val="5"/>
        <w:rPr>
          <w:rFonts w:hint="eastAsia" w:eastAsia="宋体" w:cs="Times New Roman"/>
          <w:b/>
          <w:bCs/>
          <w:sz w:val="24"/>
          <w:szCs w:val="24"/>
        </w:rPr>
      </w:pPr>
    </w:p>
    <w:p w14:paraId="1C384302">
      <w:pPr>
        <w:rPr>
          <w:rFonts w:hint="eastAsia" w:eastAsia="宋体" w:cs="Times New Roman"/>
          <w:b/>
          <w:bCs/>
          <w:sz w:val="24"/>
          <w:szCs w:val="24"/>
        </w:rPr>
      </w:pPr>
    </w:p>
    <w:p w14:paraId="5815CFDE">
      <w:pPr>
        <w:pStyle w:val="5"/>
        <w:rPr>
          <w:rFonts w:hint="eastAsia" w:eastAsia="宋体" w:cs="Times New Roman"/>
          <w:b/>
          <w:bCs/>
          <w:sz w:val="24"/>
          <w:szCs w:val="24"/>
        </w:rPr>
      </w:pPr>
    </w:p>
    <w:p w14:paraId="4B478DC8">
      <w:pPr>
        <w:rPr>
          <w:rFonts w:hint="eastAsia" w:eastAsia="宋体" w:cs="Times New Roman"/>
          <w:b/>
          <w:bCs/>
          <w:sz w:val="24"/>
          <w:szCs w:val="24"/>
        </w:rPr>
      </w:pPr>
    </w:p>
    <w:p w14:paraId="48FE7E72">
      <w:pPr>
        <w:pStyle w:val="5"/>
        <w:rPr>
          <w:rFonts w:hint="eastAsia" w:eastAsia="宋体" w:cs="Times New Roman"/>
          <w:b/>
          <w:bCs/>
          <w:sz w:val="24"/>
          <w:szCs w:val="24"/>
        </w:rPr>
      </w:pPr>
    </w:p>
    <w:p w14:paraId="094672E2">
      <w:pPr>
        <w:rPr>
          <w:rFonts w:hint="eastAsia" w:eastAsia="宋体" w:cs="Times New Roman"/>
          <w:b/>
          <w:bCs/>
          <w:sz w:val="24"/>
          <w:szCs w:val="24"/>
        </w:rPr>
      </w:pPr>
    </w:p>
    <w:p w14:paraId="094FD64E">
      <w:pPr>
        <w:pStyle w:val="5"/>
        <w:rPr>
          <w:rFonts w:hint="eastAsia"/>
          <w:b w:val="0"/>
          <w:bCs/>
        </w:rPr>
      </w:pPr>
    </w:p>
    <w:p w14:paraId="57F6A99A">
      <w:pPr>
        <w:pStyle w:val="5"/>
        <w:rPr>
          <w:rFonts w:hint="eastAsia" w:eastAsia="宋体" w:cs="Times New Roman"/>
          <w:b/>
          <w:bCs/>
          <w:sz w:val="24"/>
          <w:szCs w:val="24"/>
        </w:rPr>
      </w:pPr>
    </w:p>
    <w:p w14:paraId="3B62B52C">
      <w:pPr>
        <w:rPr>
          <w:rFonts w:hint="eastAsia" w:eastAsia="宋体" w:cs="Times New Roman"/>
          <w:b/>
          <w:bCs/>
          <w:sz w:val="24"/>
          <w:szCs w:val="24"/>
        </w:rPr>
      </w:pPr>
    </w:p>
    <w:p w14:paraId="2D7EE88E">
      <w:pPr>
        <w:pStyle w:val="2"/>
        <w:rPr>
          <w:rFonts w:hint="eastAsia" w:eastAsia="宋体" w:cs="Times New Roman"/>
          <w:b/>
          <w:bCs/>
          <w:sz w:val="24"/>
          <w:szCs w:val="24"/>
        </w:rPr>
      </w:pPr>
    </w:p>
    <w:p w14:paraId="5D6994F5">
      <w:pPr>
        <w:pStyle w:val="2"/>
        <w:rPr>
          <w:rFonts w:hint="eastAsia" w:eastAsia="宋体" w:cs="Times New Roman"/>
          <w:b/>
          <w:bCs/>
          <w:sz w:val="24"/>
          <w:szCs w:val="24"/>
        </w:rPr>
      </w:pPr>
    </w:p>
    <w:p w14:paraId="24187081">
      <w:pPr>
        <w:pStyle w:val="2"/>
        <w:rPr>
          <w:rFonts w:hint="eastAsia" w:eastAsia="宋体" w:cs="Times New Roman"/>
          <w:b/>
          <w:bCs/>
          <w:sz w:val="24"/>
          <w:szCs w:val="24"/>
        </w:rPr>
      </w:pPr>
    </w:p>
    <w:p w14:paraId="0AC2E59C">
      <w:pPr>
        <w:pStyle w:val="2"/>
        <w:rPr>
          <w:rFonts w:hint="eastAsia" w:eastAsia="宋体" w:cs="Times New Roman"/>
          <w:b/>
          <w:bCs/>
          <w:sz w:val="24"/>
          <w:szCs w:val="24"/>
        </w:rPr>
      </w:pPr>
    </w:p>
    <w:p w14:paraId="2EC873C1">
      <w:pPr>
        <w:pStyle w:val="2"/>
        <w:rPr>
          <w:rFonts w:hint="eastAsia" w:eastAsia="宋体" w:cs="Times New Roman"/>
          <w:b/>
          <w:bCs/>
          <w:sz w:val="24"/>
          <w:szCs w:val="24"/>
        </w:rPr>
      </w:pPr>
    </w:p>
    <w:p w14:paraId="72DFA496">
      <w:pPr>
        <w:pStyle w:val="2"/>
        <w:rPr>
          <w:rFonts w:hint="eastAsia" w:eastAsia="宋体" w:cs="Times New Roman"/>
          <w:b/>
          <w:bCs/>
          <w:sz w:val="24"/>
          <w:szCs w:val="24"/>
        </w:rPr>
      </w:pPr>
    </w:p>
    <w:p w14:paraId="171DB515">
      <w:pPr>
        <w:pStyle w:val="2"/>
        <w:rPr>
          <w:rFonts w:hint="eastAsia" w:eastAsia="宋体" w:cs="Times New Roman"/>
          <w:b/>
          <w:bCs/>
          <w:sz w:val="24"/>
          <w:szCs w:val="24"/>
        </w:rPr>
      </w:pPr>
    </w:p>
    <w:p w14:paraId="2662DA20">
      <w:pPr>
        <w:pStyle w:val="2"/>
        <w:rPr>
          <w:rFonts w:hint="eastAsia" w:eastAsia="宋体" w:cs="Times New Roman"/>
          <w:b/>
          <w:bCs/>
          <w:sz w:val="24"/>
          <w:szCs w:val="24"/>
        </w:rPr>
      </w:pPr>
    </w:p>
    <w:p w14:paraId="77A6EBF1">
      <w:pPr>
        <w:pStyle w:val="2"/>
        <w:rPr>
          <w:rFonts w:hint="eastAsia" w:eastAsia="宋体" w:cs="Times New Roman"/>
          <w:b/>
          <w:bCs/>
          <w:sz w:val="24"/>
          <w:szCs w:val="24"/>
        </w:rPr>
      </w:pPr>
    </w:p>
    <w:p w14:paraId="2ECEF6AD">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cs="Times New Roman"/>
          <w:b/>
          <w:bCs/>
          <w:sz w:val="24"/>
          <w:szCs w:val="24"/>
          <w:lang w:val="en-US" w:eastAsia="zh-CN"/>
        </w:rPr>
        <w:t>9</w:t>
      </w:r>
      <w:r>
        <w:rPr>
          <w:rFonts w:hint="eastAsia" w:eastAsia="宋体" w:cs="Times New Roman"/>
          <w:b/>
          <w:bCs/>
          <w:sz w:val="24"/>
          <w:szCs w:val="24"/>
          <w:lang w:val="en-US" w:eastAsia="zh-CN"/>
        </w:rPr>
        <w:t>、</w:t>
      </w:r>
      <w:r>
        <w:rPr>
          <w:rFonts w:hint="eastAsia" w:eastAsia="宋体" w:cs="Times New Roman"/>
          <w:b/>
          <w:bCs/>
          <w:sz w:val="24"/>
          <w:szCs w:val="24"/>
        </w:rPr>
        <w:t>供应商须提供具有履行合同所必需的设备和专业技术能力的承诺；</w:t>
      </w:r>
    </w:p>
    <w:p w14:paraId="2638D251">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39B0BC5A">
      <w:pPr>
        <w:pStyle w:val="9"/>
        <w:adjustRightInd w:val="0"/>
        <w:snapToGrid w:val="0"/>
        <w:spacing w:line="336" w:lineRule="auto"/>
        <w:rPr>
          <w:rFonts w:hint="eastAsia" w:ascii="宋体" w:hAnsi="宋体" w:eastAsia="宋体" w:cs="宋体"/>
          <w:color w:val="auto"/>
          <w:spacing w:val="4"/>
          <w:szCs w:val="24"/>
          <w:u w:val="single"/>
        </w:rPr>
      </w:pPr>
    </w:p>
    <w:p w14:paraId="61820750">
      <w:pPr>
        <w:snapToGrid w:val="0"/>
        <w:spacing w:line="360" w:lineRule="auto"/>
        <w:ind w:firstLine="6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cs="宋体"/>
          <w:sz w:val="24"/>
          <w:lang w:val="en-US" w:eastAsia="zh-CN"/>
        </w:rPr>
        <w:t>磋商</w:t>
      </w:r>
      <w:r>
        <w:rPr>
          <w:rFonts w:hint="eastAsia" w:ascii="宋体" w:hAnsi="宋体" w:eastAsia="宋体" w:cs="宋体"/>
          <w:sz w:val="24"/>
        </w:rPr>
        <w:t>活动，现郑重承诺：我公司</w:t>
      </w:r>
      <w:r>
        <w:rPr>
          <w:rFonts w:hint="eastAsia" w:ascii="宋体" w:hAnsi="宋体" w:eastAsia="宋体" w:cs="宋体"/>
          <w:sz w:val="24"/>
          <w:lang w:val="en-US" w:eastAsia="zh-CN"/>
        </w:rPr>
        <w:t>具备履行合同所必需的设备和专业技术能力</w:t>
      </w:r>
      <w:r>
        <w:rPr>
          <w:rFonts w:hint="eastAsia" w:ascii="宋体" w:hAnsi="宋体" w:eastAsia="宋体" w:cs="宋体"/>
          <w:sz w:val="24"/>
        </w:rPr>
        <w:t>，我公司为本项目实施提供履行合同必需的专业技术人员，如有任何虚假和不实，我方自愿放弃参与本次采购活动的资格并承担一切相关责任。</w:t>
      </w:r>
    </w:p>
    <w:p w14:paraId="29D579FF">
      <w:pPr>
        <w:pStyle w:val="9"/>
        <w:adjustRightInd w:val="0"/>
        <w:snapToGrid w:val="0"/>
        <w:ind w:firstLine="496"/>
        <w:rPr>
          <w:rFonts w:hint="eastAsia" w:ascii="宋体" w:hAnsi="宋体" w:eastAsia="宋体" w:cs="宋体"/>
          <w:color w:val="auto"/>
          <w:spacing w:val="4"/>
          <w:szCs w:val="24"/>
        </w:rPr>
      </w:pPr>
    </w:p>
    <w:p w14:paraId="3259FF72">
      <w:pPr>
        <w:pStyle w:val="9"/>
        <w:adjustRightInd w:val="0"/>
        <w:snapToGrid w:val="0"/>
        <w:ind w:firstLine="496"/>
        <w:rPr>
          <w:rFonts w:hint="eastAsia" w:ascii="宋体" w:hAnsi="宋体" w:eastAsia="宋体" w:cs="宋体"/>
          <w:color w:val="auto"/>
          <w:spacing w:val="4"/>
          <w:szCs w:val="24"/>
        </w:rPr>
      </w:pPr>
    </w:p>
    <w:p w14:paraId="4DE6DCBB">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597B538">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D068383">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3EECF9B">
      <w:pPr>
        <w:pStyle w:val="2"/>
        <w:rPr>
          <w:rFonts w:hint="eastAsia" w:eastAsia="宋体" w:cs="Times New Roman"/>
          <w:b/>
          <w:bCs/>
          <w:sz w:val="24"/>
          <w:szCs w:val="24"/>
        </w:rPr>
      </w:pPr>
    </w:p>
    <w:p w14:paraId="40D87133">
      <w:pPr>
        <w:pStyle w:val="2"/>
        <w:rPr>
          <w:rFonts w:hint="eastAsia" w:eastAsia="宋体" w:cs="Times New Roman"/>
          <w:b/>
          <w:bCs/>
          <w:sz w:val="24"/>
          <w:szCs w:val="24"/>
        </w:rPr>
      </w:pPr>
    </w:p>
    <w:p w14:paraId="70DD9B38">
      <w:pPr>
        <w:pStyle w:val="2"/>
        <w:rPr>
          <w:rFonts w:hint="eastAsia" w:eastAsia="宋体" w:cs="Times New Roman"/>
          <w:b/>
          <w:bCs/>
          <w:sz w:val="24"/>
          <w:szCs w:val="24"/>
        </w:rPr>
      </w:pPr>
    </w:p>
    <w:p w14:paraId="5BB8462C">
      <w:pPr>
        <w:pStyle w:val="5"/>
        <w:rPr>
          <w:rFonts w:hint="eastAsia" w:eastAsia="宋体" w:cs="Times New Roman"/>
          <w:b/>
          <w:bCs/>
          <w:sz w:val="24"/>
          <w:szCs w:val="24"/>
        </w:rPr>
      </w:pPr>
    </w:p>
    <w:p w14:paraId="786D66BD">
      <w:pPr>
        <w:rPr>
          <w:rFonts w:hint="eastAsia" w:eastAsia="宋体" w:cs="Times New Roman"/>
          <w:b/>
          <w:bCs/>
          <w:sz w:val="24"/>
          <w:szCs w:val="24"/>
        </w:rPr>
      </w:pPr>
    </w:p>
    <w:p w14:paraId="47345220">
      <w:pPr>
        <w:pStyle w:val="2"/>
        <w:rPr>
          <w:rFonts w:hint="eastAsia" w:eastAsia="宋体" w:cs="Times New Roman"/>
          <w:b/>
          <w:bCs/>
          <w:sz w:val="24"/>
          <w:szCs w:val="24"/>
        </w:rPr>
      </w:pPr>
    </w:p>
    <w:p w14:paraId="1E077287">
      <w:pPr>
        <w:pStyle w:val="2"/>
        <w:rPr>
          <w:rFonts w:hint="eastAsia" w:eastAsia="宋体" w:cs="Times New Roman"/>
          <w:b/>
          <w:bCs/>
          <w:sz w:val="24"/>
          <w:szCs w:val="24"/>
        </w:rPr>
      </w:pPr>
    </w:p>
    <w:p w14:paraId="284587BD">
      <w:pPr>
        <w:pStyle w:val="2"/>
        <w:rPr>
          <w:rFonts w:hint="eastAsia" w:eastAsia="宋体" w:cs="Times New Roman"/>
          <w:b/>
          <w:bCs/>
          <w:sz w:val="24"/>
          <w:szCs w:val="24"/>
        </w:rPr>
      </w:pPr>
    </w:p>
    <w:p w14:paraId="697FAA5F">
      <w:pPr>
        <w:pStyle w:val="2"/>
        <w:rPr>
          <w:rFonts w:hint="eastAsia" w:eastAsia="宋体" w:cs="Times New Roman"/>
          <w:b/>
          <w:bCs/>
          <w:sz w:val="24"/>
          <w:szCs w:val="24"/>
        </w:rPr>
      </w:pPr>
    </w:p>
    <w:p w14:paraId="5C1E1D5E">
      <w:pPr>
        <w:pStyle w:val="2"/>
        <w:rPr>
          <w:rFonts w:hint="eastAsia" w:eastAsia="宋体" w:cs="Times New Roman"/>
          <w:b/>
          <w:bCs/>
          <w:sz w:val="24"/>
          <w:szCs w:val="24"/>
        </w:rPr>
      </w:pPr>
    </w:p>
    <w:p w14:paraId="1227E552">
      <w:pPr>
        <w:pStyle w:val="2"/>
        <w:rPr>
          <w:rFonts w:hint="eastAsia" w:eastAsia="宋体" w:cs="Times New Roman"/>
          <w:b/>
          <w:bCs/>
          <w:sz w:val="24"/>
          <w:szCs w:val="24"/>
        </w:rPr>
      </w:pPr>
    </w:p>
    <w:p w14:paraId="64810A94">
      <w:pPr>
        <w:pStyle w:val="2"/>
        <w:rPr>
          <w:rFonts w:hint="eastAsia" w:eastAsia="宋体" w:cs="Times New Roman"/>
          <w:b/>
          <w:bCs/>
          <w:sz w:val="24"/>
          <w:szCs w:val="24"/>
        </w:rPr>
      </w:pPr>
    </w:p>
    <w:p w14:paraId="2B63EC81">
      <w:pPr>
        <w:pStyle w:val="2"/>
        <w:rPr>
          <w:rFonts w:hint="eastAsia" w:eastAsia="宋体" w:cs="Times New Roman"/>
          <w:b/>
          <w:bCs/>
          <w:sz w:val="24"/>
          <w:szCs w:val="24"/>
        </w:rPr>
      </w:pPr>
    </w:p>
    <w:p w14:paraId="1046D1B3">
      <w:pPr>
        <w:pStyle w:val="2"/>
        <w:rPr>
          <w:rFonts w:hint="eastAsia" w:eastAsia="宋体" w:cs="Times New Roman"/>
          <w:b/>
          <w:bCs/>
          <w:sz w:val="24"/>
          <w:szCs w:val="24"/>
        </w:rPr>
      </w:pPr>
    </w:p>
    <w:p w14:paraId="444EEDBE">
      <w:pPr>
        <w:pStyle w:val="2"/>
        <w:rPr>
          <w:rFonts w:hint="eastAsia" w:eastAsia="宋体" w:cs="Times New Roman"/>
          <w:b/>
          <w:bCs/>
          <w:sz w:val="24"/>
          <w:szCs w:val="24"/>
        </w:rPr>
      </w:pPr>
    </w:p>
    <w:p w14:paraId="41D97CF7">
      <w:pPr>
        <w:pStyle w:val="2"/>
        <w:rPr>
          <w:rFonts w:hint="eastAsia" w:eastAsia="宋体" w:cs="Times New Roman"/>
          <w:b/>
          <w:bCs/>
          <w:sz w:val="24"/>
          <w:szCs w:val="24"/>
        </w:rPr>
      </w:pPr>
    </w:p>
    <w:p w14:paraId="38F5D046">
      <w:pPr>
        <w:pStyle w:val="2"/>
        <w:rPr>
          <w:rFonts w:hint="eastAsia" w:eastAsia="宋体" w:cs="Times New Roman"/>
          <w:b/>
          <w:bCs/>
          <w:sz w:val="24"/>
          <w:szCs w:val="24"/>
        </w:rPr>
      </w:pPr>
    </w:p>
    <w:p w14:paraId="0C55D5E6">
      <w:pPr>
        <w:pStyle w:val="2"/>
        <w:rPr>
          <w:rFonts w:hint="eastAsia" w:eastAsia="宋体" w:cs="Times New Roman"/>
          <w:b/>
          <w:bCs/>
          <w:sz w:val="24"/>
          <w:szCs w:val="24"/>
        </w:rPr>
      </w:pPr>
    </w:p>
    <w:p w14:paraId="68B3D29F">
      <w:pPr>
        <w:pStyle w:val="2"/>
        <w:rPr>
          <w:rFonts w:hint="eastAsia" w:eastAsia="宋体" w:cs="Times New Roman"/>
          <w:b/>
          <w:bCs/>
          <w:sz w:val="24"/>
          <w:szCs w:val="24"/>
        </w:rPr>
      </w:pPr>
    </w:p>
    <w:p w14:paraId="50CDD54B">
      <w:pPr>
        <w:pStyle w:val="2"/>
        <w:ind w:left="0" w:leftChars="0" w:firstLine="0" w:firstLineChars="0"/>
        <w:rPr>
          <w:rFonts w:hint="eastAsia" w:eastAsia="宋体" w:cs="Times New Roman"/>
          <w:b/>
          <w:bCs/>
          <w:sz w:val="24"/>
          <w:szCs w:val="24"/>
        </w:rPr>
      </w:pPr>
    </w:p>
    <w:p w14:paraId="06004D77">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cs="Times New Roman"/>
          <w:b/>
          <w:bCs/>
          <w:sz w:val="24"/>
          <w:szCs w:val="24"/>
          <w:lang w:val="en-US" w:eastAsia="zh-CN"/>
        </w:rPr>
        <w:t>10</w:t>
      </w:r>
      <w:r>
        <w:rPr>
          <w:rFonts w:hint="eastAsia" w:eastAsia="宋体" w:cs="Times New Roman"/>
          <w:b/>
          <w:bCs/>
          <w:sz w:val="24"/>
          <w:szCs w:val="24"/>
        </w:rPr>
        <w:t>、供应商不得为“信用中国”网站中被列入失信被执行人、重大税收违法失信主体名单，不得被列为“中国政府采购网”中政府采购严重违法失信行为记录名单，以开标当日现场查询结果截图形式留存；</w:t>
      </w:r>
    </w:p>
    <w:p w14:paraId="63CD4DB5">
      <w:pPr>
        <w:pStyle w:val="6"/>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6"/>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FD7AFEE">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B871AF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A42CAFE">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35179E">
      <w:pPr>
        <w:pStyle w:val="6"/>
        <w:ind w:firstLine="2880" w:firstLineChars="1200"/>
        <w:rPr>
          <w:rFonts w:hint="eastAsia" w:ascii="宋体" w:hAnsi="宋体" w:eastAsia="宋体" w:cs="宋体"/>
          <w:color w:val="auto"/>
          <w:szCs w:val="24"/>
        </w:rPr>
      </w:pPr>
    </w:p>
    <w:p w14:paraId="7C416C24">
      <w:pPr>
        <w:pStyle w:val="5"/>
        <w:rPr>
          <w:rFonts w:hint="eastAsia" w:eastAsia="宋体" w:cs="Times New Roman"/>
          <w:b/>
          <w:bCs/>
          <w:sz w:val="24"/>
          <w:szCs w:val="24"/>
        </w:rPr>
      </w:pPr>
    </w:p>
    <w:p w14:paraId="65D92F9B">
      <w:pPr>
        <w:rPr>
          <w:rFonts w:hint="eastAsia" w:eastAsia="宋体" w:cs="Times New Roman"/>
          <w:b/>
          <w:bCs/>
          <w:sz w:val="24"/>
          <w:szCs w:val="24"/>
        </w:rPr>
      </w:pPr>
    </w:p>
    <w:p w14:paraId="4EAC6764">
      <w:pPr>
        <w:pStyle w:val="5"/>
        <w:rPr>
          <w:rFonts w:hint="eastAsia" w:eastAsia="宋体" w:cs="Times New Roman"/>
          <w:b/>
          <w:bCs/>
          <w:sz w:val="24"/>
          <w:szCs w:val="24"/>
        </w:rPr>
      </w:pPr>
    </w:p>
    <w:p w14:paraId="2CC04DB2">
      <w:pPr>
        <w:pStyle w:val="6"/>
        <w:pageBreakBefore w:val="0"/>
        <w:kinsoku/>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注：供应商无需提供截图，</w:t>
      </w:r>
      <w:r>
        <w:rPr>
          <w:rFonts w:hint="eastAsia" w:ascii="宋体" w:hAnsi="宋体" w:eastAsia="宋体" w:cs="宋体"/>
          <w:color w:val="auto"/>
          <w:sz w:val="24"/>
          <w:szCs w:val="24"/>
          <w:highlight w:val="none"/>
          <w:lang w:eastAsia="zh-CN"/>
        </w:rPr>
        <w:t>以开标当日现场查询结果</w:t>
      </w:r>
      <w:r>
        <w:rPr>
          <w:rFonts w:hint="eastAsia" w:ascii="宋体" w:hAnsi="宋体" w:eastAsia="宋体" w:cs="宋体"/>
          <w:color w:val="auto"/>
          <w:sz w:val="24"/>
          <w:szCs w:val="24"/>
          <w:highlight w:val="none"/>
          <w:lang w:val="en-US" w:eastAsia="zh-CN"/>
        </w:rPr>
        <w:t>为评审依据</w:t>
      </w:r>
      <w:r>
        <w:rPr>
          <w:rFonts w:hint="eastAsia" w:ascii="宋体" w:hAnsi="宋体" w:eastAsia="宋体" w:cs="宋体"/>
          <w:color w:val="auto"/>
          <w:sz w:val="24"/>
          <w:szCs w:val="24"/>
          <w:highlight w:val="none"/>
          <w:lang w:eastAsia="zh-CN"/>
        </w:rPr>
        <w:t>。</w:t>
      </w:r>
    </w:p>
    <w:p w14:paraId="4B0913D4">
      <w:pPr>
        <w:pStyle w:val="5"/>
        <w:rPr>
          <w:rFonts w:hint="eastAsia" w:eastAsia="宋体" w:cs="Times New Roman"/>
          <w:b/>
          <w:bCs/>
          <w:sz w:val="24"/>
          <w:szCs w:val="24"/>
        </w:rPr>
      </w:pPr>
    </w:p>
    <w:p w14:paraId="2F0BA179">
      <w:pPr>
        <w:rPr>
          <w:rFonts w:hint="eastAsia" w:eastAsia="宋体" w:cs="Times New Roman"/>
          <w:b/>
          <w:bCs/>
          <w:sz w:val="24"/>
          <w:szCs w:val="24"/>
        </w:rPr>
      </w:pPr>
    </w:p>
    <w:p w14:paraId="0FBE26CF">
      <w:pPr>
        <w:pStyle w:val="5"/>
        <w:rPr>
          <w:rFonts w:hint="eastAsia" w:eastAsia="宋体" w:cs="Times New Roman"/>
          <w:b/>
          <w:bCs/>
          <w:sz w:val="24"/>
          <w:szCs w:val="24"/>
        </w:rPr>
      </w:pPr>
    </w:p>
    <w:p w14:paraId="07AEA65C">
      <w:pPr>
        <w:rPr>
          <w:rFonts w:hint="eastAsia" w:eastAsia="宋体" w:cs="Times New Roman"/>
          <w:b/>
          <w:bCs/>
          <w:sz w:val="24"/>
          <w:szCs w:val="24"/>
        </w:rPr>
      </w:pPr>
    </w:p>
    <w:p w14:paraId="4DB503F9">
      <w:pPr>
        <w:pStyle w:val="5"/>
        <w:rPr>
          <w:rFonts w:hint="eastAsia" w:eastAsia="宋体" w:cs="Times New Roman"/>
          <w:b/>
          <w:bCs/>
          <w:sz w:val="24"/>
          <w:szCs w:val="24"/>
        </w:rPr>
      </w:pPr>
    </w:p>
    <w:p w14:paraId="414387BD">
      <w:pPr>
        <w:rPr>
          <w:rFonts w:hint="eastAsia" w:eastAsia="宋体" w:cs="Times New Roman"/>
          <w:b/>
          <w:bCs/>
          <w:sz w:val="24"/>
          <w:szCs w:val="24"/>
        </w:rPr>
      </w:pPr>
    </w:p>
    <w:p w14:paraId="6C8C3960">
      <w:pPr>
        <w:pStyle w:val="5"/>
        <w:rPr>
          <w:rFonts w:hint="eastAsia" w:eastAsia="宋体" w:cs="Times New Roman"/>
          <w:b/>
          <w:bCs/>
          <w:sz w:val="24"/>
          <w:szCs w:val="24"/>
        </w:rPr>
      </w:pPr>
    </w:p>
    <w:p w14:paraId="25D61643">
      <w:pPr>
        <w:pStyle w:val="6"/>
        <w:ind w:firstLine="2880" w:firstLineChars="1200"/>
        <w:rPr>
          <w:rFonts w:hint="eastAsia" w:ascii="宋体" w:hAnsi="宋体" w:eastAsia="宋体" w:cs="宋体"/>
          <w:color w:val="auto"/>
          <w:szCs w:val="24"/>
        </w:rPr>
      </w:pPr>
    </w:p>
    <w:p w14:paraId="048FF9A9">
      <w:pPr>
        <w:pStyle w:val="6"/>
        <w:ind w:firstLine="2880" w:firstLineChars="1200"/>
        <w:rPr>
          <w:rFonts w:hint="eastAsia" w:ascii="宋体" w:hAnsi="宋体" w:eastAsia="宋体" w:cs="宋体"/>
          <w:color w:val="auto"/>
          <w:szCs w:val="24"/>
        </w:rPr>
      </w:pPr>
    </w:p>
    <w:p w14:paraId="2CC6431A">
      <w:pPr>
        <w:pStyle w:val="6"/>
        <w:ind w:firstLine="2880" w:firstLineChars="1200"/>
        <w:rPr>
          <w:rFonts w:hint="eastAsia" w:ascii="宋体" w:hAnsi="宋体" w:eastAsia="宋体" w:cs="宋体"/>
          <w:color w:val="auto"/>
          <w:szCs w:val="24"/>
        </w:rPr>
      </w:pPr>
    </w:p>
    <w:p w14:paraId="61B5651D">
      <w:pPr>
        <w:pStyle w:val="6"/>
        <w:ind w:firstLine="2880" w:firstLineChars="1200"/>
        <w:rPr>
          <w:rFonts w:hint="eastAsia" w:ascii="宋体" w:hAnsi="宋体" w:eastAsia="宋体" w:cs="宋体"/>
          <w:color w:val="auto"/>
          <w:szCs w:val="24"/>
        </w:rPr>
      </w:pPr>
    </w:p>
    <w:p w14:paraId="7BBAF4D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r>
        <w:rPr>
          <w:rFonts w:hint="eastAsia" w:cs="Times New Roman"/>
          <w:b/>
          <w:bCs/>
          <w:sz w:val="24"/>
          <w:szCs w:val="24"/>
          <w:lang w:val="en-US" w:eastAsia="zh-CN"/>
        </w:rPr>
        <w:t>11</w:t>
      </w:r>
      <w:r>
        <w:rPr>
          <w:rFonts w:hint="eastAsia" w:eastAsia="宋体" w:cs="Times New Roman"/>
          <w:b/>
          <w:bCs/>
          <w:sz w:val="24"/>
          <w:szCs w:val="24"/>
        </w:rPr>
        <w:t>、单位负责人为同一人或者存在控股、管理关系的不同单位不得同时参加</w:t>
      </w:r>
      <w:r>
        <w:rPr>
          <w:rFonts w:hint="eastAsia" w:cs="Times New Roman"/>
          <w:b/>
          <w:bCs/>
          <w:sz w:val="24"/>
          <w:szCs w:val="24"/>
          <w:lang w:eastAsia="zh-CN"/>
        </w:rPr>
        <w:t>磋商</w:t>
      </w:r>
      <w:r>
        <w:rPr>
          <w:rFonts w:hint="eastAsia" w:eastAsia="宋体" w:cs="Times New Roman"/>
          <w:b/>
          <w:bCs/>
          <w:sz w:val="24"/>
          <w:szCs w:val="24"/>
        </w:rPr>
        <w:t>。</w:t>
      </w:r>
    </w:p>
    <w:p w14:paraId="79112339">
      <w:pPr>
        <w:spacing w:line="336" w:lineRule="auto"/>
        <w:rPr>
          <w:rFonts w:hint="eastAsia" w:ascii="宋体" w:hAnsi="宋体" w:eastAsia="宋体" w:cs="宋体"/>
          <w:color w:val="auto"/>
          <w:spacing w:val="4"/>
          <w:sz w:val="24"/>
          <w:szCs w:val="24"/>
          <w:u w:val="single"/>
        </w:rPr>
      </w:pPr>
    </w:p>
    <w:p w14:paraId="1F4BA286">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1DCEB882">
      <w:pPr>
        <w:pStyle w:val="9"/>
        <w:adjustRightInd w:val="0"/>
        <w:snapToGrid w:val="0"/>
        <w:spacing w:line="336" w:lineRule="auto"/>
        <w:rPr>
          <w:rFonts w:hint="eastAsia" w:ascii="宋体" w:hAnsi="宋体" w:eastAsia="宋体" w:cs="宋体"/>
          <w:color w:val="auto"/>
          <w:spacing w:val="4"/>
          <w:szCs w:val="24"/>
          <w:u w:val="single"/>
        </w:rPr>
      </w:pPr>
    </w:p>
    <w:p w14:paraId="16B9BDD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我</w:t>
      </w:r>
      <w:r>
        <w:rPr>
          <w:rFonts w:hint="eastAsia" w:ascii="宋体" w:hAnsi="宋体" w:eastAsia="宋体" w:cs="宋体"/>
          <w:sz w:val="24"/>
          <w:lang w:eastAsia="zh-CN"/>
        </w:rPr>
        <w:t>单位</w:t>
      </w:r>
      <w:r>
        <w:rPr>
          <w:rFonts w:hint="eastAsia" w:ascii="宋体" w:hAnsi="宋体" w:eastAsia="宋体" w:cs="宋体"/>
          <w:sz w:val="24"/>
        </w:rPr>
        <w:t>参与</w:t>
      </w:r>
      <w:r>
        <w:rPr>
          <w:rFonts w:hint="eastAsia" w:ascii="宋体" w:hAnsi="宋体" w:eastAsia="宋体" w:cs="宋体"/>
          <w:sz w:val="24"/>
          <w:u w:val="single"/>
        </w:rPr>
        <w:t xml:space="preserve">           （项目名称）</w:t>
      </w:r>
      <w:r>
        <w:rPr>
          <w:rFonts w:hint="eastAsia" w:ascii="宋体" w:hAnsi="宋体" w:eastAsia="宋体" w:cs="宋体"/>
          <w:sz w:val="24"/>
        </w:rPr>
        <w:t xml:space="preserve"> （项目编号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cs="宋体"/>
          <w:sz w:val="24"/>
          <w:lang w:val="en-US" w:eastAsia="zh-CN"/>
        </w:rPr>
        <w:t>磋商</w:t>
      </w:r>
      <w:r>
        <w:rPr>
          <w:rFonts w:hint="eastAsia" w:ascii="宋体" w:hAnsi="宋体" w:eastAsia="宋体" w:cs="宋体"/>
          <w:sz w:val="24"/>
        </w:rPr>
        <w:t>活动，现郑重承诺：</w:t>
      </w:r>
      <w:r>
        <w:rPr>
          <w:rFonts w:hint="eastAsia" w:ascii="宋体" w:hAnsi="宋体" w:eastAsia="宋体" w:cs="宋体"/>
          <w:sz w:val="24"/>
          <w:lang w:val="en-US" w:eastAsia="zh-CN"/>
        </w:rPr>
        <w:t>不存在单位负责人为同一人或者存在控股、管理关系的不同单位同时参加</w:t>
      </w:r>
      <w:r>
        <w:rPr>
          <w:rFonts w:hint="eastAsia" w:ascii="宋体" w:hAnsi="宋体" w:cs="宋体"/>
          <w:sz w:val="24"/>
          <w:lang w:val="en-US" w:eastAsia="zh-CN"/>
        </w:rPr>
        <w:t>磋商</w:t>
      </w:r>
      <w:bookmarkStart w:id="0" w:name="_GoBack"/>
      <w:bookmarkEnd w:id="0"/>
      <w:r>
        <w:rPr>
          <w:rFonts w:hint="eastAsia" w:ascii="宋体" w:hAnsi="宋体" w:eastAsia="宋体" w:cs="宋体"/>
          <w:sz w:val="24"/>
          <w:lang w:val="en-US" w:eastAsia="zh-CN"/>
        </w:rPr>
        <w:t>的情况</w:t>
      </w:r>
      <w:r>
        <w:rPr>
          <w:rFonts w:hint="eastAsia" w:ascii="宋体" w:hAnsi="宋体" w:eastAsia="宋体" w:cs="宋体"/>
          <w:sz w:val="24"/>
        </w:rPr>
        <w:t>，如有任何虚假和不实，我方自愿放弃参与本次采购活动的资格并承担一切相关责任。</w:t>
      </w:r>
    </w:p>
    <w:p w14:paraId="3E977385">
      <w:pPr>
        <w:pStyle w:val="9"/>
        <w:adjustRightInd w:val="0"/>
        <w:snapToGrid w:val="0"/>
        <w:ind w:firstLine="496"/>
        <w:rPr>
          <w:rFonts w:hint="eastAsia" w:ascii="宋体" w:hAnsi="宋体" w:eastAsia="宋体" w:cs="宋体"/>
          <w:color w:val="auto"/>
          <w:spacing w:val="4"/>
          <w:szCs w:val="24"/>
        </w:rPr>
      </w:pPr>
    </w:p>
    <w:p w14:paraId="4BC03054">
      <w:pPr>
        <w:pStyle w:val="9"/>
        <w:adjustRightInd w:val="0"/>
        <w:snapToGrid w:val="0"/>
        <w:ind w:firstLine="496"/>
        <w:rPr>
          <w:rFonts w:hint="eastAsia" w:ascii="宋体" w:hAnsi="宋体" w:eastAsia="宋体" w:cs="宋体"/>
          <w:color w:val="auto"/>
          <w:spacing w:val="4"/>
          <w:szCs w:val="24"/>
        </w:rPr>
      </w:pPr>
    </w:p>
    <w:p w14:paraId="56FBFE19">
      <w:pPr>
        <w:pStyle w:val="6"/>
        <w:ind w:firstLine="2880" w:firstLineChars="12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98FB737">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15E0DAA">
      <w:pPr>
        <w:pStyle w:val="6"/>
        <w:ind w:firstLine="2880" w:firstLineChars="1200"/>
        <w:rPr>
          <w:rFonts w:hint="eastAsia" w:ascii="宋体" w:hAnsi="宋体" w:eastAsia="宋体" w:cs="宋体"/>
          <w:color w:val="auto"/>
          <w:szCs w:val="24"/>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472BD53">
      <w:pPr>
        <w:pStyle w:val="8"/>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eastAsia="宋体" w:cs="Times New Roman"/>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559B6"/>
    <w:rsid w:val="00521801"/>
    <w:rsid w:val="00B62B03"/>
    <w:rsid w:val="32BB41D7"/>
    <w:rsid w:val="36093C58"/>
    <w:rsid w:val="460D2BA5"/>
    <w:rsid w:val="4A370B18"/>
    <w:rsid w:val="72972B98"/>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3"/>
    <w:basedOn w:val="1"/>
    <w:next w:val="1"/>
    <w:qFormat/>
    <w:uiPriority w:val="0"/>
    <w:pPr>
      <w:keepNext/>
      <w:keepLines/>
      <w:spacing w:line="415" w:lineRule="auto"/>
      <w:jc w:val="center"/>
      <w:outlineLvl w:val="2"/>
    </w:pPr>
    <w:rPr>
      <w:rFonts w:ascii="宋体" w:hAnsi="宋体" w:cs="宋体"/>
      <w:b/>
      <w:sz w:val="28"/>
    </w:rPr>
  </w:style>
  <w:style w:type="paragraph" w:styleId="5">
    <w:name w:val="heading 4"/>
    <w:basedOn w:val="1"/>
    <w:next w:val="1"/>
    <w:qFormat/>
    <w:uiPriority w:val="0"/>
    <w:pPr>
      <w:keepNext/>
      <w:keepLines/>
      <w:adjustRightInd w:val="0"/>
      <w:spacing w:line="360" w:lineRule="auto"/>
      <w:outlineLvl w:val="3"/>
    </w:pPr>
    <w:rPr>
      <w:rFonts w:ascii="宋体" w:hAnsi="宋体" w:cs="宋体"/>
      <w:b/>
      <w:kern w:val="0"/>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6">
    <w:name w:val="Normal Indent"/>
    <w:basedOn w:val="1"/>
    <w:qFormat/>
    <w:uiPriority w:val="0"/>
    <w:pPr>
      <w:spacing w:line="360" w:lineRule="auto"/>
      <w:ind w:firstLine="562" w:firstLineChars="200"/>
    </w:pPr>
    <w:rPr>
      <w:rFonts w:ascii="宋体" w:hAnsi="宋体" w:cs="宋体"/>
      <w:sz w:val="24"/>
    </w:r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w:basedOn w:val="1"/>
    <w:next w:val="1"/>
    <w:qFormat/>
    <w:uiPriority w:val="0"/>
    <w:pPr>
      <w:spacing w:after="120"/>
    </w:pPr>
  </w:style>
  <w:style w:type="paragraph" w:styleId="9">
    <w:name w:val="Plain Text"/>
    <w:basedOn w:val="1"/>
    <w:qFormat/>
    <w:uiPriority w:val="0"/>
    <w:rPr>
      <w:rFonts w:ascii="宋体" w:hAnsi="Courier New"/>
      <w:sz w:val="24"/>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表段落1"/>
    <w:basedOn w:val="1"/>
    <w:qFormat/>
    <w:uiPriority w:val="99"/>
    <w:pPr>
      <w:ind w:firstLine="420" w:firstLineChars="200"/>
    </w:pPr>
  </w:style>
  <w:style w:type="paragraph" w:customStyle="1" w:styleId="15">
    <w:name w:val="表格"/>
    <w:basedOn w:val="1"/>
    <w:qFormat/>
    <w:uiPriority w:val="0"/>
    <w:pPr>
      <w:adjustRightInd w:val="0"/>
      <w:snapToGrid w:val="0"/>
      <w:spacing w:line="360" w:lineRule="auto"/>
      <w:jc w:val="center"/>
    </w:pPr>
    <w:rPr>
      <w:rFonts w:ascii="宋体" w:hAnsi="宋体" w:cs="宋体"/>
      <w:sz w:val="24"/>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1918</Words>
  <Characters>1989</Characters>
  <Lines>1</Lines>
  <Paragraphs>1</Paragraphs>
  <TotalTime>2</TotalTime>
  <ScaleCrop>false</ScaleCrop>
  <LinksUpToDate>false</LinksUpToDate>
  <CharactersWithSpaces>2607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张小朵</cp:lastModifiedBy>
  <dcterms:modified xsi:type="dcterms:W3CDTF">2026-07-10T09:15:35Z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eyJoZGlkIjoiNDE0YzJmYWYxNzU4YTdhNTAyMDM0N2VlNWQzOTY5MGMiLCJ1c2VySWQiOiIyMzU2NTgzNzYifQ==</vt:lpwstr>
  </property>
  <property fmtid="{D5CDD505-2E9C-101B-9397-08002B2CF9AE}" pid="4" name="ICV">
    <vt:lpwstr>2E65D26D5E6446628F04339454B6BBC8_12</vt:lpwstr>
  </property>
</Properties>
</file>