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875" w:rsidRPr="00321875" w:rsidRDefault="00321875" w:rsidP="00321875">
      <w:pPr>
        <w:widowControl/>
        <w:shd w:val="clear" w:color="auto" w:fill="FFFFFF"/>
        <w:spacing w:line="480" w:lineRule="exact"/>
        <w:jc w:val="center"/>
        <w:rPr>
          <w:rFonts w:ascii="宋体" w:eastAsia="宋体" w:hAnsi="宋体" w:cs="宋体" w:hint="eastAsia"/>
          <w:b/>
          <w:bCs/>
          <w:kern w:val="0"/>
          <w:sz w:val="30"/>
          <w:szCs w:val="30"/>
        </w:rPr>
      </w:pPr>
      <w:r w:rsidRPr="00321875">
        <w:rPr>
          <w:rFonts w:ascii="宋体" w:eastAsia="宋体" w:hAnsi="宋体" w:cs="宋体" w:hint="eastAsia"/>
          <w:kern w:val="0"/>
          <w:sz w:val="30"/>
          <w:szCs w:val="30"/>
        </w:rPr>
        <w:t>信息化能力提升及县域医共体信息化建设项目招标公告</w:t>
      </w:r>
    </w:p>
    <w:p w:rsidR="00321875" w:rsidRPr="00321875" w:rsidRDefault="00321875" w:rsidP="00321875">
      <w:pPr>
        <w:widowControl/>
        <w:shd w:val="clear" w:color="auto" w:fill="FFFFFF"/>
        <w:spacing w:line="480" w:lineRule="exact"/>
        <w:rPr>
          <w:rFonts w:ascii="宋体" w:eastAsia="宋体" w:hAnsi="宋体" w:cs="宋体"/>
          <w:kern w:val="0"/>
          <w:sz w:val="24"/>
          <w:szCs w:val="24"/>
        </w:rPr>
      </w:pPr>
      <w:bookmarkStart w:id="0" w:name="OLE_LINK1"/>
      <w:r w:rsidRPr="00321875">
        <w:rPr>
          <w:rFonts w:ascii="宋体" w:eastAsia="宋体" w:hAnsi="宋体" w:cs="宋体" w:hint="eastAsia"/>
          <w:b/>
          <w:bCs/>
          <w:kern w:val="0"/>
          <w:sz w:val="24"/>
          <w:szCs w:val="24"/>
        </w:rPr>
        <w:t>项目概况</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信息化能力提升及县域医共体信息化建设项目招标项目的潜在投标人应在全国公共资源交易平台（陕西省.安康市）获取招标文件，并于2026年10月22日 14时00分（北京时间）前递交投标文件。</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一、项目基本情况</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项目编号：SXYM2026-126</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项目名称：信息化能力提升及县域医共体信息化建设项目</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采购方式：公开招标</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预算金额：3,000,000.00元</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采购需求：</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合同包1(信息化能力提升及县域医共体信息化建设项目):</w:t>
      </w:r>
    </w:p>
    <w:p w:rsidR="00321875" w:rsidRPr="00321875" w:rsidRDefault="00321875" w:rsidP="00321875">
      <w:pPr>
        <w:widowControl/>
        <w:shd w:val="clear" w:color="auto" w:fill="FFFFFF"/>
        <w:spacing w:line="480" w:lineRule="exact"/>
        <w:ind w:firstLine="484"/>
        <w:rPr>
          <w:rFonts w:ascii="宋体" w:eastAsia="宋体" w:hAnsi="宋体" w:cs="宋体" w:hint="eastAsia"/>
          <w:kern w:val="0"/>
          <w:sz w:val="24"/>
          <w:szCs w:val="24"/>
        </w:rPr>
      </w:pPr>
      <w:r w:rsidRPr="00321875">
        <w:rPr>
          <w:rFonts w:ascii="宋体" w:eastAsia="宋体" w:hAnsi="宋体" w:cs="宋体" w:hint="eastAsia"/>
          <w:kern w:val="0"/>
          <w:sz w:val="24"/>
          <w:szCs w:val="24"/>
        </w:rPr>
        <w:t>合同包预算金额：3,000,000.00元</w:t>
      </w:r>
    </w:p>
    <w:p w:rsidR="00321875" w:rsidRPr="00321875" w:rsidRDefault="00321875" w:rsidP="00321875">
      <w:pPr>
        <w:widowControl/>
        <w:shd w:val="clear" w:color="auto" w:fill="FFFFFF"/>
        <w:spacing w:line="480" w:lineRule="exact"/>
        <w:ind w:firstLine="484"/>
        <w:rPr>
          <w:rFonts w:ascii="宋体" w:eastAsia="宋体" w:hAnsi="宋体" w:cs="宋体" w:hint="eastAsia"/>
          <w:kern w:val="0"/>
          <w:sz w:val="24"/>
          <w:szCs w:val="24"/>
        </w:rPr>
      </w:pPr>
      <w:r w:rsidRPr="00321875">
        <w:rPr>
          <w:rFonts w:ascii="宋体" w:eastAsia="宋体" w:hAnsi="宋体" w:cs="宋体" w:hint="eastAsia"/>
          <w:kern w:val="0"/>
          <w:sz w:val="24"/>
          <w:szCs w:val="24"/>
        </w:rPr>
        <w:t>合同包最高限价：3,000,000.00元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25"/>
        <w:gridCol w:w="1868"/>
        <w:gridCol w:w="1868"/>
        <w:gridCol w:w="959"/>
        <w:gridCol w:w="1446"/>
        <w:gridCol w:w="1624"/>
      </w:tblGrid>
      <w:tr w:rsidR="00321875" w:rsidRPr="00321875" w:rsidTr="00321875">
        <w:trPr>
          <w:trHeight w:val="728"/>
          <w:tblHeader/>
        </w:trPr>
        <w:tc>
          <w:tcPr>
            <w:tcW w:w="922"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品目号</w:t>
            </w:r>
          </w:p>
        </w:tc>
        <w:tc>
          <w:tcPr>
            <w:tcW w:w="3456"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品目名称</w:t>
            </w:r>
          </w:p>
        </w:tc>
        <w:tc>
          <w:tcPr>
            <w:tcW w:w="3456"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采购标的</w:t>
            </w:r>
          </w:p>
        </w:tc>
        <w:tc>
          <w:tcPr>
            <w:tcW w:w="1152"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数量（单位）</w:t>
            </w:r>
          </w:p>
        </w:tc>
        <w:tc>
          <w:tcPr>
            <w:tcW w:w="2304"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技术规格、参数及要求</w:t>
            </w:r>
          </w:p>
        </w:tc>
        <w:tc>
          <w:tcPr>
            <w:tcW w:w="1382" w:type="dxa"/>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b/>
                <w:bCs/>
                <w:kern w:val="0"/>
                <w:sz w:val="24"/>
                <w:szCs w:val="24"/>
              </w:rPr>
            </w:pPr>
            <w:r w:rsidRPr="00321875">
              <w:rPr>
                <w:rFonts w:ascii="宋体" w:eastAsia="宋体" w:hAnsi="宋体" w:cs="宋体"/>
                <w:b/>
                <w:bCs/>
                <w:kern w:val="0"/>
                <w:sz w:val="24"/>
                <w:szCs w:val="24"/>
              </w:rPr>
              <w:t>品目预算(元)</w:t>
            </w:r>
          </w:p>
        </w:tc>
      </w:tr>
      <w:tr w:rsidR="00321875" w:rsidRPr="00321875" w:rsidTr="00321875">
        <w:trPr>
          <w:trHeight w:val="369"/>
        </w:trPr>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1-1</w:t>
            </w:r>
          </w:p>
        </w:tc>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其他信息技术服务</w:t>
            </w:r>
          </w:p>
        </w:tc>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信息技术服务</w:t>
            </w:r>
          </w:p>
        </w:tc>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1(项)</w:t>
            </w:r>
          </w:p>
        </w:tc>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详见采购文件</w:t>
            </w:r>
          </w:p>
        </w:tc>
        <w:tc>
          <w:tcPr>
            <w:tcW w:w="0" w:type="auto"/>
            <w:tcBorders>
              <w:top w:val="single" w:sz="4" w:space="0" w:color="333333"/>
              <w:left w:val="single" w:sz="4" w:space="0" w:color="333333"/>
              <w:bottom w:val="single" w:sz="4" w:space="0" w:color="333333"/>
              <w:right w:val="single" w:sz="4" w:space="0" w:color="333333"/>
            </w:tcBorders>
            <w:tcMar>
              <w:top w:w="58" w:type="dxa"/>
              <w:left w:w="92" w:type="dxa"/>
              <w:bottom w:w="58" w:type="dxa"/>
              <w:right w:w="92" w:type="dxa"/>
            </w:tcMar>
            <w:vAlign w:val="center"/>
            <w:hideMark/>
          </w:tcPr>
          <w:p w:rsidR="00321875" w:rsidRPr="00321875" w:rsidRDefault="00321875" w:rsidP="00321875">
            <w:pPr>
              <w:widowControl/>
              <w:spacing w:line="480" w:lineRule="exact"/>
              <w:jc w:val="center"/>
              <w:rPr>
                <w:rFonts w:ascii="宋体" w:eastAsia="宋体" w:hAnsi="宋体" w:cs="宋体"/>
                <w:kern w:val="0"/>
                <w:sz w:val="24"/>
                <w:szCs w:val="24"/>
              </w:rPr>
            </w:pPr>
            <w:r w:rsidRPr="00321875">
              <w:rPr>
                <w:rFonts w:ascii="宋体" w:eastAsia="宋体" w:hAnsi="宋体" w:cs="宋体"/>
                <w:kern w:val="0"/>
                <w:sz w:val="24"/>
                <w:szCs w:val="24"/>
              </w:rPr>
              <w:t>3,000,000.00</w:t>
            </w:r>
          </w:p>
        </w:tc>
      </w:tr>
    </w:tbl>
    <w:p w:rsidR="00321875" w:rsidRPr="00321875" w:rsidRDefault="00321875" w:rsidP="00321875">
      <w:pPr>
        <w:widowControl/>
        <w:shd w:val="clear" w:color="auto" w:fill="FFFFFF"/>
        <w:spacing w:line="480" w:lineRule="exact"/>
        <w:ind w:firstLine="484"/>
        <w:rPr>
          <w:rFonts w:ascii="宋体" w:eastAsia="宋体" w:hAnsi="宋体" w:cs="宋体" w:hint="eastAsia"/>
          <w:kern w:val="0"/>
          <w:sz w:val="24"/>
          <w:szCs w:val="24"/>
        </w:rPr>
      </w:pPr>
      <w:r w:rsidRPr="00321875">
        <w:rPr>
          <w:rFonts w:ascii="宋体" w:eastAsia="宋体" w:hAnsi="宋体" w:cs="宋体" w:hint="eastAsia"/>
          <w:kern w:val="0"/>
          <w:sz w:val="24"/>
          <w:szCs w:val="24"/>
        </w:rPr>
        <w:t>本合同包不接受联合体投标</w:t>
      </w:r>
    </w:p>
    <w:p w:rsidR="00321875" w:rsidRPr="00321875" w:rsidRDefault="00321875" w:rsidP="00321875">
      <w:pPr>
        <w:widowControl/>
        <w:shd w:val="clear" w:color="auto" w:fill="FFFFFF"/>
        <w:spacing w:line="480" w:lineRule="exact"/>
        <w:ind w:firstLine="484"/>
        <w:rPr>
          <w:rFonts w:ascii="宋体" w:eastAsia="宋体" w:hAnsi="宋体" w:cs="宋体" w:hint="eastAsia"/>
          <w:kern w:val="0"/>
          <w:sz w:val="24"/>
          <w:szCs w:val="24"/>
        </w:rPr>
      </w:pPr>
      <w:r w:rsidRPr="00321875">
        <w:rPr>
          <w:rFonts w:ascii="宋体" w:eastAsia="宋体" w:hAnsi="宋体" w:cs="宋体" w:hint="eastAsia"/>
          <w:kern w:val="0"/>
          <w:sz w:val="24"/>
          <w:szCs w:val="24"/>
        </w:rPr>
        <w:t>合同履行期限：详见招标文件</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二、申请人的资格要求：</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1.满足《中华人民共和国政府采购法》第二十二条规定;</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2.落实政府采购政策需满足的资格要求：无。</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3.本项目的特定资格要求：</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合同包1(信息化能力提升及县域医共体信息化建设项目)特定资格要求如下:</w:t>
      </w:r>
    </w:p>
    <w:p w:rsidR="00321875" w:rsidRDefault="00321875" w:rsidP="00321875">
      <w:pPr>
        <w:widowControl/>
        <w:shd w:val="clear" w:color="auto" w:fill="FFFFFF"/>
        <w:spacing w:line="480" w:lineRule="exact"/>
        <w:ind w:firstLineChars="200" w:firstLine="480"/>
        <w:rPr>
          <w:rFonts w:ascii="宋体" w:eastAsia="宋体" w:hAnsi="宋体" w:cs="宋体" w:hint="eastAsia"/>
          <w:kern w:val="0"/>
          <w:sz w:val="24"/>
          <w:szCs w:val="24"/>
        </w:rPr>
      </w:pPr>
      <w:r w:rsidRPr="00321875">
        <w:rPr>
          <w:rFonts w:ascii="宋体" w:eastAsia="宋体" w:hAnsi="宋体" w:cs="宋体" w:hint="eastAsia"/>
          <w:kern w:val="0"/>
          <w:sz w:val="24"/>
          <w:szCs w:val="24"/>
        </w:rPr>
        <w:lastRenderedPageBreak/>
        <w:t>（1）法定代表人或负责人授权书（附法定代表人或负责人身份证复印件）及被授权人身份证复印件（法定代表人或负责人直接参加投标只须提供法定代表人或负责人身份证复印件）；</w:t>
      </w:r>
    </w:p>
    <w:p w:rsidR="00321875" w:rsidRDefault="00321875" w:rsidP="00321875">
      <w:pPr>
        <w:widowControl/>
        <w:shd w:val="clear" w:color="auto" w:fill="FFFFFF"/>
        <w:spacing w:line="480" w:lineRule="exact"/>
        <w:ind w:firstLineChars="200" w:firstLine="480"/>
        <w:rPr>
          <w:rFonts w:ascii="宋体" w:eastAsia="宋体" w:hAnsi="宋体" w:cs="宋体" w:hint="eastAsia"/>
          <w:kern w:val="0"/>
          <w:sz w:val="24"/>
          <w:szCs w:val="24"/>
        </w:rPr>
      </w:pPr>
      <w:r w:rsidRPr="00321875">
        <w:rPr>
          <w:rFonts w:ascii="宋体" w:eastAsia="宋体" w:hAnsi="宋体" w:cs="宋体" w:hint="eastAsia"/>
          <w:kern w:val="0"/>
          <w:sz w:val="24"/>
          <w:szCs w:val="24"/>
        </w:rPr>
        <w:t>（2）投标单位不得为“信用中国”网站（www.creditchina.gov.cn）中列入失信被执行人和重大税收违法案件当事人名单的投标单位，不得为中国政府采购网（www.ccgp.gov.cn）政府采购严重违法失信行为记录名单中被财政部门禁止参加政府采购活动的投标单位（提供书面承诺函，格式自拟加盖投标单位公章）；</w:t>
      </w:r>
    </w:p>
    <w:p w:rsidR="00321875" w:rsidRDefault="00321875" w:rsidP="00321875">
      <w:pPr>
        <w:widowControl/>
        <w:shd w:val="clear" w:color="auto" w:fill="FFFFFF"/>
        <w:spacing w:line="480" w:lineRule="exact"/>
        <w:ind w:firstLineChars="200" w:firstLine="480"/>
        <w:rPr>
          <w:rFonts w:ascii="宋体" w:eastAsia="宋体" w:hAnsi="宋体" w:cs="宋体" w:hint="eastAsia"/>
          <w:kern w:val="0"/>
          <w:sz w:val="24"/>
          <w:szCs w:val="24"/>
        </w:rPr>
      </w:pPr>
      <w:r w:rsidRPr="00321875">
        <w:rPr>
          <w:rFonts w:ascii="宋体" w:eastAsia="宋体" w:hAnsi="宋体" w:cs="宋体" w:hint="eastAsia"/>
          <w:kern w:val="0"/>
          <w:sz w:val="24"/>
          <w:szCs w:val="24"/>
        </w:rPr>
        <w:t>（3）单位负责人为同一人或者存在直接控股、管理关系的不同投标单位，不得参加同一合同项下的政府采购活动（提供书面承诺函，格式自拟加盖投标单位公章）；</w:t>
      </w:r>
    </w:p>
    <w:p w:rsidR="00321875" w:rsidRPr="00321875" w:rsidRDefault="00321875" w:rsidP="00321875">
      <w:pPr>
        <w:widowControl/>
        <w:shd w:val="clear" w:color="auto" w:fill="FFFFFF"/>
        <w:spacing w:line="480" w:lineRule="exact"/>
        <w:ind w:firstLineChars="200" w:firstLine="480"/>
        <w:rPr>
          <w:rFonts w:ascii="宋体" w:eastAsia="宋体" w:hAnsi="宋体" w:cs="宋体" w:hint="eastAsia"/>
          <w:kern w:val="0"/>
          <w:sz w:val="24"/>
          <w:szCs w:val="24"/>
        </w:rPr>
      </w:pPr>
      <w:r w:rsidRPr="00321875">
        <w:rPr>
          <w:rFonts w:ascii="宋体" w:eastAsia="宋体" w:hAnsi="宋体" w:cs="宋体" w:hint="eastAsia"/>
          <w:kern w:val="0"/>
          <w:sz w:val="24"/>
          <w:szCs w:val="24"/>
        </w:rPr>
        <w:t>（4）本项目非联合体投标声明或承诺。</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三、获取招标文件</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时间：2026年09月29日至2026年10月12日，每天上午</w:t>
      </w:r>
      <w:r>
        <w:rPr>
          <w:rFonts w:ascii="宋体" w:eastAsia="宋体" w:hAnsi="宋体" w:cs="宋体" w:hint="eastAsia"/>
          <w:kern w:val="0"/>
          <w:sz w:val="24"/>
          <w:szCs w:val="24"/>
        </w:rPr>
        <w:t>09:00:00</w:t>
      </w:r>
      <w:r w:rsidRPr="00321875">
        <w:rPr>
          <w:rFonts w:ascii="宋体" w:eastAsia="宋体" w:hAnsi="宋体" w:cs="宋体" w:hint="eastAsia"/>
          <w:kern w:val="0"/>
          <w:sz w:val="24"/>
          <w:szCs w:val="24"/>
        </w:rPr>
        <w:t>至</w:t>
      </w:r>
      <w:r>
        <w:rPr>
          <w:rFonts w:ascii="宋体" w:eastAsia="宋体" w:hAnsi="宋体" w:cs="宋体" w:hint="eastAsia"/>
          <w:kern w:val="0"/>
          <w:sz w:val="24"/>
          <w:szCs w:val="24"/>
        </w:rPr>
        <w:t>12:00:00</w:t>
      </w:r>
      <w:r w:rsidRPr="00321875">
        <w:rPr>
          <w:rFonts w:ascii="宋体" w:eastAsia="宋体" w:hAnsi="宋体" w:cs="宋体" w:hint="eastAsia"/>
          <w:kern w:val="0"/>
          <w:sz w:val="24"/>
          <w:szCs w:val="24"/>
        </w:rPr>
        <w:t>，下午</w:t>
      </w:r>
      <w:r>
        <w:rPr>
          <w:rFonts w:ascii="宋体" w:eastAsia="宋体" w:hAnsi="宋体" w:cs="宋体" w:hint="eastAsia"/>
          <w:kern w:val="0"/>
          <w:sz w:val="24"/>
          <w:szCs w:val="24"/>
        </w:rPr>
        <w:t>14:00:00</w:t>
      </w:r>
      <w:r w:rsidRPr="00321875">
        <w:rPr>
          <w:rFonts w:ascii="宋体" w:eastAsia="宋体" w:hAnsi="宋体" w:cs="宋体" w:hint="eastAsia"/>
          <w:kern w:val="0"/>
          <w:sz w:val="24"/>
          <w:szCs w:val="24"/>
        </w:rPr>
        <w:t>至</w:t>
      </w:r>
      <w:r>
        <w:rPr>
          <w:rFonts w:ascii="宋体" w:eastAsia="宋体" w:hAnsi="宋体" w:cs="宋体" w:hint="eastAsia"/>
          <w:kern w:val="0"/>
          <w:sz w:val="24"/>
          <w:szCs w:val="24"/>
        </w:rPr>
        <w:t>17:00:00</w:t>
      </w:r>
      <w:r w:rsidRPr="00321875">
        <w:rPr>
          <w:rFonts w:ascii="宋体" w:eastAsia="宋体" w:hAnsi="宋体" w:cs="宋体" w:hint="eastAsia"/>
          <w:kern w:val="0"/>
          <w:sz w:val="24"/>
          <w:szCs w:val="24"/>
        </w:rPr>
        <w:t>（北京时间）</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途径：全国公共资源交易平台（陕西省.安康市）</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方式：在线获取</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售价：0元</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四、提交投标文件截止时间、开标时间和地点</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时间：2026年10月22日 14时00分00秒（北京时间）</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提交投标文件地点：全国公共资源交易平台（陕西省.安康市）</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开标地点：全国公共资源交易平台（陕西省.安康市）不见面开标大厅</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五、公告期限</w:t>
      </w:r>
    </w:p>
    <w:p w:rsidR="00321875" w:rsidRPr="00321875" w:rsidRDefault="00321875" w:rsidP="00321875">
      <w:pPr>
        <w:widowControl/>
        <w:shd w:val="clear" w:color="auto" w:fill="FFFFFF"/>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自本公告发布之日起5个工作日。</w:t>
      </w:r>
    </w:p>
    <w:p w:rsidR="00321875" w:rsidRPr="00321875" w:rsidRDefault="00321875" w:rsidP="00321875">
      <w:pPr>
        <w:widowControl/>
        <w:shd w:val="clear" w:color="auto" w:fill="FFFFFF"/>
        <w:spacing w:line="48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六、其他补充事宜</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1、落实的政府采购政策：</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1）《政府采购促进中小企业发展管理办法》的通知--财库[2020]46号、《关于进一步加大政府采购支持中小企业力度的通知》（财库【2022】19号）、《财政部司法部关于政府采购支持监狱企业发展有关问题的通知》（财库〔2014〕</w:t>
      </w:r>
      <w:r w:rsidRPr="00321875">
        <w:rPr>
          <w:rFonts w:ascii="宋体" w:eastAsia="宋体" w:hAnsi="宋体" w:cs="宋体" w:hint="eastAsia"/>
          <w:kern w:val="0"/>
          <w:sz w:val="24"/>
          <w:szCs w:val="24"/>
        </w:rPr>
        <w:lastRenderedPageBreak/>
        <w:t>68号）、《财政部民政部中国残疾人联合会关于促进残疾人就业政府采购政策的通知》（财库〔2017〕141号）；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（2）《陕西省财政厅关于加快推进我省中小企业政府采购信用融资工作的通知》（陕财办采〔2020〕15号）、陕西省财政厅关于印发《陕西省中小企业政府采购信用融资办法》(陕财办采[2018]23号)；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（4）《陕西省财政厅关于进一步加大政府采购支持中小企业力度的通知》（陕财办采〔2022〕5号）、《陕西省财政厅关于落实政府采购支持中小企业政策有关事项的通知》（陕财办采函〔2022〕10号）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（6）《关于进一步加强政府绿色采购有关问题的通知》（陕财办采〔2021〕29号）；</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（7）如有最新颁布的政府采购政策，按最新的文件执行。</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2.（1）请供应商按照陕西省财政厅关于政府采购供应商注册登记有关事项的通知中的要求，通过陕西省政府采购网（http://www.ccgp-shaanxi.gov.cn/）注册登记加入陕西省政府采购供应商库；</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（2）凡有意投标者，请于文件获取时间内（法定节假日除外）登录全国公共资源交易平台（陕西省.安康市）系统（http://ak.sxggzyjy.cn/），选择本项目点击“我要投标”，参与投标活动；</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lastRenderedPageBreak/>
        <w:t>（3）网上报名成功后，各供应商须在文件获取时间内（法定节假日除外）将加盖公章的报名回执单、有效的单位介绍信、被介绍人身份证复印件（文字及公章须清晰，无缺失并标明联系人、联系方式及邮箱）发送至代理机构邮箱2670590655@qq.com，并及时联系代理机构进行确认，下载扩展名为（*.SXSZF）的电子版招标文件（没有下载招标文件的潜在供应商将无法提交投标文件）。</w:t>
      </w:r>
    </w:p>
    <w:p w:rsidR="00321875" w:rsidRPr="00321875" w:rsidRDefault="00321875" w:rsidP="00321875">
      <w:pPr>
        <w:widowControl/>
        <w:shd w:val="clear" w:color="auto" w:fill="FFFFFF"/>
        <w:spacing w:line="480" w:lineRule="exact"/>
        <w:ind w:firstLine="363"/>
        <w:rPr>
          <w:rFonts w:ascii="宋体" w:eastAsia="宋体" w:hAnsi="宋体" w:cs="宋体" w:hint="eastAsia"/>
          <w:kern w:val="0"/>
          <w:sz w:val="24"/>
          <w:szCs w:val="24"/>
        </w:rPr>
      </w:pPr>
      <w:r w:rsidRPr="00321875">
        <w:rPr>
          <w:rFonts w:ascii="宋体" w:eastAsia="宋体" w:hAnsi="宋体" w:cs="宋体" w:hint="eastAsia"/>
          <w:kern w:val="0"/>
          <w:sz w:val="24"/>
          <w:szCs w:val="24"/>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rsidR="00321875" w:rsidRPr="00321875" w:rsidRDefault="00321875" w:rsidP="00321875">
      <w:pPr>
        <w:widowControl/>
        <w:shd w:val="clear" w:color="auto" w:fill="FFFFFF"/>
        <w:wordWrap w:val="0"/>
        <w:topLinePunct/>
        <w:spacing w:line="48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供应商自身设施故障或自身原因导致无法完成签到或投标的，由供应商自行承担后果。技术支持电话：4009280095、4009980000。</w:t>
      </w:r>
    </w:p>
    <w:p w:rsidR="00321875" w:rsidRPr="00321875" w:rsidRDefault="00321875" w:rsidP="00321875">
      <w:pPr>
        <w:widowControl/>
        <w:shd w:val="clear" w:color="auto" w:fill="FFFFFF"/>
        <w:spacing w:line="440" w:lineRule="exact"/>
        <w:rPr>
          <w:rFonts w:ascii="宋体" w:eastAsia="宋体" w:hAnsi="宋体" w:cs="宋体" w:hint="eastAsia"/>
          <w:kern w:val="0"/>
          <w:sz w:val="24"/>
          <w:szCs w:val="24"/>
        </w:rPr>
      </w:pPr>
      <w:r w:rsidRPr="00321875">
        <w:rPr>
          <w:rFonts w:ascii="宋体" w:eastAsia="宋体" w:hAnsi="宋体" w:cs="宋体" w:hint="eastAsia"/>
          <w:b/>
          <w:bCs/>
          <w:kern w:val="0"/>
          <w:sz w:val="24"/>
          <w:szCs w:val="24"/>
        </w:rPr>
        <w:t>七、对本次招标提出询问，请按以下方式联系。</w:t>
      </w:r>
    </w:p>
    <w:p w:rsidR="00321875" w:rsidRPr="00321875" w:rsidRDefault="00321875" w:rsidP="00321875">
      <w:pPr>
        <w:widowControl/>
        <w:shd w:val="clear" w:color="auto" w:fill="FFFFFF"/>
        <w:spacing w:line="440" w:lineRule="exact"/>
        <w:rPr>
          <w:rFonts w:ascii="宋体" w:eastAsia="宋体" w:hAnsi="宋体" w:cs="宋体" w:hint="eastAsia"/>
          <w:kern w:val="0"/>
          <w:sz w:val="24"/>
          <w:szCs w:val="24"/>
        </w:rPr>
      </w:pPr>
      <w:r w:rsidRPr="00321875">
        <w:rPr>
          <w:rFonts w:ascii="宋体" w:eastAsia="宋体" w:hAnsi="宋体" w:cs="宋体" w:hint="eastAsia"/>
          <w:kern w:val="0"/>
          <w:sz w:val="24"/>
          <w:szCs w:val="24"/>
        </w:rPr>
        <w:t>1.采购人信息</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名称：紫阳县人民医院</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地址：紫阳县紫府路中段</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联系方式：0915-4426730</w:t>
      </w:r>
    </w:p>
    <w:p w:rsidR="00321875" w:rsidRPr="00321875" w:rsidRDefault="00321875" w:rsidP="00321875">
      <w:pPr>
        <w:widowControl/>
        <w:shd w:val="clear" w:color="auto" w:fill="FFFFFF"/>
        <w:spacing w:line="440" w:lineRule="exact"/>
        <w:rPr>
          <w:rFonts w:ascii="宋体" w:eastAsia="宋体" w:hAnsi="宋体" w:cs="宋体" w:hint="eastAsia"/>
          <w:kern w:val="0"/>
          <w:sz w:val="24"/>
          <w:szCs w:val="24"/>
        </w:rPr>
      </w:pPr>
      <w:r w:rsidRPr="00321875">
        <w:rPr>
          <w:rFonts w:ascii="宋体" w:eastAsia="宋体" w:hAnsi="宋体" w:cs="宋体" w:hint="eastAsia"/>
          <w:kern w:val="0"/>
          <w:sz w:val="24"/>
          <w:szCs w:val="24"/>
        </w:rPr>
        <w:t>2.采购代理机构信息</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名称：陕西扬明项目管理有限公司</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地址：西安市雁塔区高新路西部国际广场B座28层2829室</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联系方式：13359280273</w:t>
      </w:r>
    </w:p>
    <w:p w:rsidR="00321875" w:rsidRPr="00321875" w:rsidRDefault="00321875" w:rsidP="00321875">
      <w:pPr>
        <w:widowControl/>
        <w:shd w:val="clear" w:color="auto" w:fill="FFFFFF"/>
        <w:spacing w:line="440" w:lineRule="exact"/>
        <w:rPr>
          <w:rFonts w:ascii="宋体" w:eastAsia="宋体" w:hAnsi="宋体" w:cs="宋体" w:hint="eastAsia"/>
          <w:kern w:val="0"/>
          <w:sz w:val="24"/>
          <w:szCs w:val="24"/>
        </w:rPr>
      </w:pPr>
      <w:r w:rsidRPr="00321875">
        <w:rPr>
          <w:rFonts w:ascii="宋体" w:eastAsia="宋体" w:hAnsi="宋体" w:cs="宋体" w:hint="eastAsia"/>
          <w:kern w:val="0"/>
          <w:sz w:val="24"/>
          <w:szCs w:val="24"/>
        </w:rPr>
        <w:t>3.项目联系方式</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项目联系人：冯工</w:t>
      </w:r>
    </w:p>
    <w:p w:rsidR="00321875" w:rsidRPr="00321875" w:rsidRDefault="00321875" w:rsidP="00321875">
      <w:pPr>
        <w:widowControl/>
        <w:shd w:val="clear" w:color="auto" w:fill="FFFFFF"/>
        <w:spacing w:line="440" w:lineRule="exact"/>
        <w:ind w:firstLine="369"/>
        <w:rPr>
          <w:rFonts w:ascii="宋体" w:eastAsia="宋体" w:hAnsi="宋体" w:cs="宋体" w:hint="eastAsia"/>
          <w:kern w:val="0"/>
          <w:sz w:val="24"/>
          <w:szCs w:val="24"/>
        </w:rPr>
      </w:pPr>
      <w:r w:rsidRPr="00321875">
        <w:rPr>
          <w:rFonts w:ascii="宋体" w:eastAsia="宋体" w:hAnsi="宋体" w:cs="宋体" w:hint="eastAsia"/>
          <w:kern w:val="0"/>
          <w:sz w:val="24"/>
          <w:szCs w:val="24"/>
        </w:rPr>
        <w:t>电话：13359280273</w:t>
      </w:r>
    </w:p>
    <w:p w:rsidR="00321875" w:rsidRPr="00321875" w:rsidRDefault="00321875" w:rsidP="00321875">
      <w:pPr>
        <w:widowControl/>
        <w:shd w:val="clear" w:color="auto" w:fill="FFFFFF"/>
        <w:spacing w:line="440" w:lineRule="exact"/>
        <w:ind w:firstLineChars="2100" w:firstLine="5040"/>
        <w:rPr>
          <w:rFonts w:ascii="宋体" w:eastAsia="宋体" w:hAnsi="宋体" w:cs="宋体" w:hint="eastAsia"/>
          <w:kern w:val="0"/>
          <w:sz w:val="24"/>
          <w:szCs w:val="24"/>
        </w:rPr>
      </w:pPr>
      <w:r w:rsidRPr="00321875">
        <w:rPr>
          <w:rFonts w:ascii="宋体" w:eastAsia="宋体" w:hAnsi="宋体" w:cs="宋体" w:hint="eastAsia"/>
          <w:kern w:val="0"/>
          <w:sz w:val="24"/>
          <w:szCs w:val="24"/>
        </w:rPr>
        <w:t>陕西扬明项目管理有限公司</w:t>
      </w:r>
    </w:p>
    <w:p w:rsidR="00DE7F9E" w:rsidRPr="00321875" w:rsidRDefault="00321875" w:rsidP="00321875">
      <w:pPr>
        <w:spacing w:line="480" w:lineRule="exact"/>
        <w:ind w:firstLineChars="2300" w:firstLine="5520"/>
        <w:rPr>
          <w:rFonts w:ascii="宋体" w:eastAsia="宋体" w:hAnsi="宋体"/>
          <w:sz w:val="24"/>
          <w:szCs w:val="24"/>
        </w:rPr>
      </w:pPr>
      <w:r>
        <w:rPr>
          <w:rFonts w:ascii="宋体" w:eastAsia="宋体" w:hAnsi="宋体" w:hint="eastAsia"/>
          <w:sz w:val="24"/>
          <w:szCs w:val="24"/>
        </w:rPr>
        <w:t>2026年09月29日</w:t>
      </w:r>
      <w:bookmarkEnd w:id="0"/>
    </w:p>
    <w:sectPr w:rsidR="00DE7F9E" w:rsidRPr="00321875" w:rsidSect="00DE7F9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409" w:rsidRDefault="00797409" w:rsidP="00321875">
      <w:r>
        <w:separator/>
      </w:r>
    </w:p>
  </w:endnote>
  <w:endnote w:type="continuationSeparator" w:id="0">
    <w:p w:rsidR="00797409" w:rsidRDefault="00797409" w:rsidP="003218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409" w:rsidRDefault="00797409" w:rsidP="00321875">
      <w:r>
        <w:separator/>
      </w:r>
    </w:p>
  </w:footnote>
  <w:footnote w:type="continuationSeparator" w:id="0">
    <w:p w:rsidR="00797409" w:rsidRDefault="00797409" w:rsidP="0032187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21875"/>
    <w:rsid w:val="00310658"/>
    <w:rsid w:val="00321875"/>
    <w:rsid w:val="00797409"/>
    <w:rsid w:val="00DE7F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F9E"/>
    <w:pPr>
      <w:widowControl w:val="0"/>
      <w:jc w:val="both"/>
    </w:pPr>
  </w:style>
  <w:style w:type="paragraph" w:styleId="4">
    <w:name w:val="heading 4"/>
    <w:basedOn w:val="a"/>
    <w:link w:val="4Char"/>
    <w:uiPriority w:val="9"/>
    <w:qFormat/>
    <w:rsid w:val="00321875"/>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321875"/>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218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21875"/>
    <w:rPr>
      <w:sz w:val="18"/>
      <w:szCs w:val="18"/>
    </w:rPr>
  </w:style>
  <w:style w:type="paragraph" w:styleId="a4">
    <w:name w:val="footer"/>
    <w:basedOn w:val="a"/>
    <w:link w:val="Char0"/>
    <w:uiPriority w:val="99"/>
    <w:semiHidden/>
    <w:unhideWhenUsed/>
    <w:rsid w:val="0032187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21875"/>
    <w:rPr>
      <w:sz w:val="18"/>
      <w:szCs w:val="18"/>
    </w:rPr>
  </w:style>
  <w:style w:type="character" w:customStyle="1" w:styleId="4Char">
    <w:name w:val="标题 4 Char"/>
    <w:basedOn w:val="a0"/>
    <w:link w:val="4"/>
    <w:uiPriority w:val="9"/>
    <w:rsid w:val="00321875"/>
    <w:rPr>
      <w:rFonts w:ascii="宋体" w:eastAsia="宋体" w:hAnsi="宋体" w:cs="宋体"/>
      <w:b/>
      <w:bCs/>
      <w:kern w:val="0"/>
      <w:sz w:val="24"/>
      <w:szCs w:val="24"/>
    </w:rPr>
  </w:style>
  <w:style w:type="character" w:customStyle="1" w:styleId="6Char">
    <w:name w:val="标题 6 Char"/>
    <w:basedOn w:val="a0"/>
    <w:link w:val="6"/>
    <w:uiPriority w:val="9"/>
    <w:rsid w:val="00321875"/>
    <w:rPr>
      <w:rFonts w:ascii="宋体" w:eastAsia="宋体" w:hAnsi="宋体" w:cs="宋体"/>
      <w:b/>
      <w:bCs/>
      <w:kern w:val="0"/>
      <w:sz w:val="15"/>
      <w:szCs w:val="15"/>
    </w:rPr>
  </w:style>
  <w:style w:type="character" w:styleId="a5">
    <w:name w:val="Strong"/>
    <w:basedOn w:val="a0"/>
    <w:uiPriority w:val="22"/>
    <w:qFormat/>
    <w:rsid w:val="00321875"/>
    <w:rPr>
      <w:b/>
      <w:bCs/>
    </w:rPr>
  </w:style>
  <w:style w:type="paragraph" w:styleId="a6">
    <w:name w:val="Normal (Web)"/>
    <w:basedOn w:val="a"/>
    <w:uiPriority w:val="99"/>
    <w:semiHidden/>
    <w:unhideWhenUsed/>
    <w:rsid w:val="00321875"/>
    <w:pPr>
      <w:widowControl/>
      <w:spacing w:before="100" w:beforeAutospacing="1" w:after="100" w:afterAutospacing="1"/>
      <w:jc w:val="left"/>
    </w:pPr>
    <w:rPr>
      <w:rFonts w:ascii="宋体" w:eastAsia="宋体" w:hAnsi="宋体" w:cs="宋体"/>
      <w:kern w:val="0"/>
      <w:sz w:val="24"/>
      <w:szCs w:val="24"/>
    </w:rPr>
  </w:style>
  <w:style w:type="character" w:customStyle="1" w:styleId="noticegetfile-getbidfileaddress">
    <w:name w:val="noticegetfile-getbidfileaddress"/>
    <w:basedOn w:val="a0"/>
    <w:rsid w:val="00321875"/>
  </w:style>
  <w:style w:type="character" w:customStyle="1" w:styleId="noticepurchasetime-noticepurchasetime">
    <w:name w:val="noticepurchasetime-noticepurchasetime"/>
    <w:basedOn w:val="a0"/>
    <w:rsid w:val="00321875"/>
  </w:style>
  <w:style w:type="paragraph" w:customStyle="1" w:styleId="u-content">
    <w:name w:val="u-content"/>
    <w:basedOn w:val="a"/>
    <w:rsid w:val="00321875"/>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321875"/>
  </w:style>
  <w:style w:type="character" w:customStyle="1" w:styleId="noticebidtime-bidaddress">
    <w:name w:val="noticebidtime-bidaddress"/>
    <w:basedOn w:val="a0"/>
    <w:rsid w:val="00321875"/>
  </w:style>
  <w:style w:type="paragraph" w:styleId="a7">
    <w:name w:val="Document Map"/>
    <w:basedOn w:val="a"/>
    <w:link w:val="Char1"/>
    <w:uiPriority w:val="99"/>
    <w:semiHidden/>
    <w:unhideWhenUsed/>
    <w:rsid w:val="00321875"/>
    <w:rPr>
      <w:rFonts w:ascii="宋体" w:eastAsia="宋体"/>
      <w:sz w:val="18"/>
      <w:szCs w:val="18"/>
    </w:rPr>
  </w:style>
  <w:style w:type="character" w:customStyle="1" w:styleId="Char1">
    <w:name w:val="文档结构图 Char"/>
    <w:basedOn w:val="a0"/>
    <w:link w:val="a7"/>
    <w:uiPriority w:val="99"/>
    <w:semiHidden/>
    <w:rsid w:val="00321875"/>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1861430291">
      <w:bodyDiv w:val="1"/>
      <w:marLeft w:val="0"/>
      <w:marRight w:val="0"/>
      <w:marTop w:val="0"/>
      <w:marBottom w:val="0"/>
      <w:divBdr>
        <w:top w:val="none" w:sz="0" w:space="0" w:color="auto"/>
        <w:left w:val="none" w:sz="0" w:space="0" w:color="auto"/>
        <w:bottom w:val="none" w:sz="0" w:space="0" w:color="auto"/>
        <w:right w:val="none" w:sz="0" w:space="0" w:color="auto"/>
      </w:divBdr>
      <w:divsChild>
        <w:div w:id="1703438569">
          <w:marLeft w:val="0"/>
          <w:marRight w:val="0"/>
          <w:marTop w:val="115"/>
          <w:marBottom w:val="115"/>
          <w:divBdr>
            <w:top w:val="single" w:sz="4" w:space="7" w:color="000000"/>
            <w:left w:val="single" w:sz="4" w:space="7" w:color="000000"/>
            <w:bottom w:val="single" w:sz="4" w:space="7" w:color="000000"/>
            <w:right w:val="single" w:sz="4" w:space="7" w:color="000000"/>
          </w:divBdr>
        </w:div>
        <w:div w:id="1682512870">
          <w:marLeft w:val="0"/>
          <w:marRight w:val="0"/>
          <w:marTop w:val="0"/>
          <w:marBottom w:val="0"/>
          <w:divBdr>
            <w:top w:val="none" w:sz="0" w:space="0" w:color="auto"/>
            <w:left w:val="none" w:sz="0" w:space="0" w:color="auto"/>
            <w:bottom w:val="none" w:sz="0" w:space="0" w:color="auto"/>
            <w:right w:val="none" w:sz="0" w:space="0" w:color="auto"/>
          </w:divBdr>
        </w:div>
        <w:div w:id="1777599518">
          <w:marLeft w:val="0"/>
          <w:marRight w:val="0"/>
          <w:marTop w:val="0"/>
          <w:marBottom w:val="0"/>
          <w:divBdr>
            <w:top w:val="none" w:sz="0" w:space="0" w:color="auto"/>
            <w:left w:val="none" w:sz="0" w:space="0" w:color="auto"/>
            <w:bottom w:val="none" w:sz="0" w:space="0" w:color="auto"/>
            <w:right w:val="none" w:sz="0" w:space="0" w:color="auto"/>
          </w:divBdr>
        </w:div>
        <w:div w:id="32075060">
          <w:marLeft w:val="0"/>
          <w:marRight w:val="0"/>
          <w:marTop w:val="0"/>
          <w:marBottom w:val="0"/>
          <w:divBdr>
            <w:top w:val="none" w:sz="0" w:space="0" w:color="auto"/>
            <w:left w:val="none" w:sz="0" w:space="0" w:color="auto"/>
            <w:bottom w:val="none" w:sz="0" w:space="0" w:color="auto"/>
            <w:right w:val="none" w:sz="0" w:space="0" w:color="auto"/>
          </w:divBdr>
          <w:divsChild>
            <w:div w:id="1811166562">
              <w:marLeft w:val="0"/>
              <w:marRight w:val="0"/>
              <w:marTop w:val="0"/>
              <w:marBottom w:val="0"/>
              <w:divBdr>
                <w:top w:val="none" w:sz="0" w:space="0" w:color="auto"/>
                <w:left w:val="none" w:sz="0" w:space="0" w:color="auto"/>
                <w:bottom w:val="none" w:sz="0" w:space="0" w:color="auto"/>
                <w:right w:val="none" w:sz="0" w:space="0" w:color="auto"/>
              </w:divBdr>
              <w:divsChild>
                <w:div w:id="1961373418">
                  <w:marLeft w:val="369"/>
                  <w:marRight w:val="0"/>
                  <w:marTop w:val="0"/>
                  <w:marBottom w:val="0"/>
                  <w:divBdr>
                    <w:top w:val="none" w:sz="0" w:space="0" w:color="auto"/>
                    <w:left w:val="none" w:sz="0" w:space="0" w:color="auto"/>
                    <w:bottom w:val="none" w:sz="0" w:space="0" w:color="auto"/>
                    <w:right w:val="none" w:sz="0" w:space="0" w:color="auto"/>
                  </w:divBdr>
                </w:div>
              </w:divsChild>
            </w:div>
          </w:divsChild>
        </w:div>
        <w:div w:id="157575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2026-09-23T10:49:00Z</dcterms:created>
  <dcterms:modified xsi:type="dcterms:W3CDTF">2026-09-23T10:55:00Z</dcterms:modified>
</cp:coreProperties>
</file>