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版本号：KY2026-1-51120260520002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KY2026-1-511</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2026年度教学实验室建设项目（四）</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2026年度教学实验室建设项目（四）</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商洛学院2026年度教学实验室建设项目（四）采购项目，1批，本项目共分3个采购包，其中：采购包1：组织培养实验室；采购包2：物理化学实验室；采购包3：康复治疗学实训室；具体内容详见招标文件第三章。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采购包1：199,850.00元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代理服务费收费标准：1、交费金额参照国家计委颁布的《招标代理服务收费管理暂行办法》（计价格[2002]1980号）规定的招标代理服务收费标准下浮30%收取，不足伍仟元整按照伍仟元整收取。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商洛学院2026年度教学实验室建设项目（四）采购项目，1批，本项目共分3个采购包，其中：采购包1：组织培养实验室；采购包2：物理化学实验室；采购包3：康复治疗学实训室；具体内容详见招标文件第三章。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199,850.00</w:t>
      </w:r>
    </w:p>
    <w:p>
      <w:pPr>
        <w:pStyle w:val="null3"/>
      </w:pPr>
      <w:r>
        <w:rPr>
          <w:rFonts w:ascii="仿宋_GB2312" w:hAnsi="仿宋_GB2312" w:cs="仿宋_GB2312" w:eastAsia="仿宋_GB2312"/>
        </w:rPr>
        <w:t>采购包最高限价（元）: 199,850.00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组织培养实验室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199,850.00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物理化学实验室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康复治疗学实训室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标的名称：组织培养实验室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采购包1核心产品：高压灭菌锅</w:t>
            </w:r>
          </w:p>
          <w:tbl>
            <w:tblPr>
              <w:tblBorders>
                <w:top w:val="none" w:color="000000" w:sz="4"/>
                <w:left w:val="none" w:color="000000" w:sz="4"/>
                <w:bottom w:val="none" w:color="000000" w:sz="4"/>
                <w:right w:val="none" w:color="000000" w:sz="4"/>
                <w:insideH w:val="none"/>
                <w:insideV w:val="none"/>
              </w:tblBorders>
            </w:tblPr>
            <w:tblGrid>
              <w:gridCol w:w="302"/>
              <w:gridCol w:w="353"/>
              <w:gridCol w:w="399"/>
              <w:gridCol w:w="1395"/>
              <w:gridCol w:w="358"/>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序号</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名称</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规格</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参数</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中央实验台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≥3000*1500*830</w:t>
                  </w:r>
                </w:p>
              </w:tc>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left"/>
                  </w:pPr>
                  <w:r>
                    <w:rPr>
                      <w:rFonts w:ascii="仿宋_GB2312" w:hAnsi="仿宋_GB2312" w:cs="仿宋_GB2312" w:eastAsia="仿宋_GB2312"/>
                      <w:sz w:val="24"/>
                      <w:color w:val="000000"/>
                    </w:rPr>
                    <w:t>全钢一体化柜体，采用</w:t>
                  </w:r>
                  <w:r>
                    <w:rPr>
                      <w:rFonts w:ascii="仿宋_GB2312" w:hAnsi="仿宋_GB2312" w:cs="仿宋_GB2312" w:eastAsia="仿宋_GB2312"/>
                      <w:sz w:val="24"/>
                      <w:color w:val="000000"/>
                    </w:rPr>
                    <w:t>1.2mm冷轧钢板，隐形拉手与门板一体成型，经喷砂、除锈、酸洗、表面磷化、内质烘干、机械抛光等多道工序处理后，外部经环氧树脂静电喷涂，整体结构稳定合理，具有良好的耐酸碱腐蚀性，表面光滑、防水、防爆、抗冲击。水池柜包含水池、三联龙头</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水池柜</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≥750*1500*830</w:t>
                  </w:r>
                </w:p>
              </w:tc>
              <w:tc>
                <w:tcPr>
                  <w:tcW w:type="dxa" w:w="1395"/>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试剂架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≥3000*400*750</w:t>
                  </w:r>
                </w:p>
              </w:tc>
              <w:tc>
                <w:tcPr>
                  <w:tcW w:type="dxa" w:w="1395"/>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滴水架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 塑料台式壁挂两用滴水架，横向≥5 列、纵向≥5 排，总孔位≥27 个；承重≥15kg，带集水盘与导流软管，可直接排水至水槽，耐腐蚀、易清洁。</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电子分析天平（万分之一）</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最大</w:t>
                  </w:r>
                  <w:r>
                    <w:rPr>
                      <w:rFonts w:ascii="仿宋_GB2312" w:hAnsi="仿宋_GB2312" w:cs="仿宋_GB2312" w:eastAsia="仿宋_GB2312"/>
                      <w:sz w:val="24"/>
                    </w:rPr>
                    <w:t>量程</w:t>
                  </w:r>
                  <w:r>
                    <w:rPr>
                      <w:rFonts w:ascii="仿宋_GB2312" w:hAnsi="仿宋_GB2312" w:cs="仿宋_GB2312" w:eastAsia="仿宋_GB2312"/>
                      <w:sz w:val="24"/>
                      <w:color w:val="000000"/>
                    </w:rPr>
                    <w:t>：</w:t>
                  </w:r>
                  <w:r>
                    <w:rPr>
                      <w:rFonts w:ascii="仿宋_GB2312" w:hAnsi="仿宋_GB2312" w:cs="仿宋_GB2312" w:eastAsia="仿宋_GB2312"/>
                      <w:sz w:val="24"/>
                      <w:color w:val="000000"/>
                    </w:rPr>
                    <w:t>≥20 g</w:t>
                  </w:r>
                </w:p>
                <w:p>
                  <w:pPr>
                    <w:pStyle w:val="null3"/>
                    <w:jc w:val="left"/>
                  </w:pPr>
                  <w:r>
                    <w:rPr>
                      <w:rFonts w:ascii="仿宋_GB2312" w:hAnsi="仿宋_GB2312" w:cs="仿宋_GB2312" w:eastAsia="仿宋_GB2312"/>
                      <w:sz w:val="24"/>
                      <w:color w:val="000000"/>
                    </w:rPr>
                    <w:t>可读性：</w:t>
                  </w:r>
                  <w:r>
                    <w:rPr>
                      <w:rFonts w:ascii="仿宋_GB2312" w:hAnsi="仿宋_GB2312" w:cs="仿宋_GB2312" w:eastAsia="仿宋_GB2312"/>
                      <w:sz w:val="24"/>
                      <w:color w:val="000000"/>
                    </w:rPr>
                    <w:t>0.1 mg</w:t>
                  </w:r>
                </w:p>
                <w:p>
                  <w:pPr>
                    <w:pStyle w:val="null3"/>
                    <w:jc w:val="left"/>
                  </w:pPr>
                  <w:r>
                    <w:rPr>
                      <w:rFonts w:ascii="仿宋_GB2312" w:hAnsi="仿宋_GB2312" w:cs="仿宋_GB2312" w:eastAsia="仿宋_GB2312"/>
                      <w:sz w:val="24"/>
                      <w:color w:val="000000"/>
                    </w:rPr>
                    <w:t>内部校准：全自动内校</w:t>
                  </w:r>
                </w:p>
                <w:p>
                  <w:pPr>
                    <w:pStyle w:val="null3"/>
                    <w:jc w:val="left"/>
                  </w:pPr>
                  <w:r>
                    <w:rPr>
                      <w:rFonts w:ascii="仿宋_GB2312" w:hAnsi="仿宋_GB2312" w:cs="仿宋_GB2312" w:eastAsia="仿宋_GB2312"/>
                      <w:sz w:val="24"/>
                      <w:color w:val="000000"/>
                    </w:rPr>
                    <w:t>线性误差（典型值）</w:t>
                  </w:r>
                  <w:r>
                    <w:rPr>
                      <w:rFonts w:ascii="仿宋_GB2312" w:hAnsi="仿宋_GB2312" w:cs="仿宋_GB2312" w:eastAsia="仿宋_GB2312"/>
                      <w:sz w:val="24"/>
                      <w:color w:val="000000"/>
                    </w:rPr>
                    <w:t>±：0.1 mg</w:t>
                  </w:r>
                </w:p>
                <w:p>
                  <w:pPr>
                    <w:pStyle w:val="null3"/>
                    <w:jc w:val="left"/>
                  </w:pPr>
                  <w:r>
                    <w:rPr>
                      <w:rFonts w:ascii="仿宋_GB2312" w:hAnsi="仿宋_GB2312" w:cs="仿宋_GB2312" w:eastAsia="仿宋_GB2312"/>
                      <w:sz w:val="24"/>
                      <w:color w:val="000000"/>
                    </w:rPr>
                    <w:t>稳定时间</w:t>
                  </w:r>
                  <w:r>
                    <w:rPr>
                      <w:rFonts w:ascii="仿宋_GB2312" w:hAnsi="仿宋_GB2312" w:cs="仿宋_GB2312" w:eastAsia="仿宋_GB2312"/>
                      <w:sz w:val="24"/>
                      <w:color w:val="000000"/>
                    </w:rPr>
                    <w:t>≤103</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both"/>
                  </w:pPr>
                  <w:r>
                    <w:rPr>
                      <w:rFonts w:ascii="仿宋_GB2312" w:hAnsi="仿宋_GB2312" w:cs="仿宋_GB2312" w:eastAsia="仿宋_GB2312"/>
                      <w:sz w:val="24"/>
                      <w:color w:val="000000"/>
                      <w:shd w:fill="FFFFFF" w:val="clear"/>
                    </w:rPr>
                    <w:t>高精度精密千分之一电子天平</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精度：</w:t>
                  </w:r>
                  <w:r>
                    <w:rPr>
                      <w:rFonts w:ascii="仿宋_GB2312" w:hAnsi="仿宋_GB2312" w:cs="仿宋_GB2312" w:eastAsia="仿宋_GB2312"/>
                      <w:sz w:val="24"/>
                      <w:color w:val="000000"/>
                      <w:shd w:fill="FFFFFF" w:val="clear"/>
                    </w:rPr>
                    <w:t>0.001g</w:t>
                  </w:r>
                </w:p>
                <w:p>
                  <w:pPr>
                    <w:pStyle w:val="null3"/>
                    <w:jc w:val="left"/>
                  </w:pPr>
                  <w:r>
                    <w:rPr>
                      <w:rFonts w:ascii="仿宋_GB2312" w:hAnsi="仿宋_GB2312" w:cs="仿宋_GB2312" w:eastAsia="仿宋_GB2312"/>
                      <w:sz w:val="24"/>
                      <w:color w:val="000000"/>
                      <w:shd w:fill="FFFFFF" w:val="clear"/>
                    </w:rPr>
                    <w:t>量程：</w:t>
                  </w:r>
                  <w:r>
                    <w:rPr>
                      <w:rFonts w:ascii="仿宋_GB2312" w:hAnsi="仿宋_GB2312" w:cs="仿宋_GB2312" w:eastAsia="仿宋_GB2312"/>
                      <w:sz w:val="24"/>
                      <w:color w:val="000000"/>
                      <w:shd w:fill="FFFFFF" w:val="clear"/>
                    </w:rPr>
                    <w:t>500g</w:t>
                  </w:r>
                </w:p>
                <w:p>
                  <w:pPr>
                    <w:pStyle w:val="null3"/>
                    <w:jc w:val="left"/>
                  </w:pPr>
                  <w:r>
                    <w:rPr>
                      <w:rFonts w:ascii="仿宋_GB2312" w:hAnsi="仿宋_GB2312" w:cs="仿宋_GB2312" w:eastAsia="仿宋_GB2312"/>
                      <w:sz w:val="24"/>
                      <w:color w:val="000000"/>
                      <w:shd w:fill="FFFFFF" w:val="clear"/>
                    </w:rPr>
                    <w:t>传感器：高精传感器</w:t>
                  </w:r>
                </w:p>
                <w:p>
                  <w:pPr>
                    <w:pStyle w:val="null3"/>
                    <w:jc w:val="left"/>
                  </w:pPr>
                  <w:r>
                    <w:rPr>
                      <w:rFonts w:ascii="仿宋_GB2312" w:hAnsi="仿宋_GB2312" w:cs="仿宋_GB2312" w:eastAsia="仿宋_GB2312"/>
                      <w:sz w:val="24"/>
                      <w:color w:val="000000"/>
                      <w:shd w:fill="FFFFFF" w:val="clear"/>
                    </w:rPr>
                    <w:t>校准方式：自动内校</w:t>
                  </w:r>
                </w:p>
                <w:p>
                  <w:pPr>
                    <w:pStyle w:val="null3"/>
                    <w:jc w:val="left"/>
                  </w:pPr>
                  <w:r>
                    <w:rPr>
                      <w:rFonts w:ascii="仿宋_GB2312" w:hAnsi="仿宋_GB2312" w:cs="仿宋_GB2312" w:eastAsia="仿宋_GB2312"/>
                      <w:sz w:val="24"/>
                      <w:color w:val="000000"/>
                      <w:shd w:fill="FFFFFF" w:val="clear"/>
                    </w:rPr>
                    <w:t>电源方式：插电</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超净工作台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单人单面，垂直送风</w:t>
                  </w:r>
                </w:p>
                <w:p>
                  <w:pPr>
                    <w:pStyle w:val="null3"/>
                    <w:jc w:val="left"/>
                  </w:pPr>
                  <w:r>
                    <w:rPr>
                      <w:rFonts w:ascii="仿宋_GB2312" w:hAnsi="仿宋_GB2312" w:cs="仿宋_GB2312" w:eastAsia="仿宋_GB2312"/>
                      <w:sz w:val="24"/>
                      <w:color w:val="000000"/>
                    </w:rPr>
                    <w:t>洁净等级</w:t>
                  </w:r>
                  <w:r>
                    <w:rPr>
                      <w:rFonts w:ascii="仿宋_GB2312" w:hAnsi="仿宋_GB2312" w:cs="仿宋_GB2312" w:eastAsia="仿宋_GB2312"/>
                      <w:sz w:val="24"/>
                      <w:color w:val="000000"/>
                    </w:rPr>
                    <w:t>ISO 5 级（100 级）</w:t>
                  </w:r>
                </w:p>
                <w:p>
                  <w:pPr>
                    <w:pStyle w:val="null3"/>
                    <w:jc w:val="left"/>
                  </w:pPr>
                  <w:r>
                    <w:rPr>
                      <w:rFonts w:ascii="仿宋_GB2312" w:hAnsi="仿宋_GB2312" w:cs="仿宋_GB2312" w:eastAsia="仿宋_GB2312"/>
                      <w:sz w:val="24"/>
                      <w:color w:val="000000"/>
                    </w:rPr>
                    <w:t>平均风速</w:t>
                  </w:r>
                  <w:r>
                    <w:rPr>
                      <w:rFonts w:ascii="仿宋_GB2312" w:hAnsi="仿宋_GB2312" w:cs="仿宋_GB2312" w:eastAsia="仿宋_GB2312"/>
                      <w:sz w:val="24"/>
                      <w:color w:val="000000"/>
                    </w:rPr>
                    <w:t>0.3~0.5m/s</w:t>
                  </w:r>
                </w:p>
                <w:p>
                  <w:pPr>
                    <w:pStyle w:val="null3"/>
                    <w:jc w:val="left"/>
                  </w:pPr>
                  <w:r>
                    <w:rPr>
                      <w:rFonts w:ascii="仿宋_GB2312" w:hAnsi="仿宋_GB2312" w:cs="仿宋_GB2312" w:eastAsia="仿宋_GB2312"/>
                      <w:sz w:val="24"/>
                      <w:color w:val="000000"/>
                    </w:rPr>
                    <w:t>噪音</w:t>
                  </w:r>
                  <w:r>
                    <w:rPr>
                      <w:rFonts w:ascii="仿宋_GB2312" w:hAnsi="仿宋_GB2312" w:cs="仿宋_GB2312" w:eastAsia="仿宋_GB2312"/>
                      <w:sz w:val="24"/>
                      <w:color w:val="000000"/>
                    </w:rPr>
                    <w:t>≤60dB</w:t>
                  </w:r>
                </w:p>
                <w:p>
                  <w:pPr>
                    <w:pStyle w:val="null3"/>
                    <w:jc w:val="left"/>
                  </w:pPr>
                  <w:r>
                    <w:rPr>
                      <w:rFonts w:ascii="仿宋_GB2312" w:hAnsi="仿宋_GB2312" w:cs="仿宋_GB2312" w:eastAsia="仿宋_GB2312"/>
                      <w:sz w:val="24"/>
                      <w:color w:val="000000"/>
                    </w:rPr>
                    <w:t>照明</w:t>
                  </w:r>
                  <w:r>
                    <w:rPr>
                      <w:rFonts w:ascii="仿宋_GB2312" w:hAnsi="仿宋_GB2312" w:cs="仿宋_GB2312" w:eastAsia="仿宋_GB2312"/>
                      <w:sz w:val="24"/>
                      <w:color w:val="000000"/>
                    </w:rPr>
                    <w:t>≥300lx</w:t>
                  </w:r>
                </w:p>
                <w:p>
                  <w:pPr>
                    <w:pStyle w:val="null3"/>
                    <w:jc w:val="left"/>
                  </w:pPr>
                  <w:r>
                    <w:rPr>
                      <w:rFonts w:ascii="仿宋_GB2312" w:hAnsi="仿宋_GB2312" w:cs="仿宋_GB2312" w:eastAsia="仿宋_GB2312"/>
                      <w:sz w:val="24"/>
                      <w:color w:val="000000"/>
                    </w:rPr>
                    <w:t>工作尺寸</w:t>
                  </w:r>
                  <w:r>
                    <w:rPr>
                      <w:rFonts w:ascii="仿宋_GB2312" w:hAnsi="仿宋_GB2312" w:cs="仿宋_GB2312" w:eastAsia="仿宋_GB2312"/>
                      <w:sz w:val="24"/>
                      <w:color w:val="000000"/>
                    </w:rPr>
                    <w:t>≥900×600mm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连续变倍体视显微镜</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放大倍率：</w:t>
                  </w:r>
                  <w:r>
                    <w:rPr>
                      <w:rFonts w:ascii="仿宋_GB2312" w:hAnsi="仿宋_GB2312" w:cs="仿宋_GB2312" w:eastAsia="仿宋_GB2312"/>
                      <w:sz w:val="24"/>
                      <w:color w:val="000000"/>
                    </w:rPr>
                    <w:t>7×-45×连续变倍，可扩展至225×</w:t>
                  </w:r>
                  <w:r>
                    <w:br/>
                  </w:r>
                  <w:r>
                    <w:rPr>
                      <w:rFonts w:ascii="仿宋_GB2312" w:hAnsi="仿宋_GB2312" w:cs="仿宋_GB2312" w:eastAsia="仿宋_GB2312"/>
                      <w:sz w:val="24"/>
                      <w:color w:val="000000"/>
                    </w:rPr>
                    <w:t>变倍物镜：</w:t>
                  </w:r>
                  <w:r>
                    <w:rPr>
                      <w:rFonts w:ascii="仿宋_GB2312" w:hAnsi="仿宋_GB2312" w:cs="仿宋_GB2312" w:eastAsia="仿宋_GB2312"/>
                      <w:sz w:val="24"/>
                      <w:color w:val="000000"/>
                    </w:rPr>
                    <w:t>0.7×-4.5×</w:t>
                  </w:r>
                </w:p>
                <w:p>
                  <w:pPr>
                    <w:pStyle w:val="null3"/>
                    <w:jc w:val="left"/>
                  </w:pPr>
                  <w:r>
                    <w:rPr>
                      <w:rFonts w:ascii="仿宋_GB2312" w:hAnsi="仿宋_GB2312" w:cs="仿宋_GB2312" w:eastAsia="仿宋_GB2312"/>
                      <w:sz w:val="24"/>
                      <w:color w:val="000000"/>
                    </w:rPr>
                    <w:t>广角目镜：</w:t>
                  </w:r>
                  <w:r>
                    <w:rPr>
                      <w:rFonts w:ascii="仿宋_GB2312" w:hAnsi="仿宋_GB2312" w:cs="仿宋_GB2312" w:eastAsia="仿宋_GB2312"/>
                      <w:sz w:val="24"/>
                      <w:color w:val="000000"/>
                    </w:rPr>
                    <w:t>WF10×/20mm，物方视场Φ30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高压灭菌锅（</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≥100L</w:t>
                  </w:r>
                </w:p>
                <w:p>
                  <w:pPr>
                    <w:pStyle w:val="null3"/>
                    <w:jc w:val="left"/>
                  </w:pPr>
                  <w:r>
                    <w:rPr>
                      <w:rFonts w:ascii="仿宋_GB2312" w:hAnsi="仿宋_GB2312" w:cs="仿宋_GB2312" w:eastAsia="仿宋_GB2312"/>
                      <w:sz w:val="24"/>
                      <w:color w:val="000000"/>
                    </w:rPr>
                    <w:t>内胆</w:t>
                  </w:r>
                  <w:r>
                    <w:rPr>
                      <w:rFonts w:ascii="仿宋_GB2312" w:hAnsi="仿宋_GB2312" w:cs="仿宋_GB2312" w:eastAsia="仿宋_GB2312"/>
                      <w:sz w:val="24"/>
                      <w:color w:val="000000"/>
                    </w:rPr>
                    <w:t>304 不锈钢</w:t>
                  </w:r>
                </w:p>
                <w:p>
                  <w:pPr>
                    <w:pStyle w:val="null3"/>
                    <w:jc w:val="left"/>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105~134℃</w:t>
                  </w:r>
                </w:p>
                <w:p>
                  <w:pPr>
                    <w:pStyle w:val="null3"/>
                    <w:jc w:val="left"/>
                  </w:pPr>
                  <w:r>
                    <w:rPr>
                      <w:rFonts w:ascii="仿宋_GB2312" w:hAnsi="仿宋_GB2312" w:cs="仿宋_GB2312" w:eastAsia="仿宋_GB2312"/>
                      <w:sz w:val="24"/>
                      <w:color w:val="000000"/>
                    </w:rPr>
                    <w:t>压力</w:t>
                  </w:r>
                  <w:r>
                    <w:rPr>
                      <w:rFonts w:ascii="仿宋_GB2312" w:hAnsi="仿宋_GB2312" w:cs="仿宋_GB2312" w:eastAsia="仿宋_GB2312"/>
                      <w:sz w:val="24"/>
                      <w:color w:val="000000"/>
                    </w:rPr>
                    <w:t>0.22MPa</w:t>
                  </w:r>
                </w:p>
                <w:p>
                  <w:pPr>
                    <w:pStyle w:val="null3"/>
                    <w:jc w:val="left"/>
                  </w:pPr>
                  <w:r>
                    <w:rPr>
                      <w:rFonts w:ascii="仿宋_GB2312" w:hAnsi="仿宋_GB2312" w:cs="仿宋_GB2312" w:eastAsia="仿宋_GB2312"/>
                      <w:sz w:val="24"/>
                      <w:color w:val="000000"/>
                    </w:rPr>
                    <w:t>微电脑自动控制</w:t>
                  </w:r>
                </w:p>
                <w:p>
                  <w:pPr>
                    <w:pStyle w:val="null3"/>
                    <w:jc w:val="left"/>
                  </w:pPr>
                  <w:r>
                    <w:rPr>
                      <w:rFonts w:ascii="仿宋_GB2312" w:hAnsi="仿宋_GB2312" w:cs="仿宋_GB2312" w:eastAsia="仿宋_GB2312"/>
                      <w:sz w:val="24"/>
                      <w:color w:val="000000"/>
                    </w:rPr>
                    <w:t>具备超温、超压、干烧保护</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能效等级：一级能效</w:t>
                  </w:r>
                </w:p>
                <w:p>
                  <w:pPr>
                    <w:pStyle w:val="null3"/>
                    <w:jc w:val="left"/>
                  </w:pPr>
                  <w:r>
                    <w:rPr>
                      <w:rFonts w:ascii="仿宋_GB2312" w:hAnsi="仿宋_GB2312" w:cs="仿宋_GB2312" w:eastAsia="仿宋_GB2312"/>
                      <w:sz w:val="24"/>
                      <w:color w:val="000000"/>
                    </w:rPr>
                    <w:t>制冷量：</w:t>
                  </w:r>
                  <w:r>
                    <w:rPr>
                      <w:rFonts w:ascii="仿宋_GB2312" w:hAnsi="仿宋_GB2312" w:cs="仿宋_GB2312" w:eastAsia="仿宋_GB2312"/>
                      <w:sz w:val="24"/>
                      <w:color w:val="000000"/>
                    </w:rPr>
                    <w:t>≥2660W</w:t>
                  </w:r>
                </w:p>
                <w:p>
                  <w:pPr>
                    <w:pStyle w:val="null3"/>
                    <w:jc w:val="left"/>
                  </w:pPr>
                  <w:r>
                    <w:rPr>
                      <w:rFonts w:ascii="仿宋_GB2312" w:hAnsi="仿宋_GB2312" w:cs="仿宋_GB2312" w:eastAsia="仿宋_GB2312"/>
                      <w:sz w:val="24"/>
                      <w:color w:val="000000"/>
                    </w:rPr>
                    <w:t>制热量：</w:t>
                  </w:r>
                  <w:r>
                    <w:rPr>
                      <w:rFonts w:ascii="仿宋_GB2312" w:hAnsi="仿宋_GB2312" w:cs="仿宋_GB2312" w:eastAsia="仿宋_GB2312"/>
                      <w:sz w:val="24"/>
                      <w:color w:val="000000"/>
                    </w:rPr>
                    <w:t>≥4560W</w:t>
                  </w:r>
                </w:p>
                <w:p>
                  <w:pPr>
                    <w:pStyle w:val="null3"/>
                    <w:jc w:val="left"/>
                  </w:pPr>
                  <w:r>
                    <w:rPr>
                      <w:rFonts w:ascii="仿宋_GB2312" w:hAnsi="仿宋_GB2312" w:cs="仿宋_GB2312" w:eastAsia="仿宋_GB2312"/>
                      <w:sz w:val="24"/>
                      <w:color w:val="000000"/>
                    </w:rPr>
                    <w:t>室内机噪音：</w:t>
                  </w:r>
                  <w:r>
                    <w:rPr>
                      <w:rFonts w:ascii="仿宋_GB2312" w:hAnsi="仿宋_GB2312" w:cs="仿宋_GB2312" w:eastAsia="仿宋_GB2312"/>
                      <w:sz w:val="24"/>
                      <w:color w:val="000000"/>
                    </w:rPr>
                    <w:t>34-40dB</w:t>
                  </w:r>
                </w:p>
                <w:p>
                  <w:pPr>
                    <w:pStyle w:val="null3"/>
                    <w:jc w:val="left"/>
                  </w:pPr>
                  <w:r>
                    <w:rPr>
                      <w:rFonts w:ascii="仿宋_GB2312" w:hAnsi="仿宋_GB2312" w:cs="仿宋_GB2312" w:eastAsia="仿宋_GB2312"/>
                      <w:sz w:val="24"/>
                      <w:color w:val="000000"/>
                    </w:rPr>
                    <w:t>室外机噪音：</w:t>
                  </w:r>
                  <w:r>
                    <w:rPr>
                      <w:rFonts w:ascii="仿宋_GB2312" w:hAnsi="仿宋_GB2312" w:cs="仿宋_GB2312" w:eastAsia="仿宋_GB2312"/>
                      <w:sz w:val="24"/>
                      <w:color w:val="000000"/>
                    </w:rPr>
                    <w:t>≤50dB</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组培架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材质不锈钢</w:t>
                  </w:r>
                </w:p>
                <w:p>
                  <w:pPr>
                    <w:pStyle w:val="null3"/>
                    <w:jc w:val="left"/>
                  </w:pPr>
                  <w:r>
                    <w:rPr>
                      <w:rFonts w:ascii="仿宋_GB2312" w:hAnsi="仿宋_GB2312" w:cs="仿宋_GB2312" w:eastAsia="仿宋_GB2312"/>
                      <w:sz w:val="24"/>
                      <w:color w:val="000000"/>
                    </w:rPr>
                    <w:t>层数</w:t>
                  </w:r>
                  <w:r>
                    <w:rPr>
                      <w:rFonts w:ascii="仿宋_GB2312" w:hAnsi="仿宋_GB2312" w:cs="仿宋_GB2312" w:eastAsia="仿宋_GB2312"/>
                      <w:sz w:val="24"/>
                      <w:color w:val="000000"/>
                    </w:rPr>
                    <w:t>≥4 层</w:t>
                  </w:r>
                </w:p>
                <w:p>
                  <w:pPr>
                    <w:pStyle w:val="null3"/>
                    <w:jc w:val="left"/>
                  </w:pPr>
                  <w:r>
                    <w:rPr>
                      <w:rFonts w:ascii="仿宋_GB2312" w:hAnsi="仿宋_GB2312" w:cs="仿宋_GB2312" w:eastAsia="仿宋_GB2312"/>
                      <w:sz w:val="24"/>
                      <w:color w:val="000000"/>
                    </w:rPr>
                    <w:t>配</w:t>
                  </w:r>
                  <w:r>
                    <w:rPr>
                      <w:rFonts w:ascii="仿宋_GB2312" w:hAnsi="仿宋_GB2312" w:cs="仿宋_GB2312" w:eastAsia="仿宋_GB2312"/>
                      <w:sz w:val="24"/>
                      <w:color w:val="000000"/>
                    </w:rPr>
                    <w:t>LED 植物光照</w:t>
                  </w:r>
                </w:p>
                <w:p>
                  <w:pPr>
                    <w:pStyle w:val="null3"/>
                    <w:jc w:val="left"/>
                  </w:pPr>
                  <w:r>
                    <w:rPr>
                      <w:rFonts w:ascii="仿宋_GB2312" w:hAnsi="仿宋_GB2312" w:cs="仿宋_GB2312" w:eastAsia="仿宋_GB2312"/>
                      <w:sz w:val="24"/>
                      <w:color w:val="000000"/>
                    </w:rPr>
                    <w:t>光照强度可调</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人工气候箱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植物培养箱（带湿度）</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参考容积：</w:t>
                  </w:r>
                  <w:r>
                    <w:rPr>
                      <w:rFonts w:ascii="仿宋_GB2312" w:hAnsi="仿宋_GB2312" w:cs="仿宋_GB2312" w:eastAsia="仿宋_GB2312"/>
                      <w:sz w:val="24"/>
                      <w:color w:val="000000"/>
                    </w:rPr>
                    <w:t>1000L</w:t>
                  </w:r>
                </w:p>
                <w:p>
                  <w:pPr>
                    <w:pStyle w:val="null3"/>
                    <w:jc w:val="left"/>
                  </w:pPr>
                  <w:r>
                    <w:rPr>
                      <w:rFonts w:ascii="仿宋_GB2312" w:hAnsi="仿宋_GB2312" w:cs="仿宋_GB2312" w:eastAsia="仿宋_GB2312"/>
                      <w:sz w:val="24"/>
                      <w:color w:val="000000"/>
                    </w:rPr>
                    <w:t>控温范围：（关灯）</w:t>
                  </w:r>
                  <w:r>
                    <w:rPr>
                      <w:rFonts w:ascii="仿宋_GB2312" w:hAnsi="仿宋_GB2312" w:cs="仿宋_GB2312" w:eastAsia="仿宋_GB2312"/>
                      <w:sz w:val="24"/>
                      <w:color w:val="000000"/>
                    </w:rPr>
                    <w:t>0℃—60℃；（开灯)+8℃—60℃</w:t>
                  </w:r>
                </w:p>
                <w:p>
                  <w:pPr>
                    <w:pStyle w:val="null3"/>
                    <w:jc w:val="left"/>
                  </w:pPr>
                  <w:r>
                    <w:rPr>
                      <w:rFonts w:ascii="仿宋_GB2312" w:hAnsi="仿宋_GB2312" w:cs="仿宋_GB2312" w:eastAsia="仿宋_GB2312"/>
                      <w:sz w:val="24"/>
                      <w:color w:val="000000"/>
                    </w:rPr>
                    <w:t>湿度控制范围：</w:t>
                  </w:r>
                  <w:r>
                    <w:rPr>
                      <w:rFonts w:ascii="仿宋_GB2312" w:hAnsi="仿宋_GB2312" w:cs="仿宋_GB2312" w:eastAsia="仿宋_GB2312"/>
                      <w:sz w:val="24"/>
                      <w:color w:val="000000"/>
                    </w:rPr>
                    <w:t>55%至95%</w:t>
                  </w:r>
                </w:p>
                <w:p>
                  <w:pPr>
                    <w:pStyle w:val="null3"/>
                    <w:jc w:val="left"/>
                  </w:pPr>
                  <w:r>
                    <w:rPr>
                      <w:rFonts w:ascii="仿宋_GB2312" w:hAnsi="仿宋_GB2312" w:cs="仿宋_GB2312" w:eastAsia="仿宋_GB2312"/>
                      <w:sz w:val="24"/>
                      <w:color w:val="000000"/>
                    </w:rPr>
                    <w:t>光照范围：</w:t>
                  </w:r>
                  <w:r>
                    <w:rPr>
                      <w:rFonts w:ascii="仿宋_GB2312" w:hAnsi="仿宋_GB2312" w:cs="仿宋_GB2312" w:eastAsia="仿宋_GB2312"/>
                      <w:sz w:val="24"/>
                      <w:color w:val="000000"/>
                    </w:rPr>
                    <w:t>0 至 20000 Lx</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组培培养瓶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 mL</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用于培育种子幼芽品种培育的一种玻璃包装容器，玻璃包装容器无毒、安全、卫生、透明度和透光度都比较好。</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手推车</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 * 400 * 850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外形尺寸：</w:t>
                  </w:r>
                  <w:r>
                    <w:rPr>
                      <w:rFonts w:ascii="仿宋_GB2312" w:hAnsi="仿宋_GB2312" w:cs="仿宋_GB2312" w:eastAsia="仿宋_GB2312"/>
                      <w:sz w:val="24"/>
                      <w:color w:val="000000"/>
                      <w:shd w:fill="FFFFFF" w:val="clear"/>
                    </w:rPr>
                    <w:t>≥600mm×400mm×850mm</w:t>
                  </w:r>
                </w:p>
                <w:p>
                  <w:pPr>
                    <w:pStyle w:val="null3"/>
                    <w:jc w:val="left"/>
                  </w:pPr>
                  <w:r>
                    <w:rPr>
                      <w:rFonts w:ascii="仿宋_GB2312" w:hAnsi="仿宋_GB2312" w:cs="仿宋_GB2312" w:eastAsia="仿宋_GB2312"/>
                      <w:sz w:val="24"/>
                      <w:color w:val="000000"/>
                      <w:shd w:fill="FFFFFF" w:val="clear"/>
                    </w:rPr>
                    <w:t>层数：双层（上层放培养基瓶，下层放耗材</w:t>
                  </w:r>
                  <w:r>
                    <w:rPr>
                      <w:rFonts w:ascii="仿宋_GB2312" w:hAnsi="仿宋_GB2312" w:cs="仿宋_GB2312" w:eastAsia="仿宋_GB2312"/>
                      <w:sz w:val="24"/>
                      <w:color w:val="000000"/>
                      <w:shd w:fill="FFFFFF" w:val="clear"/>
                    </w:rPr>
                    <w:t>/ 工具）</w:t>
                  </w:r>
                </w:p>
                <w:p>
                  <w:pPr>
                    <w:pStyle w:val="null3"/>
                    <w:jc w:val="left"/>
                  </w:pPr>
                  <w:r>
                    <w:rPr>
                      <w:rFonts w:ascii="仿宋_GB2312" w:hAnsi="仿宋_GB2312" w:cs="仿宋_GB2312" w:eastAsia="仿宋_GB2312"/>
                      <w:sz w:val="24"/>
                      <w:color w:val="000000"/>
                      <w:shd w:fill="FFFFFF" w:val="clear"/>
                    </w:rPr>
                    <w:t>材质：</w:t>
                  </w:r>
                  <w:r>
                    <w:rPr>
                      <w:rFonts w:ascii="仿宋_GB2312" w:hAnsi="仿宋_GB2312" w:cs="仿宋_GB2312" w:eastAsia="仿宋_GB2312"/>
                      <w:sz w:val="24"/>
                      <w:color w:val="000000"/>
                      <w:shd w:fill="FFFFFF" w:val="clear"/>
                    </w:rPr>
                    <w:t>304 不锈钢，耐腐蚀、易清洁、符合实验室洁净要求</w:t>
                  </w:r>
                </w:p>
                <w:p>
                  <w:pPr>
                    <w:pStyle w:val="null3"/>
                    <w:jc w:val="left"/>
                  </w:pPr>
                  <w:r>
                    <w:rPr>
                      <w:rFonts w:ascii="仿宋_GB2312" w:hAnsi="仿宋_GB2312" w:cs="仿宋_GB2312" w:eastAsia="仿宋_GB2312"/>
                      <w:sz w:val="24"/>
                      <w:color w:val="000000"/>
                      <w:shd w:fill="FFFFFF" w:val="clear"/>
                    </w:rPr>
                    <w:t>额定承重：</w:t>
                  </w:r>
                  <w:r>
                    <w:rPr>
                      <w:rFonts w:ascii="仿宋_GB2312" w:hAnsi="仿宋_GB2312" w:cs="仿宋_GB2312" w:eastAsia="仿宋_GB2312"/>
                      <w:sz w:val="24"/>
                      <w:color w:val="000000"/>
                      <w:shd w:fill="FFFFFF" w:val="clear"/>
                    </w:rPr>
                    <w:t>≥80kg（满足大量组培瓶、培养基、灭菌物品转运）</w:t>
                  </w:r>
                </w:p>
                <w:p>
                  <w:pPr>
                    <w:pStyle w:val="null3"/>
                    <w:jc w:val="left"/>
                  </w:pPr>
                  <w:r>
                    <w:rPr>
                      <w:rFonts w:ascii="仿宋_GB2312" w:hAnsi="仿宋_GB2312" w:cs="仿宋_GB2312" w:eastAsia="仿宋_GB2312"/>
                      <w:sz w:val="24"/>
                      <w:color w:val="000000"/>
                      <w:shd w:fill="FFFFFF" w:val="clear"/>
                    </w:rPr>
                    <w:t>脚轮：</w:t>
                  </w:r>
                  <w:r>
                    <w:rPr>
                      <w:rFonts w:ascii="仿宋_GB2312" w:hAnsi="仿宋_GB2312" w:cs="仿宋_GB2312" w:eastAsia="仿宋_GB2312"/>
                      <w:sz w:val="24"/>
                      <w:color w:val="000000"/>
                      <w:shd w:fill="FFFFFF" w:val="clear"/>
                    </w:rPr>
                    <w:t>4 个静音万向脚轮，2 个带刹车，推行无噪音、停靠稳固不滑动</w:t>
                  </w:r>
                </w:p>
                <w:p>
                  <w:pPr>
                    <w:pStyle w:val="null3"/>
                    <w:jc w:val="left"/>
                  </w:pPr>
                  <w:r>
                    <w:rPr>
                      <w:rFonts w:ascii="仿宋_GB2312" w:hAnsi="仿宋_GB2312" w:cs="仿宋_GB2312" w:eastAsia="仿宋_GB2312"/>
                      <w:sz w:val="24"/>
                      <w:color w:val="000000"/>
                      <w:shd w:fill="FFFFFF" w:val="clear"/>
                    </w:rPr>
                    <w:t>扶手：单侧</w:t>
                  </w:r>
                  <w:r>
                    <w:rPr>
                      <w:rFonts w:ascii="仿宋_GB2312" w:hAnsi="仿宋_GB2312" w:cs="仿宋_GB2312" w:eastAsia="仿宋_GB2312"/>
                      <w:sz w:val="24"/>
                      <w:color w:val="000000"/>
                      <w:shd w:fill="FFFFFF" w:val="clear"/>
                    </w:rPr>
                    <w:t>/ 双侧弧形人体工学扶手，高度适中，推行省力、手感舒适</w:t>
                  </w:r>
                </w:p>
                <w:p>
                  <w:pPr>
                    <w:pStyle w:val="null3"/>
                    <w:jc w:val="left"/>
                  </w:pPr>
                  <w:r>
                    <w:rPr>
                      <w:rFonts w:ascii="仿宋_GB2312" w:hAnsi="仿宋_GB2312" w:cs="仿宋_GB2312" w:eastAsia="仿宋_GB2312"/>
                      <w:sz w:val="24"/>
                      <w:color w:val="000000"/>
                      <w:shd w:fill="FFFFFF" w:val="clear"/>
                    </w:rPr>
                    <w:t>结构：满焊加固，边角圆滑处理，无毛刺、易清洁、不刮手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药品柜</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全钢药品柜</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层板数量：四层</w:t>
                  </w:r>
                  <w:r>
                    <w:br/>
                  </w:r>
                  <w:r>
                    <w:rPr>
                      <w:rFonts w:ascii="仿宋_GB2312" w:hAnsi="仿宋_GB2312" w:cs="仿宋_GB2312" w:eastAsia="仿宋_GB2312"/>
                      <w:sz w:val="24"/>
                      <w:color w:val="000000"/>
                      <w:shd w:fill="FFFFFF" w:val="clear"/>
                    </w:rPr>
                    <w:t>配件：采用不锈钢拉手；不锈钢铰链；托底消音导轨；调整脚。层板：防水、耐潮。</w:t>
                  </w:r>
                </w:p>
                <w:p>
                  <w:pPr>
                    <w:pStyle w:val="null3"/>
                    <w:jc w:val="left"/>
                  </w:pPr>
                  <w:r>
                    <w:rPr>
                      <w:rFonts w:ascii="仿宋_GB2312" w:hAnsi="仿宋_GB2312" w:cs="仿宋_GB2312" w:eastAsia="仿宋_GB2312"/>
                      <w:sz w:val="24"/>
                      <w:color w:val="000000"/>
                      <w:shd w:fill="FFFFFF" w:val="clear"/>
                    </w:rPr>
                    <w:t>参考尺寸：</w:t>
                  </w:r>
                  <w:r>
                    <w:rPr>
                      <w:rFonts w:ascii="仿宋_GB2312" w:hAnsi="仿宋_GB2312" w:cs="仿宋_GB2312" w:eastAsia="仿宋_GB2312"/>
                      <w:sz w:val="24"/>
                      <w:color w:val="000000"/>
                      <w:shd w:fill="FFFFFF" w:val="clear"/>
                    </w:rPr>
                    <w:t>900*450*1800mm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冰箱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产品类别：双开门</w:t>
                  </w:r>
                </w:p>
                <w:p>
                  <w:pPr>
                    <w:pStyle w:val="null3"/>
                    <w:jc w:val="left"/>
                  </w:pPr>
                  <w:r>
                    <w:rPr>
                      <w:rFonts w:ascii="仿宋_GB2312" w:hAnsi="仿宋_GB2312" w:cs="仿宋_GB2312" w:eastAsia="仿宋_GB2312"/>
                      <w:sz w:val="24"/>
                      <w:color w:val="000000"/>
                      <w:shd w:fill="FFFFFF" w:val="clear"/>
                    </w:rPr>
                    <w:t>总容积：</w:t>
                  </w:r>
                  <w:r>
                    <w:rPr>
                      <w:rFonts w:ascii="仿宋_GB2312" w:hAnsi="仿宋_GB2312" w:cs="仿宋_GB2312" w:eastAsia="仿宋_GB2312"/>
                      <w:sz w:val="24"/>
                      <w:color w:val="000000"/>
                      <w:shd w:fill="FFFFFF" w:val="clear"/>
                    </w:rPr>
                    <w:t>120L以上</w:t>
                  </w:r>
                </w:p>
                <w:p>
                  <w:pPr>
                    <w:pStyle w:val="null3"/>
                    <w:jc w:val="left"/>
                  </w:pPr>
                  <w:r>
                    <w:rPr>
                      <w:rFonts w:ascii="仿宋_GB2312" w:hAnsi="仿宋_GB2312" w:cs="仿宋_GB2312" w:eastAsia="仿宋_GB2312"/>
                      <w:sz w:val="24"/>
                      <w:color w:val="000000"/>
                      <w:shd w:fill="FFFFFF" w:val="clear"/>
                    </w:rPr>
                    <w:t>温控方式：机械控温</w:t>
                  </w:r>
                </w:p>
                <w:p>
                  <w:pPr>
                    <w:pStyle w:val="null3"/>
                    <w:jc w:val="left"/>
                  </w:pPr>
                  <w:r>
                    <w:rPr>
                      <w:rFonts w:ascii="仿宋_GB2312" w:hAnsi="仿宋_GB2312" w:cs="仿宋_GB2312" w:eastAsia="仿宋_GB2312"/>
                      <w:sz w:val="24"/>
                      <w:color w:val="000000"/>
                      <w:shd w:fill="FFFFFF" w:val="clear"/>
                    </w:rPr>
                    <w:t>制冷方式：直冷</w:t>
                  </w:r>
                </w:p>
                <w:p>
                  <w:pPr>
                    <w:pStyle w:val="null3"/>
                    <w:jc w:val="left"/>
                  </w:pPr>
                  <w:r>
                    <w:rPr>
                      <w:rFonts w:ascii="仿宋_GB2312" w:hAnsi="仿宋_GB2312" w:cs="仿宋_GB2312" w:eastAsia="仿宋_GB2312"/>
                      <w:sz w:val="24"/>
                      <w:color w:val="000000"/>
                      <w:shd w:fill="FFFFFF" w:val="clear"/>
                    </w:rPr>
                    <w:t>能效等级：</w:t>
                  </w:r>
                  <w:r>
                    <w:rPr>
                      <w:rFonts w:ascii="仿宋_GB2312" w:hAnsi="仿宋_GB2312" w:cs="仿宋_GB2312" w:eastAsia="仿宋_GB2312"/>
                      <w:sz w:val="24"/>
                      <w:color w:val="000000"/>
                      <w:shd w:fill="FFFFFF" w:val="clear"/>
                    </w:rPr>
                    <w:t>≥3级</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电磁炉</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功能选择：含爆炒、炒菜、定时、烧水、蒸煮</w:t>
                  </w:r>
                </w:p>
                <w:p>
                  <w:pPr>
                    <w:pStyle w:val="null3"/>
                    <w:jc w:val="left"/>
                  </w:pPr>
                  <w:r>
                    <w:rPr>
                      <w:rFonts w:ascii="仿宋_GB2312" w:hAnsi="仿宋_GB2312" w:cs="仿宋_GB2312" w:eastAsia="仿宋_GB2312"/>
                      <w:sz w:val="24"/>
                      <w:color w:val="000000"/>
                      <w:shd w:fill="FFFFFF" w:val="clear"/>
                    </w:rPr>
                    <w:t>热效率：</w:t>
                  </w:r>
                  <w:r>
                    <w:rPr>
                      <w:rFonts w:ascii="仿宋_GB2312" w:hAnsi="仿宋_GB2312" w:cs="仿宋_GB2312" w:eastAsia="仿宋_GB2312"/>
                      <w:sz w:val="24"/>
                      <w:color w:val="000000"/>
                      <w:shd w:fill="FFFFFF" w:val="clear"/>
                    </w:rPr>
                    <w:t>98（％）</w:t>
                  </w:r>
                </w:p>
                <w:p>
                  <w:pPr>
                    <w:pStyle w:val="null3"/>
                    <w:jc w:val="left"/>
                  </w:pPr>
                  <w:r>
                    <w:rPr>
                      <w:rFonts w:ascii="仿宋_GB2312" w:hAnsi="仿宋_GB2312" w:cs="仿宋_GB2312" w:eastAsia="仿宋_GB2312"/>
                      <w:sz w:val="24"/>
                      <w:color w:val="000000"/>
                      <w:shd w:fill="FFFFFF" w:val="clear"/>
                    </w:rPr>
                    <w:t>电源电压：</w:t>
                  </w:r>
                  <w:r>
                    <w:rPr>
                      <w:rFonts w:ascii="仿宋_GB2312" w:hAnsi="仿宋_GB2312" w:cs="仿宋_GB2312" w:eastAsia="仿宋_GB2312"/>
                      <w:sz w:val="24"/>
                      <w:color w:val="000000"/>
                      <w:shd w:fill="FFFFFF" w:val="clear"/>
                    </w:rPr>
                    <w:t>220（V）</w:t>
                  </w:r>
                </w:p>
                <w:p>
                  <w:pPr>
                    <w:pStyle w:val="null3"/>
                    <w:jc w:val="left"/>
                  </w:pPr>
                  <w:r>
                    <w:rPr>
                      <w:rFonts w:ascii="仿宋_GB2312" w:hAnsi="仿宋_GB2312" w:cs="仿宋_GB2312" w:eastAsia="仿宋_GB2312"/>
                      <w:sz w:val="24"/>
                      <w:color w:val="000000"/>
                      <w:shd w:fill="FFFFFF" w:val="clear"/>
                    </w:rPr>
                    <w:t>电源频率：</w:t>
                  </w:r>
                  <w:r>
                    <w:rPr>
                      <w:rFonts w:ascii="仿宋_GB2312" w:hAnsi="仿宋_GB2312" w:cs="仿宋_GB2312" w:eastAsia="仿宋_GB2312"/>
                      <w:sz w:val="24"/>
                      <w:color w:val="000000"/>
                      <w:shd w:fill="FFFFFF" w:val="clear"/>
                    </w:rPr>
                    <w:t>50（Hz）</w:t>
                  </w:r>
                </w:p>
                <w:p>
                  <w:pPr>
                    <w:pStyle w:val="null3"/>
                    <w:jc w:val="left"/>
                  </w:pPr>
                  <w:r>
                    <w:rPr>
                      <w:rFonts w:ascii="仿宋_GB2312" w:hAnsi="仿宋_GB2312" w:cs="仿宋_GB2312" w:eastAsia="仿宋_GB2312"/>
                      <w:sz w:val="24"/>
                      <w:color w:val="000000"/>
                      <w:shd w:fill="FFFFFF" w:val="clear"/>
                    </w:rPr>
                    <w:t>控制方式：电脑式</w:t>
                  </w:r>
                </w:p>
                <w:p>
                  <w:pPr>
                    <w:pStyle w:val="null3"/>
                    <w:jc w:val="left"/>
                  </w:pPr>
                  <w:r>
                    <w:rPr>
                      <w:rFonts w:ascii="仿宋_GB2312" w:hAnsi="仿宋_GB2312" w:cs="仿宋_GB2312" w:eastAsia="仿宋_GB2312"/>
                      <w:sz w:val="24"/>
                      <w:color w:val="000000"/>
                      <w:shd w:fill="FFFFFF" w:val="clear"/>
                    </w:rPr>
                    <w:t>面板材质：微晶面板</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实验室超纯水机</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shd w:fill="FFFFFF" w:val="clear"/>
                    </w:rPr>
                    <w:t>进水</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color w:val="000000"/>
                      <w:shd w:fill="FFFFFF" w:val="clear"/>
                    </w:rPr>
                    <w:t>城市自来水</w:t>
                  </w:r>
                </w:p>
                <w:p>
                  <w:pPr>
                    <w:pStyle w:val="null3"/>
                    <w:jc w:val="left"/>
                  </w:pPr>
                  <w:r>
                    <w:rPr>
                      <w:rFonts w:ascii="仿宋_GB2312" w:hAnsi="仿宋_GB2312" w:cs="仿宋_GB2312" w:eastAsia="仿宋_GB2312"/>
                      <w:sz w:val="24"/>
                      <w:color w:val="000000"/>
                      <w:shd w:fill="FFFFFF" w:val="clear"/>
                    </w:rPr>
                    <w:t>适用水压</w:t>
                  </w:r>
                  <w:r>
                    <w:rPr>
                      <w:rFonts w:ascii="仿宋_GB2312" w:hAnsi="仿宋_GB2312" w:cs="仿宋_GB2312" w:eastAsia="仿宋_GB2312"/>
                      <w:sz w:val="24"/>
                      <w:color w:val="000000"/>
                      <w:shd w:fill="FFFFFF" w:val="clear"/>
                    </w:rPr>
                    <w:t>:0.1~0.5Mpa</w:t>
                  </w:r>
                </w:p>
                <w:p>
                  <w:pPr>
                    <w:pStyle w:val="null3"/>
                    <w:jc w:val="left"/>
                  </w:pPr>
                  <w:r>
                    <w:rPr>
                      <w:rFonts w:ascii="仿宋_GB2312" w:hAnsi="仿宋_GB2312" w:cs="仿宋_GB2312" w:eastAsia="仿宋_GB2312"/>
                      <w:sz w:val="24"/>
                      <w:color w:val="000000"/>
                      <w:shd w:fill="FFFFFF" w:val="clear"/>
                    </w:rPr>
                    <w:t>瞬间取水量</w:t>
                  </w:r>
                  <w:r>
                    <w:rPr>
                      <w:rFonts w:ascii="仿宋_GB2312" w:hAnsi="仿宋_GB2312" w:cs="仿宋_GB2312" w:eastAsia="仿宋_GB2312"/>
                      <w:sz w:val="24"/>
                      <w:color w:val="000000"/>
                      <w:shd w:fill="FFFFFF" w:val="clear"/>
                    </w:rPr>
                    <w:t>:  纯水1.5L/min</w:t>
                  </w:r>
                </w:p>
                <w:p>
                  <w:pPr>
                    <w:pStyle w:val="null3"/>
                    <w:jc w:val="left"/>
                  </w:pPr>
                  <w:r>
                    <w:rPr>
                      <w:rFonts w:ascii="仿宋_GB2312" w:hAnsi="仿宋_GB2312" w:cs="仿宋_GB2312" w:eastAsia="仿宋_GB2312"/>
                      <w:sz w:val="24"/>
                      <w:color w:val="000000"/>
                      <w:shd w:fill="FFFFFF" w:val="clear"/>
                    </w:rPr>
                    <w:t>超纯水</w:t>
                  </w:r>
                  <w:r>
                    <w:rPr>
                      <w:rFonts w:ascii="仿宋_GB2312" w:hAnsi="仿宋_GB2312" w:cs="仿宋_GB2312" w:eastAsia="仿宋_GB2312"/>
                      <w:sz w:val="24"/>
                      <w:color w:val="000000"/>
                      <w:shd w:fill="FFFFFF" w:val="clear"/>
                    </w:rPr>
                    <w:t>1.2L/min</w:t>
                  </w:r>
                </w:p>
                <w:p>
                  <w:pPr>
                    <w:pStyle w:val="null3"/>
                    <w:jc w:val="left"/>
                  </w:pPr>
                  <w:r>
                    <w:rPr>
                      <w:rFonts w:ascii="仿宋_GB2312" w:hAnsi="仿宋_GB2312" w:cs="仿宋_GB2312" w:eastAsia="仿宋_GB2312"/>
                      <w:sz w:val="24"/>
                      <w:b/>
                      <w:color w:val="000000"/>
                      <w:shd w:fill="FFFFFF" w:val="clear"/>
                    </w:rPr>
                    <w:t>出水水质</w:t>
                  </w:r>
                  <w:r>
                    <w:rPr>
                      <w:rFonts w:ascii="仿宋_GB2312" w:hAnsi="仿宋_GB2312" w:cs="仿宋_GB2312" w:eastAsia="仿宋_GB2312"/>
                      <w:sz w:val="24"/>
                      <w:b/>
                      <w:color w:val="000000"/>
                      <w:shd w:fill="FFFFFF" w:val="clear"/>
                    </w:rPr>
                    <w:t xml:space="preserve">: </w:t>
                  </w:r>
                  <w:r>
                    <w:rPr>
                      <w:rFonts w:ascii="仿宋_GB2312" w:hAnsi="仿宋_GB2312" w:cs="仿宋_GB2312" w:eastAsia="仿宋_GB2312"/>
                      <w:sz w:val="24"/>
                      <w:color w:val="000000"/>
                      <w:shd w:fill="FFFFFF" w:val="clear"/>
                    </w:rPr>
                    <w:t>UP: &gt;18.2MΩ.cm@25°℃(满足一级水)RO:2~10us/cm(优于三级水)</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电热恒温干燥箱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工作室参考尺寸：</w:t>
                  </w:r>
                </w:p>
                <w:p>
                  <w:pPr>
                    <w:pStyle w:val="null3"/>
                    <w:jc w:val="left"/>
                  </w:pPr>
                  <w:r>
                    <w:rPr>
                      <w:rFonts w:ascii="仿宋_GB2312" w:hAnsi="仿宋_GB2312" w:cs="仿宋_GB2312" w:eastAsia="仿宋_GB2312"/>
                      <w:sz w:val="24"/>
                      <w:color w:val="000000"/>
                      <w:shd w:fill="FFFFFF" w:val="clear"/>
                    </w:rPr>
                    <w:t>350×350×350（mm）</w:t>
                  </w:r>
                </w:p>
                <w:p>
                  <w:pPr>
                    <w:pStyle w:val="null3"/>
                    <w:jc w:val="left"/>
                  </w:pPr>
                  <w:r>
                    <w:rPr>
                      <w:rFonts w:ascii="仿宋_GB2312" w:hAnsi="仿宋_GB2312" w:cs="仿宋_GB2312" w:eastAsia="仿宋_GB2312"/>
                      <w:sz w:val="24"/>
                      <w:color w:val="000000"/>
                      <w:shd w:fill="FFFFFF" w:val="clear"/>
                    </w:rPr>
                    <w:t>温度范围：室温</w:t>
                  </w:r>
                  <w:r>
                    <w:rPr>
                      <w:rFonts w:ascii="仿宋_GB2312" w:hAnsi="仿宋_GB2312" w:cs="仿宋_GB2312" w:eastAsia="仿宋_GB2312"/>
                      <w:sz w:val="24"/>
                      <w:color w:val="000000"/>
                      <w:shd w:fill="FFFFFF" w:val="clear"/>
                    </w:rPr>
                    <w:t>+5~300（℃）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鞋架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四层</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材质：木制</w:t>
                  </w:r>
                </w:p>
                <w:p>
                  <w:pPr>
                    <w:pStyle w:val="null3"/>
                    <w:jc w:val="left"/>
                  </w:pPr>
                  <w:r>
                    <w:rPr>
                      <w:rFonts w:ascii="仿宋_GB2312" w:hAnsi="仿宋_GB2312" w:cs="仿宋_GB2312" w:eastAsia="仿宋_GB2312"/>
                      <w:sz w:val="24"/>
                      <w:color w:val="000000"/>
                      <w:shd w:fill="FFFFFF" w:val="clear"/>
                    </w:rPr>
                    <w:t>参考尺寸：</w:t>
                  </w:r>
                  <w:r>
                    <w:rPr>
                      <w:rFonts w:ascii="仿宋_GB2312" w:hAnsi="仿宋_GB2312" w:cs="仿宋_GB2312" w:eastAsia="仿宋_GB2312"/>
                      <w:sz w:val="24"/>
                      <w:color w:val="000000"/>
                      <w:shd w:fill="FFFFFF" w:val="clear"/>
                    </w:rPr>
                    <w:t>68*25.5*85</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衣帽钩</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w:t>
                  </w:r>
                  <w:r>
                    <w:rPr>
                      <w:rFonts w:ascii="仿宋_GB2312" w:hAnsi="仿宋_GB2312" w:cs="仿宋_GB2312" w:eastAsia="仿宋_GB2312"/>
                      <w:sz w:val="24"/>
                      <w:color w:val="000000"/>
                    </w:rPr>
                    <w:t>5钩</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安装方式：胶粘壁挂式</w:t>
                  </w:r>
                </w:p>
                <w:p>
                  <w:pPr>
                    <w:pStyle w:val="null3"/>
                    <w:jc w:val="left"/>
                  </w:pPr>
                  <w:r>
                    <w:rPr>
                      <w:rFonts w:ascii="仿宋_GB2312" w:hAnsi="仿宋_GB2312" w:cs="仿宋_GB2312" w:eastAsia="仿宋_GB2312"/>
                      <w:sz w:val="24"/>
                      <w:color w:val="000000"/>
                      <w:shd w:fill="FFFFFF" w:val="clear"/>
                    </w:rPr>
                    <w:t>材质：铝合金</w:t>
                  </w:r>
                </w:p>
                <w:p>
                  <w:pPr>
                    <w:pStyle w:val="null3"/>
                    <w:jc w:val="left"/>
                  </w:pPr>
                  <w:r>
                    <w:rPr>
                      <w:rFonts w:ascii="仿宋_GB2312" w:hAnsi="仿宋_GB2312" w:cs="仿宋_GB2312" w:eastAsia="仿宋_GB2312"/>
                      <w:sz w:val="24"/>
                      <w:color w:val="000000"/>
                      <w:shd w:fill="FFFFFF" w:val="clear"/>
                    </w:rPr>
                    <w:t>表面处理：氧化处理</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连体式接种服</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b/>
                      <w:shd w:fill="FFFFFF" w:val="clear"/>
                    </w:rPr>
                    <w:t>防静电接种连体服</w:t>
                  </w:r>
                </w:p>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全身三件：上衣裤子帽子。衣服面料为</w:t>
                  </w:r>
                  <w:r>
                    <w:rPr>
                      <w:rFonts w:ascii="仿宋_GB2312" w:hAnsi="仿宋_GB2312" w:cs="仿宋_GB2312" w:eastAsia="仿宋_GB2312"/>
                      <w:sz w:val="24"/>
                      <w:color w:val="000000"/>
                    </w:rPr>
                    <w:t>5mm条纹涤纶导电绸（易清洗，防尘，防静电）</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color w:val="000000"/>
                      <w:shd w:fill="FFFFFF" w:val="clear"/>
                    </w:rPr>
                    <w:t>水浴往复恒温振荡培养箱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LCD触摸屏，设定温度、转速、时间和实测温度、转速、剩余时间在同一界面显示，不用相互切换界面，观察直观；控制速度精确、高速性能好、稳定性强。</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零下</w:t>
                  </w:r>
                  <w:r>
                    <w:rPr>
                      <w:rFonts w:ascii="仿宋_GB2312" w:hAnsi="仿宋_GB2312" w:cs="仿宋_GB2312" w:eastAsia="仿宋_GB2312"/>
                      <w:sz w:val="24"/>
                    </w:rPr>
                    <w:t>80度超低温立式冰箱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参考容量</w:t>
                  </w:r>
                  <w:r>
                    <w:rPr>
                      <w:rFonts w:ascii="仿宋_GB2312" w:hAnsi="仿宋_GB2312" w:cs="仿宋_GB2312" w:eastAsia="仿宋_GB2312"/>
                      <w:sz w:val="24"/>
                      <w:color w:val="000000"/>
                    </w:rPr>
                    <w:t>:200升左右</w:t>
                  </w:r>
                </w:p>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:500瓦左右</w:t>
                  </w:r>
                </w:p>
                <w:p>
                  <w:pPr>
                    <w:pStyle w:val="null3"/>
                    <w:jc w:val="left"/>
                  </w:pPr>
                  <w:r>
                    <w:rPr>
                      <w:rFonts w:ascii="仿宋_GB2312" w:hAnsi="仿宋_GB2312" w:cs="仿宋_GB2312" w:eastAsia="仿宋_GB2312"/>
                      <w:sz w:val="24"/>
                      <w:color w:val="000000"/>
                    </w:rPr>
                    <w:t>电压</w:t>
                  </w:r>
                  <w:r>
                    <w:rPr>
                      <w:rFonts w:ascii="仿宋_GB2312" w:hAnsi="仿宋_GB2312" w:cs="仿宋_GB2312" w:eastAsia="仿宋_GB2312"/>
                      <w:sz w:val="24"/>
                      <w:color w:val="000000"/>
                    </w:rPr>
                    <w:t>:220V/50hz</w:t>
                  </w:r>
                </w:p>
                <w:p>
                  <w:pPr>
                    <w:pStyle w:val="null3"/>
                    <w:jc w:val="left"/>
                  </w:pPr>
                  <w:r>
                    <w:rPr>
                      <w:rFonts w:ascii="仿宋_GB2312" w:hAnsi="仿宋_GB2312" w:cs="仿宋_GB2312" w:eastAsia="仿宋_GB2312"/>
                      <w:sz w:val="24"/>
                      <w:color w:val="000000"/>
                    </w:rPr>
                    <w:t>参考外尺寸长</w:t>
                  </w:r>
                  <w:r>
                    <w:rPr>
                      <w:rFonts w:ascii="仿宋_GB2312" w:hAnsi="仿宋_GB2312" w:cs="仿宋_GB2312" w:eastAsia="仿宋_GB2312"/>
                      <w:sz w:val="24"/>
                      <w:color w:val="000000"/>
                    </w:rPr>
                    <w:t>*宽*高mm:700*700*1800</w:t>
                  </w:r>
                </w:p>
                <w:p>
                  <w:pPr>
                    <w:pStyle w:val="null3"/>
                    <w:jc w:val="left"/>
                  </w:pPr>
                  <w:r>
                    <w:rPr>
                      <w:rFonts w:ascii="仿宋_GB2312" w:hAnsi="仿宋_GB2312" w:cs="仿宋_GB2312" w:eastAsia="仿宋_GB2312"/>
                      <w:sz w:val="24"/>
                      <w:color w:val="000000"/>
                    </w:rPr>
                    <w:t>参考内尺寸长</w:t>
                  </w:r>
                  <w:r>
                    <w:rPr>
                      <w:rFonts w:ascii="仿宋_GB2312" w:hAnsi="仿宋_GB2312" w:cs="仿宋_GB2312" w:eastAsia="仿宋_GB2312"/>
                      <w:sz w:val="24"/>
                      <w:color w:val="000000"/>
                    </w:rPr>
                    <w:t>*宽*高mm:460*460*1000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玻璃仪器气流烘干器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w:t>
                  </w:r>
                  <w:r>
                    <w:rPr>
                      <w:rFonts w:ascii="仿宋_GB2312" w:hAnsi="仿宋_GB2312" w:cs="仿宋_GB2312" w:eastAsia="仿宋_GB2312"/>
                      <w:sz w:val="24"/>
                      <w:color w:val="000000"/>
                    </w:rPr>
                    <w:t>:220V;加热功率:≥800W;电机转速2000转/分;最高温度:120℃+10℃。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循环水真空泵</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抽气头数量</w:t>
                  </w:r>
                  <w:r>
                    <w:rPr>
                      <w:rFonts w:ascii="仿宋_GB2312" w:hAnsi="仿宋_GB2312" w:cs="仿宋_GB2312" w:eastAsia="仿宋_GB2312"/>
                      <w:sz w:val="24"/>
                      <w:color w:val="000000"/>
                    </w:rPr>
                    <w:t>:2</w:t>
                  </w:r>
                </w:p>
                <w:p>
                  <w:pPr>
                    <w:pStyle w:val="null3"/>
                    <w:jc w:val="left"/>
                  </w:pPr>
                  <w:r>
                    <w:rPr>
                      <w:rFonts w:ascii="仿宋_GB2312" w:hAnsi="仿宋_GB2312" w:cs="仿宋_GB2312" w:eastAsia="仿宋_GB2312"/>
                      <w:sz w:val="24"/>
                      <w:color w:val="000000"/>
                    </w:rPr>
                    <w:t>最大真空度</w:t>
                  </w:r>
                  <w:r>
                    <w:rPr>
                      <w:rFonts w:ascii="仿宋_GB2312" w:hAnsi="仿宋_GB2312" w:cs="仿宋_GB2312" w:eastAsia="仿宋_GB2312"/>
                      <w:sz w:val="24"/>
                      <w:color w:val="000000"/>
                    </w:rPr>
                    <w:t>:0.098MP2</w:t>
                  </w:r>
                </w:p>
                <w:p>
                  <w:pPr>
                    <w:pStyle w:val="null3"/>
                    <w:jc w:val="left"/>
                  </w:pPr>
                  <w:r>
                    <w:rPr>
                      <w:rFonts w:ascii="仿宋_GB2312" w:hAnsi="仿宋_GB2312" w:cs="仿宋_GB2312" w:eastAsia="仿宋_GB2312"/>
                      <w:sz w:val="24"/>
                      <w:color w:val="000000"/>
                    </w:rPr>
                    <w:t>水槽容量</w:t>
                  </w:r>
                  <w:r>
                    <w:rPr>
                      <w:rFonts w:ascii="仿宋_GB2312" w:hAnsi="仿宋_GB2312" w:cs="仿宋_GB2312" w:eastAsia="仿宋_GB2312"/>
                      <w:sz w:val="24"/>
                      <w:color w:val="000000"/>
                    </w:rPr>
                    <w:t>:15L</w:t>
                  </w:r>
                </w:p>
                <w:p>
                  <w:pPr>
                    <w:pStyle w:val="null3"/>
                    <w:jc w:val="left"/>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:400*280*420mm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pH计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精度</w:t>
                  </w:r>
                  <w:r>
                    <w:rPr>
                      <w:rFonts w:ascii="仿宋_GB2312" w:hAnsi="仿宋_GB2312" w:cs="仿宋_GB2312" w:eastAsia="仿宋_GB2312"/>
                      <w:sz w:val="24"/>
                    </w:rPr>
                    <w:t>0.01</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pH范围:(-2.00 ~ 18.00)pH</w:t>
                  </w:r>
                </w:p>
                <w:p>
                  <w:pPr>
                    <w:pStyle w:val="null3"/>
                    <w:jc w:val="left"/>
                  </w:pPr>
                  <w:r>
                    <w:rPr>
                      <w:rFonts w:ascii="仿宋_GB2312" w:hAnsi="仿宋_GB2312" w:cs="仿宋_GB2312" w:eastAsia="仿宋_GB2312"/>
                      <w:sz w:val="24"/>
                      <w:color w:val="000000"/>
                    </w:rPr>
                    <w:t>最小分辨率：</w:t>
                  </w:r>
                  <w:r>
                    <w:rPr>
                      <w:rFonts w:ascii="仿宋_GB2312" w:hAnsi="仿宋_GB2312" w:cs="仿宋_GB2312" w:eastAsia="仿宋_GB2312"/>
                      <w:sz w:val="24"/>
                      <w:color w:val="000000"/>
                    </w:rPr>
                    <w:t>0.01pH</w:t>
                  </w:r>
                </w:p>
                <w:p>
                  <w:pPr>
                    <w:pStyle w:val="null3"/>
                    <w:jc w:val="left"/>
                  </w:pPr>
                  <w:r>
                    <w:rPr>
                      <w:rFonts w:ascii="仿宋_GB2312" w:hAnsi="仿宋_GB2312" w:cs="仿宋_GB2312" w:eastAsia="仿宋_GB2312"/>
                      <w:sz w:val="24"/>
                      <w:color w:val="000000"/>
                    </w:rPr>
                    <w:t>电子单元示值误差</w:t>
                  </w:r>
                  <w:r>
                    <w:rPr>
                      <w:rFonts w:ascii="仿宋_GB2312" w:hAnsi="仿宋_GB2312" w:cs="仿宋_GB2312" w:eastAsia="仿宋_GB2312"/>
                      <w:sz w:val="24"/>
                      <w:color w:val="000000"/>
                    </w:rPr>
                    <w:t>:±0.01pH</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箱式三用紫外仪（暗箱式）</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紫外波长：</w:t>
                  </w:r>
                  <w:r>
                    <w:rPr>
                      <w:rFonts w:ascii="仿宋_GB2312" w:hAnsi="仿宋_GB2312" w:cs="仿宋_GB2312" w:eastAsia="仿宋_GB2312"/>
                      <w:sz w:val="24"/>
                      <w:color w:val="000000"/>
                    </w:rPr>
                    <w:t>254nm、365nm</w:t>
                  </w:r>
                </w:p>
                <w:p>
                  <w:pPr>
                    <w:pStyle w:val="null3"/>
                    <w:jc w:val="left"/>
                  </w:pPr>
                  <w:r>
                    <w:rPr>
                      <w:rFonts w:ascii="仿宋_GB2312" w:hAnsi="仿宋_GB2312" w:cs="仿宋_GB2312" w:eastAsia="仿宋_GB2312"/>
                      <w:sz w:val="24"/>
                      <w:color w:val="000000"/>
                    </w:rPr>
                    <w:t>紫外滤光片尺寸：</w:t>
                  </w:r>
                  <w:r>
                    <w:rPr>
                      <w:rFonts w:ascii="仿宋_GB2312" w:hAnsi="仿宋_GB2312" w:cs="仿宋_GB2312" w:eastAsia="仿宋_GB2312"/>
                      <w:sz w:val="24"/>
                      <w:color w:val="000000"/>
                    </w:rPr>
                    <w:t>50x150mm</w:t>
                  </w:r>
                </w:p>
                <w:p>
                  <w:pPr>
                    <w:pStyle w:val="null3"/>
                    <w:jc w:val="left"/>
                  </w:pPr>
                  <w:r>
                    <w:rPr>
                      <w:rFonts w:ascii="仿宋_GB2312" w:hAnsi="仿宋_GB2312" w:cs="仿宋_GB2312" w:eastAsia="仿宋_GB2312"/>
                      <w:sz w:val="24"/>
                      <w:color w:val="000000"/>
                    </w:rPr>
                    <w:t>灯管管压：</w:t>
                  </w:r>
                  <w:r>
                    <w:rPr>
                      <w:rFonts w:ascii="仿宋_GB2312" w:hAnsi="仿宋_GB2312" w:cs="仿宋_GB2312" w:eastAsia="仿宋_GB2312"/>
                      <w:sz w:val="24"/>
                      <w:color w:val="000000"/>
                    </w:rPr>
                    <w:t>50V 士10V</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磁力搅拌器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加热</w:t>
                  </w:r>
                  <w:r>
                    <w:rPr>
                      <w:rFonts w:ascii="仿宋_GB2312" w:hAnsi="仿宋_GB2312" w:cs="仿宋_GB2312" w:eastAsia="仿宋_GB2312"/>
                      <w:sz w:val="24"/>
                    </w:rPr>
                    <w:t>50-500℃，5L</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速度范围</w:t>
                  </w:r>
                  <w:r>
                    <w:rPr>
                      <w:rFonts w:ascii="仿宋_GB2312" w:hAnsi="仿宋_GB2312" w:cs="仿宋_GB2312" w:eastAsia="仿宋_GB2312"/>
                      <w:sz w:val="24"/>
                      <w:color w:val="000000"/>
                    </w:rPr>
                    <w:t>:100-1500 rpm</w:t>
                  </w:r>
                </w:p>
                <w:p>
                  <w:pPr>
                    <w:pStyle w:val="null3"/>
                    <w:jc w:val="left"/>
                  </w:pPr>
                  <w:r>
                    <w:rPr>
                      <w:rFonts w:ascii="仿宋_GB2312" w:hAnsi="仿宋_GB2312" w:cs="仿宋_GB2312" w:eastAsia="仿宋_GB2312"/>
                      <w:sz w:val="24"/>
                      <w:color w:val="000000"/>
                    </w:rPr>
                    <w:t>加热温度范围</w:t>
                  </w:r>
                  <w:r>
                    <w:rPr>
                      <w:rFonts w:ascii="仿宋_GB2312" w:hAnsi="仿宋_GB2312" w:cs="仿宋_GB2312" w:eastAsia="仿宋_GB2312"/>
                      <w:sz w:val="24"/>
                      <w:color w:val="000000"/>
                    </w:rPr>
                    <w:t>:50-500°C</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手持式植物光量子计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a.PAR波长范围:400-700nm</w:t>
                  </w:r>
                </w:p>
                <w:p>
                  <w:pPr>
                    <w:pStyle w:val="null3"/>
                    <w:jc w:val="left"/>
                  </w:pPr>
                  <w:r>
                    <w:rPr>
                      <w:rFonts w:ascii="仿宋_GB2312" w:hAnsi="仿宋_GB2312" w:cs="仿宋_GB2312" w:eastAsia="仿宋_GB2312"/>
                      <w:sz w:val="24"/>
                      <w:color w:val="000000"/>
                    </w:rPr>
                    <w:t>b.PAR测量范围:0-6500 umol/m2s</w:t>
                  </w:r>
                </w:p>
                <w:p>
                  <w:pPr>
                    <w:pStyle w:val="null3"/>
                    <w:jc w:val="left"/>
                  </w:pPr>
                  <w:r>
                    <w:rPr>
                      <w:rFonts w:ascii="仿宋_GB2312" w:hAnsi="仿宋_GB2312" w:cs="仿宋_GB2312" w:eastAsia="仿宋_GB2312"/>
                      <w:sz w:val="24"/>
                      <w:color w:val="000000"/>
                    </w:rPr>
                    <w:t>c.精度:5%</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接种器具杀菌器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:AC220V</w:t>
                  </w:r>
                </w:p>
                <w:p>
                  <w:pPr>
                    <w:pStyle w:val="null3"/>
                    <w:jc w:val="left"/>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:0-330°C</w:t>
                  </w:r>
                </w:p>
                <w:p>
                  <w:pPr>
                    <w:pStyle w:val="null3"/>
                    <w:jc w:val="left"/>
                  </w:pPr>
                  <w:r>
                    <w:rPr>
                      <w:rFonts w:ascii="仿宋_GB2312" w:hAnsi="仿宋_GB2312" w:cs="仿宋_GB2312" w:eastAsia="仿宋_GB2312"/>
                      <w:sz w:val="24"/>
                      <w:color w:val="000000"/>
                    </w:rPr>
                    <w:t>频率</w:t>
                  </w:r>
                  <w:r>
                    <w:rPr>
                      <w:rFonts w:ascii="仿宋_GB2312" w:hAnsi="仿宋_GB2312" w:cs="仿宋_GB2312" w:eastAsia="仿宋_GB2312"/>
                      <w:sz w:val="24"/>
                      <w:color w:val="000000"/>
                    </w:rPr>
                    <w:t>:5 0HZ</w:t>
                  </w:r>
                </w:p>
                <w:p>
                  <w:pPr>
                    <w:pStyle w:val="null3"/>
                    <w:jc w:val="left"/>
                  </w:pPr>
                  <w:r>
                    <w:rPr>
                      <w:rFonts w:ascii="仿宋_GB2312" w:hAnsi="仿宋_GB2312" w:cs="仿宋_GB2312" w:eastAsia="仿宋_GB2312"/>
                      <w:sz w:val="24"/>
                      <w:color w:val="000000"/>
                    </w:rPr>
                    <w:t>参考外形尺寸</w:t>
                  </w:r>
                  <w:r>
                    <w:rPr>
                      <w:rFonts w:ascii="仿宋_GB2312" w:hAnsi="仿宋_GB2312" w:cs="仿宋_GB2312" w:eastAsia="仿宋_GB2312"/>
                      <w:sz w:val="24"/>
                      <w:color w:val="000000"/>
                    </w:rPr>
                    <w:t>:180*100*200mm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实验室基础设施建设</w:t>
            </w:r>
            <w:r>
              <w:rPr>
                <w:rFonts w:ascii="仿宋_GB2312" w:hAnsi="仿宋_GB2312" w:cs="仿宋_GB2312" w:eastAsia="仿宋_GB2312"/>
                <w:sz w:val="24"/>
                <w:color w:val="000000"/>
              </w:rPr>
              <w:t>：</w:t>
            </w:r>
          </w:p>
          <w:tbl>
            <w:tblPr>
              <w:tblBorders>
                <w:top w:val="none" w:color="000000" w:sz="4"/>
                <w:left w:val="none" w:color="000000" w:sz="4"/>
                <w:bottom w:val="none" w:color="000000" w:sz="4"/>
                <w:right w:val="none" w:color="000000" w:sz="4"/>
                <w:insideH w:val="none"/>
                <w:insideV w:val="none"/>
              </w:tblBorders>
            </w:tblPr>
            <w:tblGrid>
              <w:gridCol w:w="656"/>
              <w:gridCol w:w="5"/>
              <w:gridCol w:w="927"/>
              <w:gridCol w:w="958"/>
              <w:gridCol w:w="0"/>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拟建设内容</w:t>
                  </w:r>
                </w:p>
              </w:tc>
              <w:tc>
                <w:tcPr>
                  <w:tcW w:type="dxa" w:w="93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现有条件</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4"/>
                      <w:color w:val="000000"/>
                    </w:rPr>
                    <w:t>玻璃隔断</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color w:val="000000"/>
                    </w:rPr>
                    <w:t>80平方米实验室</w:t>
                  </w:r>
                  <w:r>
                    <w:rPr>
                      <w:rFonts w:ascii="仿宋_GB2312" w:hAnsi="仿宋_GB2312" w:cs="仿宋_GB2312" w:eastAsia="仿宋_GB2312"/>
                      <w:sz w:val="24"/>
                      <w:color w:val="000000"/>
                    </w:rPr>
                    <w:t>未空间分隔进行功能分区</w:t>
                  </w:r>
                </w:p>
              </w:tc>
              <w:tc>
                <w:tcPr>
                  <w:tcW w:type="dxa" w:w="9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4"/>
                      <w:color w:val="000000"/>
                    </w:rPr>
                    <w:t>分隔空间为缓冲间、操作间、培养室、炼苗室</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标的名称：物理化学实验室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7"/>
              </w:rPr>
              <w:t>采购包2核心产品：</w:t>
            </w:r>
            <w:r>
              <w:rPr>
                <w:rFonts w:ascii="仿宋_GB2312" w:hAnsi="仿宋_GB2312" w:cs="仿宋_GB2312" w:eastAsia="仿宋_GB2312"/>
                <w:sz w:val="27"/>
                <w:color w:val="000000"/>
              </w:rPr>
              <w:t>数字电位差综合测试仪</w:t>
            </w:r>
          </w:p>
          <w:tbl>
            <w:tblPr>
              <w:tblInd w:type="dxa" w:w="75"/>
              <w:tblBorders>
                <w:top w:val="none" w:color="000000" w:sz="4"/>
                <w:left w:val="none" w:color="000000" w:sz="4"/>
                <w:bottom w:val="none" w:color="000000" w:sz="4"/>
                <w:right w:val="none" w:color="000000" w:sz="4"/>
                <w:insideH w:val="none"/>
                <w:insideV w:val="none"/>
              </w:tblBorders>
            </w:tblPr>
            <w:tblGrid>
              <w:gridCol w:w="160"/>
              <w:gridCol w:w="285"/>
              <w:gridCol w:w="285"/>
              <w:gridCol w:w="1301"/>
              <w:gridCol w:w="273"/>
              <w:gridCol w:w="184"/>
            </w:tblGrid>
            <w:tr>
              <w:tc>
                <w:tcPr>
                  <w:tcW w:type="dxa" w:w="16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序号</w:t>
                  </w:r>
                </w:p>
              </w:tc>
              <w:tc>
                <w:tcPr>
                  <w:tcW w:type="dxa" w:w="570"/>
                  <w:gridSpan w:val="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名称</w:t>
                  </w:r>
                </w:p>
              </w:tc>
              <w:tc>
                <w:tcPr>
                  <w:tcW w:type="dxa" w:w="130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主要技术参数</w:t>
                  </w:r>
                </w:p>
              </w:tc>
              <w:tc>
                <w:tcPr>
                  <w:tcW w:type="dxa" w:w="27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数量</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单位</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中央台</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≥3000*1500*800mm；</w:t>
                  </w:r>
                </w:p>
                <w:p>
                  <w:pPr>
                    <w:pStyle w:val="null3"/>
                    <w:numPr>
                      <w:ilvl w:val="0"/>
                      <w:numId w:val="1"/>
                    </w:numPr>
                    <w:jc w:val="left"/>
                  </w:pPr>
                  <w:r>
                    <w:rPr>
                      <w:rFonts w:ascii="仿宋_GB2312" w:hAnsi="仿宋_GB2312" w:cs="仿宋_GB2312" w:eastAsia="仿宋_GB2312"/>
                      <w:sz w:val="24"/>
                    </w:rPr>
                    <w:t>结构：钢木结构，柜体满柜；</w:t>
                  </w:r>
                </w:p>
                <w:p>
                  <w:pPr>
                    <w:pStyle w:val="null3"/>
                    <w:numPr>
                      <w:ilvl w:val="0"/>
                      <w:numId w:val="1"/>
                    </w:numPr>
                    <w:jc w:val="left"/>
                  </w:pPr>
                  <w:r>
                    <w:rPr>
                      <w:rFonts w:ascii="仿宋_GB2312" w:hAnsi="仿宋_GB2312" w:cs="仿宋_GB2312" w:eastAsia="仿宋_GB2312"/>
                      <w:sz w:val="24"/>
                    </w:rPr>
                    <w:t>台面要求：</w:t>
                  </w:r>
                  <w:r>
                    <w:rPr>
                      <w:rFonts w:ascii="仿宋_GB2312" w:hAnsi="仿宋_GB2312" w:cs="仿宋_GB2312" w:eastAsia="仿宋_GB2312"/>
                      <w:sz w:val="24"/>
                    </w:rPr>
                    <w:t>采用</w:t>
                  </w:r>
                  <w:r>
                    <w:rPr>
                      <w:rFonts w:ascii="仿宋_GB2312" w:hAnsi="仿宋_GB2312" w:cs="仿宋_GB2312" w:eastAsia="仿宋_GB2312"/>
                      <w:sz w:val="24"/>
                    </w:rPr>
                    <w:t>≥12mm</w:t>
                  </w:r>
                  <w:r>
                    <w:rPr>
                      <w:rFonts w:ascii="仿宋_GB2312" w:hAnsi="仿宋_GB2312" w:cs="仿宋_GB2312" w:eastAsia="仿宋_GB2312"/>
                      <w:sz w:val="24"/>
                    </w:rPr>
                    <w:t>厚实芯理化板（双面膜），确保实验人员健康安全，产品性能需满足如下要求</w:t>
                  </w:r>
                  <w:r>
                    <w:rPr>
                      <w:rFonts w:ascii="仿宋_GB2312" w:hAnsi="仿宋_GB2312" w:cs="仿宋_GB2312" w:eastAsia="仿宋_GB2312"/>
                      <w:sz w:val="24"/>
                    </w:rPr>
                    <w:t>:</w:t>
                  </w:r>
                </w:p>
                <w:p>
                  <w:pPr>
                    <w:pStyle w:val="null3"/>
                    <w:numPr>
                      <w:ilvl w:val="3"/>
                      <w:numId w:val="1"/>
                    </w:numPr>
                    <w:jc w:val="left"/>
                  </w:pPr>
                  <w:r>
                    <w:rPr>
                      <w:rFonts w:ascii="仿宋_GB2312" w:hAnsi="仿宋_GB2312" w:cs="仿宋_GB2312" w:eastAsia="仿宋_GB2312"/>
                      <w:sz w:val="24"/>
                    </w:rPr>
                    <w:t>化学性能要求：参照</w:t>
                  </w:r>
                  <w:r>
                    <w:rPr>
                      <w:rFonts w:ascii="仿宋_GB2312" w:hAnsi="仿宋_GB2312" w:cs="仿宋_GB2312" w:eastAsia="仿宋_GB2312"/>
                      <w:sz w:val="24"/>
                    </w:rPr>
                    <w:t>GB/T 17657-2022标准检验</w:t>
                  </w:r>
                </w:p>
                <w:p>
                  <w:pPr>
                    <w:pStyle w:val="null3"/>
                    <w:numPr>
                      <w:ilvl w:val="3"/>
                      <w:numId w:val="1"/>
                    </w:numPr>
                    <w:jc w:val="left"/>
                  </w:pPr>
                  <w:r>
                    <w:rPr>
                      <w:rFonts w:ascii="仿宋_GB2312" w:hAnsi="仿宋_GB2312" w:cs="仿宋_GB2312" w:eastAsia="仿宋_GB2312"/>
                      <w:sz w:val="24"/>
                    </w:rPr>
                    <w:t>台面物理性能需符合</w:t>
                  </w:r>
                  <w:r>
                    <w:rPr>
                      <w:rFonts w:ascii="仿宋_GB2312" w:hAnsi="仿宋_GB2312" w:cs="仿宋_GB2312" w:eastAsia="仿宋_GB2312"/>
                      <w:sz w:val="24"/>
                    </w:rPr>
                    <w:t>GB/T17657-2022等标准，指标包括：弹性模量≥10400MPa，抗拉/拉伸强度≥68MPa，含水率≤1.3%，24h吸水率≤0.2%，密度≥1.43g/cm³，表面耐龟裂、湿热、干热性能均达5级，耐沸水性能：质量增加≤0.01%、厚度增加≤0.06%，表面质量等级5级（无变化），边缘质量等级5级（无明显变化），抗冲击性能（1m）压痕直径＜5.2mm，表面耐磨≥1120r未磨损，耐臭氧（72h）外观无变化，尺寸稳定性纵横向≤0.03%，漆膜附着力六级（切割边缘平滑，网格无脱落）;甲醛性能需符合GB/T 39600-2021，</w:t>
                  </w:r>
                  <w:r>
                    <w:rPr>
                      <w:rFonts w:ascii="仿宋_GB2312" w:hAnsi="仿宋_GB2312" w:cs="仿宋_GB2312" w:eastAsia="仿宋_GB2312"/>
                      <w:sz w:val="24"/>
                    </w:rPr>
                    <w:t>释放量</w:t>
                  </w:r>
                  <w:r>
                    <w:rPr>
                      <w:rFonts w:ascii="仿宋_GB2312" w:hAnsi="仿宋_GB2312" w:cs="仿宋_GB2312" w:eastAsia="仿宋_GB2312"/>
                      <w:sz w:val="24"/>
                    </w:rPr>
                    <w:t>≤0.025 mg/m³；</w:t>
                  </w:r>
                </w:p>
                <w:p>
                  <w:pPr>
                    <w:pStyle w:val="null3"/>
                    <w:numPr>
                      <w:ilvl w:val="3"/>
                      <w:numId w:val="1"/>
                    </w:numPr>
                    <w:jc w:val="left"/>
                  </w:pPr>
                  <w:r>
                    <w:rPr>
                      <w:rFonts w:ascii="仿宋_GB2312" w:hAnsi="仿宋_GB2312" w:cs="仿宋_GB2312" w:eastAsia="仿宋_GB2312"/>
                      <w:sz w:val="24"/>
                    </w:rPr>
                    <w:t>依据</w:t>
                  </w:r>
                  <w:r>
                    <w:rPr>
                      <w:rFonts w:ascii="仿宋_GB2312" w:hAnsi="仿宋_GB2312" w:cs="仿宋_GB2312" w:eastAsia="仿宋_GB2312"/>
                      <w:sz w:val="24"/>
                    </w:rPr>
                    <w:t>QB/T 2761-2006标准，甲醛去除率≥60%，甲苯去除率≥16%；</w:t>
                  </w:r>
                </w:p>
                <w:p>
                  <w:pPr>
                    <w:pStyle w:val="null3"/>
                    <w:numPr>
                      <w:ilvl w:val="3"/>
                      <w:numId w:val="1"/>
                    </w:numPr>
                    <w:jc w:val="left"/>
                  </w:pPr>
                  <w:r>
                    <w:rPr>
                      <w:rFonts w:ascii="仿宋_GB2312" w:hAnsi="仿宋_GB2312" w:cs="仿宋_GB2312" w:eastAsia="仿宋_GB2312"/>
                      <w:sz w:val="24"/>
                    </w:rPr>
                    <w:t>抗霉抗菌检测：按</w:t>
                  </w:r>
                  <w:r>
                    <w:rPr>
                      <w:rFonts w:ascii="仿宋_GB2312" w:hAnsi="仿宋_GB2312" w:cs="仿宋_GB2312" w:eastAsia="仿宋_GB2312"/>
                      <w:sz w:val="24"/>
                    </w:rPr>
                    <w:t>JC/T 2039-2010标准检测</w:t>
                  </w:r>
                </w:p>
                <w:p>
                  <w:pPr>
                    <w:pStyle w:val="null3"/>
                    <w:numPr>
                      <w:ilvl w:val="3"/>
                      <w:numId w:val="1"/>
                    </w:numPr>
                    <w:jc w:val="left"/>
                  </w:pPr>
                  <w:r>
                    <w:rPr>
                      <w:rFonts w:ascii="仿宋_GB2312" w:hAnsi="仿宋_GB2312" w:cs="仿宋_GB2312" w:eastAsia="仿宋_GB2312"/>
                      <w:sz w:val="24"/>
                    </w:rPr>
                    <w:t>甲型溶血性链球群等</w:t>
                  </w:r>
                  <w:r>
                    <w:rPr>
                      <w:rFonts w:ascii="仿宋_GB2312" w:hAnsi="仿宋_GB2312" w:cs="仿宋_GB2312" w:eastAsia="仿宋_GB2312"/>
                      <w:sz w:val="24"/>
                    </w:rPr>
                    <w:t>15种菌种的抗菌率≥99.99%；</w:t>
                  </w:r>
                </w:p>
                <w:p>
                  <w:pPr>
                    <w:pStyle w:val="null3"/>
                    <w:numPr>
                      <w:ilvl w:val="3"/>
                      <w:numId w:val="1"/>
                    </w:numPr>
                    <w:jc w:val="left"/>
                  </w:pPr>
                  <w:r>
                    <w:rPr>
                      <w:rFonts w:ascii="仿宋_GB2312" w:hAnsi="仿宋_GB2312" w:cs="仿宋_GB2312" w:eastAsia="仿宋_GB2312"/>
                      <w:sz w:val="24"/>
                    </w:rPr>
                    <w:t>氙灯老化测试依据</w:t>
                  </w:r>
                  <w:r>
                    <w:rPr>
                      <w:rFonts w:ascii="仿宋_GB2312" w:hAnsi="仿宋_GB2312" w:cs="仿宋_GB2312" w:eastAsia="仿宋_GB2312"/>
                      <w:sz w:val="24"/>
                    </w:rPr>
                    <w:t>GB/T16422.2-2022标准进行，样品无变色、发粘、裂纹等异常；</w:t>
                  </w:r>
                </w:p>
                <w:p>
                  <w:pPr>
                    <w:pStyle w:val="null3"/>
                    <w:numPr>
                      <w:ilvl w:val="3"/>
                      <w:numId w:val="1"/>
                    </w:numPr>
                    <w:jc w:val="left"/>
                  </w:pPr>
                  <w:r>
                    <w:rPr>
                      <w:rFonts w:ascii="仿宋_GB2312" w:hAnsi="仿宋_GB2312" w:cs="仿宋_GB2312" w:eastAsia="仿宋_GB2312"/>
                      <w:sz w:val="24"/>
                    </w:rPr>
                    <w:t>燃烧性能符合</w:t>
                  </w:r>
                  <w:r>
                    <w:rPr>
                      <w:rFonts w:ascii="仿宋_GB2312" w:hAnsi="仿宋_GB2312" w:cs="仿宋_GB2312" w:eastAsia="仿宋_GB2312"/>
                      <w:sz w:val="24"/>
                    </w:rPr>
                    <w:t>GB 8624-2012 B1级（C-s1,d0,t1），烟气毒性ZA3级；依据GB/T 2408-2021，水平燃烧HB级，垂直燃烧V-0级。</w:t>
                  </w:r>
                </w:p>
                <w:p>
                  <w:pPr>
                    <w:pStyle w:val="null3"/>
                    <w:numPr>
                      <w:ilvl w:val="0"/>
                      <w:numId w:val="1"/>
                    </w:numPr>
                    <w:jc w:val="left"/>
                  </w:pPr>
                  <w:r>
                    <w:rPr>
                      <w:rFonts w:ascii="仿宋_GB2312" w:hAnsi="仿宋_GB2312" w:cs="仿宋_GB2312" w:eastAsia="仿宋_GB2312"/>
                      <w:sz w:val="24"/>
                    </w:rPr>
                    <w:t>主钢架：方钢规格</w:t>
                  </w:r>
                  <w:r>
                    <w:rPr>
                      <w:rFonts w:ascii="仿宋_GB2312" w:hAnsi="仿宋_GB2312" w:cs="仿宋_GB2312" w:eastAsia="仿宋_GB2312"/>
                      <w:sz w:val="24"/>
                    </w:rPr>
                    <w:t>≥57mm*37mm，壁厚≥1.0mm，表面经二氧化碳冷焊、酸洗、磷化及高压静电喷涂灰色环氧树脂粉末防护层，保护层附着力通过落物撞击测试，静态承重≥300kg，使用寿命＞15年。</w:t>
                  </w:r>
                </w:p>
                <w:p>
                  <w:pPr>
                    <w:pStyle w:val="null3"/>
                    <w:numPr>
                      <w:ilvl w:val="0"/>
                      <w:numId w:val="1"/>
                    </w:numPr>
                    <w:jc w:val="left"/>
                  </w:pPr>
                  <w:r>
                    <w:rPr>
                      <w:rFonts w:ascii="仿宋_GB2312" w:hAnsi="仿宋_GB2312" w:cs="仿宋_GB2312" w:eastAsia="仿宋_GB2312"/>
                      <w:sz w:val="24"/>
                    </w:rPr>
                    <w:t>柜体门板：国产优质灰色</w:t>
                  </w:r>
                  <w:r>
                    <w:rPr>
                      <w:rFonts w:ascii="仿宋_GB2312" w:hAnsi="仿宋_GB2312" w:cs="仿宋_GB2312" w:eastAsia="仿宋_GB2312"/>
                      <w:sz w:val="24"/>
                    </w:rPr>
                    <w:t>AAA级刨花板（三聚氰胺饰面），厚≥18mm，达E1级环保标准。</w:t>
                  </w:r>
                </w:p>
                <w:p>
                  <w:pPr>
                    <w:pStyle w:val="null3"/>
                    <w:numPr>
                      <w:ilvl w:val="0"/>
                      <w:numId w:val="1"/>
                    </w:numPr>
                    <w:jc w:val="left"/>
                  </w:pPr>
                  <w:r>
                    <w:rPr>
                      <w:rFonts w:ascii="仿宋_GB2312" w:hAnsi="仿宋_GB2312" w:cs="仿宋_GB2312" w:eastAsia="仿宋_GB2312"/>
                      <w:sz w:val="24"/>
                    </w:rPr>
                    <w:t>把手：实验室专用</w:t>
                  </w:r>
                  <w:r>
                    <w:rPr>
                      <w:rFonts w:ascii="仿宋_GB2312" w:hAnsi="仿宋_GB2312" w:cs="仿宋_GB2312" w:eastAsia="仿宋_GB2312"/>
                      <w:sz w:val="24"/>
                    </w:rPr>
                    <w:t>PVC一字拉手。</w:t>
                  </w:r>
                </w:p>
                <w:p>
                  <w:pPr>
                    <w:pStyle w:val="null3"/>
                    <w:numPr>
                      <w:ilvl w:val="0"/>
                      <w:numId w:val="1"/>
                    </w:numPr>
                    <w:jc w:val="left"/>
                  </w:pPr>
                  <w:r>
                    <w:rPr>
                      <w:rFonts w:ascii="仿宋_GB2312" w:hAnsi="仿宋_GB2312" w:cs="仿宋_GB2312" w:eastAsia="仿宋_GB2312"/>
                      <w:sz w:val="24"/>
                    </w:rPr>
                    <w:t>地脚：可调地脚，具备承重、防潮、抑菌、耐腐蚀和调平功能。</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水池柜</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≥1500*750*800mm；</w:t>
                  </w:r>
                </w:p>
                <w:p>
                  <w:pPr>
                    <w:pStyle w:val="null3"/>
                    <w:numPr>
                      <w:ilvl w:val="0"/>
                      <w:numId w:val="1"/>
                    </w:numPr>
                    <w:jc w:val="left"/>
                  </w:pPr>
                  <w:r>
                    <w:rPr>
                      <w:rFonts w:ascii="仿宋_GB2312" w:hAnsi="仿宋_GB2312" w:cs="仿宋_GB2312" w:eastAsia="仿宋_GB2312"/>
                      <w:sz w:val="24"/>
                    </w:rPr>
                    <w:t>结构：钢木结构，柜体满柜；</w:t>
                  </w:r>
                </w:p>
                <w:p>
                  <w:pPr>
                    <w:pStyle w:val="null3"/>
                    <w:numPr>
                      <w:ilvl w:val="0"/>
                      <w:numId w:val="1"/>
                    </w:numPr>
                    <w:jc w:val="left"/>
                  </w:pPr>
                  <w:r>
                    <w:rPr>
                      <w:rFonts w:ascii="仿宋_GB2312" w:hAnsi="仿宋_GB2312" w:cs="仿宋_GB2312" w:eastAsia="仿宋_GB2312"/>
                      <w:sz w:val="24"/>
                    </w:rPr>
                    <w:t>台面要求：采用</w:t>
                  </w:r>
                  <w:r>
                    <w:rPr>
                      <w:rFonts w:ascii="仿宋_GB2312" w:hAnsi="仿宋_GB2312" w:cs="仿宋_GB2312" w:eastAsia="仿宋_GB2312"/>
                      <w:sz w:val="24"/>
                    </w:rPr>
                    <w:t>≥12mm</w:t>
                  </w:r>
                  <w:r>
                    <w:rPr>
                      <w:rFonts w:ascii="仿宋_GB2312" w:hAnsi="仿宋_GB2312" w:cs="仿宋_GB2312" w:eastAsia="仿宋_GB2312"/>
                      <w:sz w:val="24"/>
                    </w:rPr>
                    <w:t>厚实芯理化板（双面膜），确保实验人员健康安全，产品性能需满足如下要求：</w:t>
                  </w:r>
                </w:p>
                <w:p>
                  <w:pPr>
                    <w:pStyle w:val="null3"/>
                    <w:numPr>
                      <w:ilvl w:val="3"/>
                      <w:numId w:val="1"/>
                    </w:numPr>
                    <w:jc w:val="left"/>
                  </w:pPr>
                  <w:r>
                    <w:rPr>
                      <w:rFonts w:ascii="仿宋_GB2312" w:hAnsi="仿宋_GB2312" w:cs="仿宋_GB2312" w:eastAsia="仿宋_GB2312"/>
                      <w:sz w:val="24"/>
                    </w:rPr>
                    <w:t>化学性能要求：参照</w:t>
                  </w:r>
                  <w:r>
                    <w:rPr>
                      <w:rFonts w:ascii="仿宋_GB2312" w:hAnsi="仿宋_GB2312" w:cs="仿宋_GB2312" w:eastAsia="仿宋_GB2312"/>
                      <w:sz w:val="24"/>
                    </w:rPr>
                    <w:t>GB/T 17657-2022标准检验139种化学试剂，板材结果无明显变化，分级为5级。</w:t>
                  </w:r>
                </w:p>
                <w:p>
                  <w:pPr>
                    <w:pStyle w:val="null3"/>
                    <w:numPr>
                      <w:ilvl w:val="3"/>
                      <w:numId w:val="1"/>
                    </w:numPr>
                    <w:jc w:val="left"/>
                  </w:pPr>
                  <w:r>
                    <w:rPr>
                      <w:rFonts w:ascii="仿宋_GB2312" w:hAnsi="仿宋_GB2312" w:cs="仿宋_GB2312" w:eastAsia="仿宋_GB2312"/>
                      <w:sz w:val="24"/>
                    </w:rPr>
                    <w:t>台面物理性能需符合</w:t>
                  </w:r>
                  <w:r>
                    <w:rPr>
                      <w:rFonts w:ascii="仿宋_GB2312" w:hAnsi="仿宋_GB2312" w:cs="仿宋_GB2312" w:eastAsia="仿宋_GB2312"/>
                      <w:sz w:val="24"/>
                    </w:rPr>
                    <w:t>GB/T17657-2022等标准，指标包括：静曲强度≥145MPa，弹性模量≥10400MPa，抗拉/拉伸强度≥68MPa，含水率≤1.3%，24h吸水率≤0.2%，密度≥1.43g/cm³，表面耐龟裂、湿热、干热性能均达5级，耐沸水性能：质量增加≤0.01%、厚度增加≤0.06%，表面质量等级5级（无变化），边缘质量等级5级（无明显变化），抗冲击性能（1m）压痕直径＜5.2mm，表面耐磨≥1120r未磨损，耐臭氧（72h）外观无变化，尺寸稳定性纵横向≤0.03%，漆膜附着力六级（切割边缘平滑，网格无脱落）。</w:t>
                  </w:r>
                </w:p>
                <w:p>
                  <w:pPr>
                    <w:pStyle w:val="null3"/>
                    <w:numPr>
                      <w:ilvl w:val="3"/>
                      <w:numId w:val="1"/>
                    </w:numPr>
                    <w:jc w:val="left"/>
                  </w:pPr>
                  <w:r>
                    <w:rPr>
                      <w:rFonts w:ascii="仿宋_GB2312" w:hAnsi="仿宋_GB2312" w:cs="仿宋_GB2312" w:eastAsia="仿宋_GB2312"/>
                      <w:sz w:val="24"/>
                    </w:rPr>
                    <w:t>甲醛性能需符合</w:t>
                  </w:r>
                  <w:r>
                    <w:rPr>
                      <w:rFonts w:ascii="仿宋_GB2312" w:hAnsi="仿宋_GB2312" w:cs="仿宋_GB2312" w:eastAsia="仿宋_GB2312"/>
                      <w:sz w:val="24"/>
                    </w:rPr>
                    <w:t>GB/T 39600-2021，释放量≤0.005 mg/m³；</w:t>
                  </w:r>
                </w:p>
                <w:p>
                  <w:pPr>
                    <w:pStyle w:val="null3"/>
                    <w:numPr>
                      <w:ilvl w:val="3"/>
                      <w:numId w:val="1"/>
                    </w:numPr>
                    <w:jc w:val="left"/>
                  </w:pPr>
                  <w:r>
                    <w:rPr>
                      <w:rFonts w:ascii="仿宋_GB2312" w:hAnsi="仿宋_GB2312" w:cs="仿宋_GB2312" w:eastAsia="仿宋_GB2312"/>
                      <w:sz w:val="24"/>
                    </w:rPr>
                    <w:t>依据</w:t>
                  </w:r>
                  <w:r>
                    <w:rPr>
                      <w:rFonts w:ascii="仿宋_GB2312" w:hAnsi="仿宋_GB2312" w:cs="仿宋_GB2312" w:eastAsia="仿宋_GB2312"/>
                      <w:sz w:val="24"/>
                    </w:rPr>
                    <w:t>QB/T 2761-2006标准，甲醛去除率≥60%，甲苯去除率≥16%；</w:t>
                  </w:r>
                </w:p>
                <w:p>
                  <w:pPr>
                    <w:pStyle w:val="null3"/>
                    <w:numPr>
                      <w:ilvl w:val="3"/>
                      <w:numId w:val="1"/>
                    </w:numPr>
                    <w:jc w:val="left"/>
                  </w:pPr>
                  <w:r>
                    <w:rPr>
                      <w:rFonts w:ascii="仿宋_GB2312" w:hAnsi="仿宋_GB2312" w:cs="仿宋_GB2312" w:eastAsia="仿宋_GB2312"/>
                      <w:sz w:val="24"/>
                    </w:rPr>
                    <w:t>抗霉抗菌检测：按</w:t>
                  </w:r>
                  <w:r>
                    <w:rPr>
                      <w:rFonts w:ascii="仿宋_GB2312" w:hAnsi="仿宋_GB2312" w:cs="仿宋_GB2312" w:eastAsia="仿宋_GB2312"/>
                      <w:sz w:val="24"/>
                    </w:rPr>
                    <w:t>JC/T 2039-2010标准检测，黑曲霉等7种霉菌的抗霉菌等级为0级；</w:t>
                  </w:r>
                </w:p>
                <w:p>
                  <w:pPr>
                    <w:pStyle w:val="null3"/>
                    <w:numPr>
                      <w:ilvl w:val="3"/>
                      <w:numId w:val="1"/>
                    </w:numPr>
                    <w:jc w:val="left"/>
                  </w:pPr>
                  <w:r>
                    <w:rPr>
                      <w:rFonts w:ascii="仿宋_GB2312" w:hAnsi="仿宋_GB2312" w:cs="仿宋_GB2312" w:eastAsia="仿宋_GB2312"/>
                      <w:sz w:val="24"/>
                    </w:rPr>
                    <w:t>甲型溶血性链球群等</w:t>
                  </w:r>
                  <w:r>
                    <w:rPr>
                      <w:rFonts w:ascii="仿宋_GB2312" w:hAnsi="仿宋_GB2312" w:cs="仿宋_GB2312" w:eastAsia="仿宋_GB2312"/>
                      <w:sz w:val="24"/>
                    </w:rPr>
                    <w:t>15种菌种的抗菌率≥99.99%；</w:t>
                  </w:r>
                </w:p>
                <w:p>
                  <w:pPr>
                    <w:pStyle w:val="null3"/>
                    <w:numPr>
                      <w:ilvl w:val="3"/>
                      <w:numId w:val="1"/>
                    </w:numPr>
                    <w:jc w:val="left"/>
                  </w:pPr>
                  <w:r>
                    <w:rPr>
                      <w:rFonts w:ascii="仿宋_GB2312" w:hAnsi="仿宋_GB2312" w:cs="仿宋_GB2312" w:eastAsia="仿宋_GB2312"/>
                      <w:sz w:val="24"/>
                    </w:rPr>
                    <w:t>氙灯老化测试依据</w:t>
                  </w:r>
                  <w:r>
                    <w:rPr>
                      <w:rFonts w:ascii="仿宋_GB2312" w:hAnsi="仿宋_GB2312" w:cs="仿宋_GB2312" w:eastAsia="仿宋_GB2312"/>
                      <w:sz w:val="24"/>
                    </w:rPr>
                    <w:t>GB/T16422.2-2022标准进行580小时以上，结果5级，样品无变色、发粘、裂纹等异常；</w:t>
                  </w:r>
                </w:p>
                <w:p>
                  <w:pPr>
                    <w:pStyle w:val="null3"/>
                    <w:numPr>
                      <w:ilvl w:val="3"/>
                      <w:numId w:val="1"/>
                    </w:numPr>
                    <w:jc w:val="left"/>
                  </w:pPr>
                  <w:r>
                    <w:rPr>
                      <w:rFonts w:ascii="仿宋_GB2312" w:hAnsi="仿宋_GB2312" w:cs="仿宋_GB2312" w:eastAsia="仿宋_GB2312"/>
                      <w:sz w:val="24"/>
                    </w:rPr>
                    <w:t>燃烧性能符合</w:t>
                  </w:r>
                  <w:r>
                    <w:rPr>
                      <w:rFonts w:ascii="仿宋_GB2312" w:hAnsi="仿宋_GB2312" w:cs="仿宋_GB2312" w:eastAsia="仿宋_GB2312"/>
                      <w:sz w:val="24"/>
                    </w:rPr>
                    <w:t>GB 8624-2012 B1级（C-s1,d0,t1），烟气毒性ZA3级；依据GB/T 2408-2021，水平燃烧HB级，垂直燃烧V-0级。</w:t>
                  </w:r>
                </w:p>
                <w:p>
                  <w:pPr>
                    <w:pStyle w:val="null3"/>
                    <w:numPr>
                      <w:ilvl w:val="0"/>
                      <w:numId w:val="1"/>
                    </w:numPr>
                    <w:jc w:val="left"/>
                  </w:pPr>
                  <w:r>
                    <w:rPr>
                      <w:rFonts w:ascii="仿宋_GB2312" w:hAnsi="仿宋_GB2312" w:cs="仿宋_GB2312" w:eastAsia="仿宋_GB2312"/>
                      <w:sz w:val="24"/>
                    </w:rPr>
                    <w:t>主钢架：方钢规格</w:t>
                  </w:r>
                  <w:r>
                    <w:rPr>
                      <w:rFonts w:ascii="仿宋_GB2312" w:hAnsi="仿宋_GB2312" w:cs="仿宋_GB2312" w:eastAsia="仿宋_GB2312"/>
                      <w:sz w:val="24"/>
                    </w:rPr>
                    <w:t>≥57mm*37mm，壁厚≥1.0mm，表面经二氧化碳冷焊、酸洗、磷化及高压静电喷涂灰色环氧树脂粉末防护层，保护层附着力通过落物撞击测试，静态承重≥300kg，使用寿命＞15年。</w:t>
                  </w:r>
                </w:p>
                <w:p>
                  <w:pPr>
                    <w:pStyle w:val="null3"/>
                    <w:numPr>
                      <w:ilvl w:val="0"/>
                      <w:numId w:val="1"/>
                    </w:numPr>
                    <w:jc w:val="left"/>
                  </w:pPr>
                  <w:r>
                    <w:rPr>
                      <w:rFonts w:ascii="仿宋_GB2312" w:hAnsi="仿宋_GB2312" w:cs="仿宋_GB2312" w:eastAsia="仿宋_GB2312"/>
                      <w:sz w:val="24"/>
                    </w:rPr>
                    <w:t>柜体门板：国产优质灰色</w:t>
                  </w:r>
                  <w:r>
                    <w:rPr>
                      <w:rFonts w:ascii="仿宋_GB2312" w:hAnsi="仿宋_GB2312" w:cs="仿宋_GB2312" w:eastAsia="仿宋_GB2312"/>
                      <w:sz w:val="24"/>
                    </w:rPr>
                    <w:t>AAA级刨花板（三聚氰胺饰面），厚≥18mm，达E1级环保标准。</w:t>
                  </w:r>
                </w:p>
                <w:p>
                  <w:pPr>
                    <w:pStyle w:val="null3"/>
                    <w:numPr>
                      <w:ilvl w:val="0"/>
                      <w:numId w:val="1"/>
                    </w:numPr>
                    <w:jc w:val="left"/>
                  </w:pPr>
                  <w:r>
                    <w:rPr>
                      <w:rFonts w:ascii="仿宋_GB2312" w:hAnsi="仿宋_GB2312" w:cs="仿宋_GB2312" w:eastAsia="仿宋_GB2312"/>
                      <w:sz w:val="24"/>
                    </w:rPr>
                    <w:t>把手：实验室专用</w:t>
                  </w:r>
                  <w:r>
                    <w:rPr>
                      <w:rFonts w:ascii="仿宋_GB2312" w:hAnsi="仿宋_GB2312" w:cs="仿宋_GB2312" w:eastAsia="仿宋_GB2312"/>
                      <w:sz w:val="24"/>
                    </w:rPr>
                    <w:t>PVC一字拉手。</w:t>
                  </w:r>
                </w:p>
                <w:p>
                  <w:pPr>
                    <w:pStyle w:val="null3"/>
                    <w:numPr>
                      <w:ilvl w:val="0"/>
                      <w:numId w:val="1"/>
                    </w:numPr>
                    <w:jc w:val="left"/>
                  </w:pPr>
                  <w:r>
                    <w:rPr>
                      <w:rFonts w:ascii="仿宋_GB2312" w:hAnsi="仿宋_GB2312" w:cs="仿宋_GB2312" w:eastAsia="仿宋_GB2312"/>
                      <w:sz w:val="24"/>
                    </w:rPr>
                    <w:t>地脚：可调地脚，具备承重、防潮、抑菌、耐腐蚀和调平功能</w:t>
                  </w:r>
                </w:p>
                <w:p>
                  <w:pPr>
                    <w:pStyle w:val="null3"/>
                    <w:numPr>
                      <w:ilvl w:val="0"/>
                      <w:numId w:val="1"/>
                    </w:numPr>
                    <w:jc w:val="left"/>
                  </w:pPr>
                  <w:r>
                    <w:rPr>
                      <w:rFonts w:ascii="仿宋_GB2312" w:hAnsi="仿宋_GB2312" w:cs="仿宋_GB2312" w:eastAsia="仿宋_GB2312"/>
                      <w:sz w:val="24"/>
                    </w:rPr>
                    <w:t>PP水盆：≥540*335*240mm；</w:t>
                  </w:r>
                </w:p>
                <w:p>
                  <w:pPr>
                    <w:pStyle w:val="null3"/>
                    <w:numPr>
                      <w:ilvl w:val="0"/>
                      <w:numId w:val="1"/>
                    </w:numPr>
                    <w:jc w:val="left"/>
                  </w:pPr>
                  <w:r>
                    <w:rPr>
                      <w:rFonts w:ascii="仿宋_GB2312" w:hAnsi="仿宋_GB2312" w:cs="仿宋_GB2312" w:eastAsia="仿宋_GB2312"/>
                      <w:sz w:val="24"/>
                    </w:rPr>
                    <w:t>配置：每套含</w:t>
                  </w:r>
                  <w:r>
                    <w:rPr>
                      <w:rFonts w:ascii="仿宋_GB2312" w:hAnsi="仿宋_GB2312" w:cs="仿宋_GB2312" w:eastAsia="仿宋_GB2312"/>
                      <w:sz w:val="24"/>
                    </w:rPr>
                    <w:t>6mm厚PP水盆1个，实验室专用三联水龙头1个。</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4</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智慧黑板</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智能交互黑板采用三段一体化结构，触控模块居中，两侧为非推拉侧板。宽度</w:t>
                  </w:r>
                  <w:r>
                    <w:rPr>
                      <w:rFonts w:ascii="仿宋_GB2312" w:hAnsi="仿宋_GB2312" w:cs="仿宋_GB2312" w:eastAsia="仿宋_GB2312"/>
                      <w:sz w:val="24"/>
                    </w:rPr>
                    <w:t>≥4200mm，显示尺寸≥86英寸，分辨率≥3840*2160，红外触控，双系统下支持≥</w:t>
                  </w:r>
                  <w:r>
                    <w:rPr>
                      <w:rFonts w:ascii="仿宋_GB2312" w:hAnsi="仿宋_GB2312" w:cs="仿宋_GB2312" w:eastAsia="仿宋_GB2312"/>
                      <w:sz w:val="24"/>
                    </w:rPr>
                    <w:t>20点</w:t>
                  </w:r>
                  <w:r>
                    <w:rPr>
                      <w:rFonts w:ascii="仿宋_GB2312" w:hAnsi="仿宋_GB2312" w:cs="仿宋_GB2312" w:eastAsia="仿宋_GB2312"/>
                      <w:sz w:val="24"/>
                    </w:rPr>
                    <w:t>书写；</w:t>
                  </w:r>
                </w:p>
                <w:p>
                  <w:pPr>
                    <w:pStyle w:val="null3"/>
                    <w:numPr>
                      <w:ilvl w:val="0"/>
                      <w:numId w:val="1"/>
                    </w:numPr>
                    <w:jc w:val="left"/>
                  </w:pPr>
                  <w:r>
                    <w:rPr>
                      <w:rFonts w:ascii="仿宋_GB2312" w:hAnsi="仿宋_GB2312" w:cs="仿宋_GB2312" w:eastAsia="仿宋_GB2312"/>
                      <w:sz w:val="24"/>
                    </w:rPr>
                    <w:t>表面为高强度钢化玻璃，</w:t>
                  </w:r>
                  <w:r>
                    <w:rPr>
                      <w:rFonts w:ascii="仿宋_GB2312" w:hAnsi="仿宋_GB2312" w:cs="仿宋_GB2312" w:eastAsia="仿宋_GB2312"/>
                      <w:sz w:val="24"/>
                    </w:rPr>
                    <w:t>AG防眩光，厚度≤3.5mm，硬度≥莫氏7级或9H；</w:t>
                  </w:r>
                </w:p>
                <w:p>
                  <w:pPr>
                    <w:pStyle w:val="null3"/>
                    <w:numPr>
                      <w:ilvl w:val="0"/>
                      <w:numId w:val="1"/>
                    </w:numPr>
                    <w:jc w:val="left"/>
                  </w:pPr>
                  <w:r>
                    <w:rPr>
                      <w:rFonts w:ascii="仿宋_GB2312" w:hAnsi="仿宋_GB2312" w:cs="仿宋_GB2312" w:eastAsia="仿宋_GB2312"/>
                      <w:sz w:val="24"/>
                    </w:rPr>
                    <w:t>背光系统支持</w:t>
                  </w:r>
                  <w:r>
                    <w:rPr>
                      <w:rFonts w:ascii="仿宋_GB2312" w:hAnsi="仿宋_GB2312" w:cs="仿宋_GB2312" w:eastAsia="仿宋_GB2312"/>
                      <w:sz w:val="24"/>
                    </w:rPr>
                    <w:t>DC调光，多级亮度调节，无频闪，全通道护眼模式，支持透明度与色温调节，像素点灰度不规则减少干扰。</w:t>
                  </w:r>
                </w:p>
                <w:p>
                  <w:pPr>
                    <w:pStyle w:val="null3"/>
                    <w:numPr>
                      <w:ilvl w:val="0"/>
                      <w:numId w:val="1"/>
                    </w:numPr>
                    <w:jc w:val="left"/>
                  </w:pPr>
                  <w:r>
                    <w:rPr>
                      <w:rFonts w:ascii="仿宋_GB2312" w:hAnsi="仿宋_GB2312" w:cs="仿宋_GB2312" w:eastAsia="仿宋_GB2312"/>
                      <w:sz w:val="24"/>
                    </w:rPr>
                    <w:t>支持硬件自检，涵盖内存、存储、触控、光感、内置电脑、</w:t>
                  </w:r>
                  <w:r>
                    <w:rPr>
                      <w:rFonts w:ascii="仿宋_GB2312" w:hAnsi="仿宋_GB2312" w:cs="仿宋_GB2312" w:eastAsia="仿宋_GB2312"/>
                      <w:sz w:val="24"/>
                    </w:rPr>
                    <w:t>CPU等状态与故障提示。</w:t>
                  </w:r>
                </w:p>
                <w:p>
                  <w:pPr>
                    <w:pStyle w:val="null3"/>
                    <w:numPr>
                      <w:ilvl w:val="0"/>
                      <w:numId w:val="1"/>
                    </w:numPr>
                    <w:jc w:val="left"/>
                  </w:pPr>
                  <w:r>
                    <w:rPr>
                      <w:rFonts w:ascii="仿宋_GB2312" w:hAnsi="仿宋_GB2312" w:cs="仿宋_GB2312" w:eastAsia="仿宋_GB2312"/>
                      <w:sz w:val="24"/>
                    </w:rPr>
                    <w:t>具备屏体温度监控、高温预警及断电保护；</w:t>
                  </w:r>
                </w:p>
                <w:p>
                  <w:pPr>
                    <w:pStyle w:val="null3"/>
                    <w:numPr>
                      <w:ilvl w:val="0"/>
                      <w:numId w:val="1"/>
                    </w:numPr>
                    <w:jc w:val="left"/>
                  </w:pPr>
                  <w:r>
                    <w:rPr>
                      <w:rFonts w:ascii="仿宋_GB2312" w:hAnsi="仿宋_GB2312" w:cs="仿宋_GB2312" w:eastAsia="仿宋_GB2312"/>
                      <w:sz w:val="24"/>
                    </w:rPr>
                    <w:t>前置接口：</w:t>
                  </w:r>
                  <w:r>
                    <w:rPr>
                      <w:rFonts w:ascii="仿宋_GB2312" w:hAnsi="仿宋_GB2312" w:cs="仿宋_GB2312" w:eastAsia="仿宋_GB2312"/>
                      <w:sz w:val="24"/>
                    </w:rPr>
                    <w:t>≥1 HDMI、≥2 USB3.0、≥1 Type-C；后置：≥2 HDMI输入、≥1 HDMI输出；</w:t>
                  </w:r>
                </w:p>
                <w:p>
                  <w:pPr>
                    <w:pStyle w:val="null3"/>
                    <w:numPr>
                      <w:ilvl w:val="0"/>
                      <w:numId w:val="1"/>
                    </w:numPr>
                    <w:jc w:val="left"/>
                  </w:pPr>
                  <w:r>
                    <w:rPr>
                      <w:rFonts w:ascii="仿宋_GB2312" w:hAnsi="仿宋_GB2312" w:cs="仿宋_GB2312" w:eastAsia="仿宋_GB2312"/>
                      <w:sz w:val="24"/>
                    </w:rPr>
                    <w:t>采用安卓系统</w:t>
                  </w:r>
                  <w:r>
                    <w:rPr>
                      <w:rFonts w:ascii="仿宋_GB2312" w:hAnsi="仿宋_GB2312" w:cs="仿宋_GB2312" w:eastAsia="仿宋_GB2312"/>
                      <w:sz w:val="24"/>
                    </w:rPr>
                    <w:t>≥14.0；</w:t>
                  </w:r>
                </w:p>
                <w:p>
                  <w:pPr>
                    <w:pStyle w:val="null3"/>
                    <w:numPr>
                      <w:ilvl w:val="0"/>
                      <w:numId w:val="1"/>
                    </w:numPr>
                    <w:jc w:val="left"/>
                  </w:pPr>
                  <w:r>
                    <w:rPr>
                      <w:rFonts w:ascii="仿宋_GB2312" w:hAnsi="仿宋_GB2312" w:cs="仿宋_GB2312" w:eastAsia="仿宋_GB2312"/>
                      <w:sz w:val="24"/>
                    </w:rPr>
                    <w:t>采用</w:t>
                  </w:r>
                  <w:r>
                    <w:rPr>
                      <w:rFonts w:ascii="仿宋_GB2312" w:hAnsi="仿宋_GB2312" w:cs="仿宋_GB2312" w:eastAsia="仿宋_GB2312"/>
                      <w:sz w:val="24"/>
                    </w:rPr>
                    <w:t>2.2声道，最大功率≥60W；</w:t>
                  </w:r>
                </w:p>
                <w:p>
                  <w:pPr>
                    <w:pStyle w:val="null3"/>
                    <w:numPr>
                      <w:ilvl w:val="0"/>
                      <w:numId w:val="1"/>
                    </w:numPr>
                    <w:jc w:val="left"/>
                  </w:pPr>
                  <w:r>
                    <w:rPr>
                      <w:rFonts w:ascii="仿宋_GB2312" w:hAnsi="仿宋_GB2312" w:cs="仿宋_GB2312" w:eastAsia="仿宋_GB2312"/>
                      <w:sz w:val="24"/>
                    </w:rPr>
                    <w:t>具备前置电脑还原按键，针孔或隐藏设计，便于系统恢复；</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PC时支持白板功能，包括书写、擦除、漫游、形状、新建、分享等，功能栏可自定义。</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PC白板支持手笔分离：细笔书写，手指拖动；</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PC白板支持插入多种教学工具（文档、图像、视频、表格等），并支持表格移动、复制、删除；</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PC白板支持思维导图；</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PC白板支持页面二维码分享，格式包括PNG、JPEG、PDF等，支持加密分享和USB保存；</w:t>
                  </w:r>
                </w:p>
                <w:p>
                  <w:pPr>
                    <w:pStyle w:val="null3"/>
                    <w:numPr>
                      <w:ilvl w:val="0"/>
                      <w:numId w:val="1"/>
                    </w:numPr>
                    <w:jc w:val="left"/>
                  </w:pPr>
                  <w:r>
                    <w:rPr>
                      <w:rFonts w:ascii="仿宋_GB2312" w:hAnsi="仿宋_GB2312" w:cs="仿宋_GB2312" w:eastAsia="仿宋_GB2312"/>
                      <w:sz w:val="24"/>
                    </w:rPr>
                    <w:t>教学软件要求：提供教学桌面系统，主页集成常用应用，一键打开。开机即入教学桌面，可自定义软件和背景，账户登录后多设备同步。支持多端入口，快速生成</w:t>
                  </w:r>
                  <w:r>
                    <w:rPr>
                      <w:rFonts w:ascii="仿宋_GB2312" w:hAnsi="仿宋_GB2312" w:cs="仿宋_GB2312" w:eastAsia="仿宋_GB2312"/>
                      <w:sz w:val="24"/>
                    </w:rPr>
                    <w:t>/播放课件。</w:t>
                  </w:r>
                </w:p>
                <w:p>
                  <w:pPr>
                    <w:pStyle w:val="null3"/>
                    <w:numPr>
                      <w:ilvl w:val="0"/>
                      <w:numId w:val="1"/>
                    </w:numPr>
                    <w:jc w:val="left"/>
                  </w:pPr>
                  <w:r>
                    <w:rPr>
                      <w:rFonts w:ascii="仿宋_GB2312" w:hAnsi="仿宋_GB2312" w:cs="仿宋_GB2312" w:eastAsia="仿宋_GB2312"/>
                      <w:sz w:val="24"/>
                    </w:rPr>
                    <w:t>支持多种登录方式（</w:t>
                  </w:r>
                  <w:r>
                    <w:rPr>
                      <w:rFonts w:ascii="仿宋_GB2312" w:hAnsi="仿宋_GB2312" w:cs="仿宋_GB2312" w:eastAsia="仿宋_GB2312"/>
                      <w:sz w:val="24"/>
                    </w:rPr>
                    <w:t>U盘、账号、微信、手机验证码、书写等），免登录打开本地课件；书写登录支持笔迹录入；</w:t>
                  </w:r>
                </w:p>
                <w:p>
                  <w:pPr>
                    <w:pStyle w:val="null3"/>
                    <w:numPr>
                      <w:ilvl w:val="0"/>
                      <w:numId w:val="1"/>
                    </w:numPr>
                    <w:jc w:val="left"/>
                  </w:pPr>
                  <w:r>
                    <w:rPr>
                      <w:rFonts w:ascii="仿宋_GB2312" w:hAnsi="仿宋_GB2312" w:cs="仿宋_GB2312" w:eastAsia="仿宋_GB2312"/>
                      <w:sz w:val="24"/>
                    </w:rPr>
                    <w:t>80pin Intel通用标准接口,即插即用，按压式卡扣设计，易于维护。</w:t>
                  </w:r>
                </w:p>
                <w:p>
                  <w:pPr>
                    <w:pStyle w:val="null3"/>
                    <w:numPr>
                      <w:ilvl w:val="0"/>
                      <w:numId w:val="1"/>
                    </w:numPr>
                    <w:jc w:val="left"/>
                  </w:pPr>
                  <w:r>
                    <w:rPr>
                      <w:rFonts w:ascii="仿宋_GB2312" w:hAnsi="仿宋_GB2312" w:cs="仿宋_GB2312" w:eastAsia="仿宋_GB2312"/>
                      <w:sz w:val="24"/>
                    </w:rPr>
                    <w:t>内存：</w:t>
                  </w:r>
                  <w:r>
                    <w:rPr>
                      <w:rFonts w:ascii="仿宋_GB2312" w:hAnsi="仿宋_GB2312" w:cs="仿宋_GB2312" w:eastAsia="仿宋_GB2312"/>
                      <w:sz w:val="24"/>
                    </w:rPr>
                    <w:t>≥8G DDR4。</w:t>
                  </w:r>
                </w:p>
                <w:p>
                  <w:pPr>
                    <w:pStyle w:val="null3"/>
                    <w:numPr>
                      <w:ilvl w:val="0"/>
                      <w:numId w:val="1"/>
                    </w:numPr>
                    <w:jc w:val="left"/>
                  </w:pPr>
                  <w:r>
                    <w:rPr>
                      <w:rFonts w:ascii="仿宋_GB2312" w:hAnsi="仿宋_GB2312" w:cs="仿宋_GB2312" w:eastAsia="仿宋_GB2312"/>
                      <w:sz w:val="24"/>
                    </w:rPr>
                    <w:t>硬盘：</w:t>
                  </w:r>
                  <w:r>
                    <w:rPr>
                      <w:rFonts w:ascii="仿宋_GB2312" w:hAnsi="仿宋_GB2312" w:cs="仿宋_GB2312" w:eastAsia="仿宋_GB2312"/>
                      <w:sz w:val="24"/>
                    </w:rPr>
                    <w:t>≥256G SSD固态硬盘。</w:t>
                  </w:r>
                </w:p>
                <w:p>
                  <w:pPr>
                    <w:pStyle w:val="null3"/>
                    <w:numPr>
                      <w:ilvl w:val="0"/>
                      <w:numId w:val="1"/>
                    </w:numPr>
                    <w:jc w:val="left"/>
                  </w:pPr>
                  <w:r>
                    <w:rPr>
                      <w:rFonts w:ascii="仿宋_GB2312" w:hAnsi="仿宋_GB2312" w:cs="仿宋_GB2312" w:eastAsia="仿宋_GB2312"/>
                      <w:sz w:val="24"/>
                    </w:rPr>
                    <w:t>OPS具备独立复位按键。</w:t>
                  </w:r>
                </w:p>
                <w:p>
                  <w:pPr>
                    <w:pStyle w:val="null3"/>
                    <w:numPr>
                      <w:ilvl w:val="0"/>
                      <w:numId w:val="1"/>
                    </w:numPr>
                    <w:jc w:val="left"/>
                  </w:pPr>
                  <w:r>
                    <w:rPr>
                      <w:rFonts w:ascii="仿宋_GB2312" w:hAnsi="仿宋_GB2312" w:cs="仿宋_GB2312" w:eastAsia="仿宋_GB2312"/>
                      <w:sz w:val="24"/>
                    </w:rPr>
                    <w:t>接口：整机非外扩展具备</w:t>
                  </w:r>
                  <w:r>
                    <w:rPr>
                      <w:rFonts w:ascii="仿宋_GB2312" w:hAnsi="仿宋_GB2312" w:cs="仿宋_GB2312" w:eastAsia="仿宋_GB2312"/>
                      <w:sz w:val="24"/>
                    </w:rPr>
                    <w:t>≥5个USB接口；具有独立非外扩展的输出接口：≥1路HDMI等。</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4</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多媒体讲桌</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≥1400*750*900mm；</w:t>
                  </w:r>
                </w:p>
                <w:p>
                  <w:pPr>
                    <w:pStyle w:val="null3"/>
                    <w:numPr>
                      <w:ilvl w:val="0"/>
                      <w:numId w:val="1"/>
                    </w:numPr>
                    <w:jc w:val="left"/>
                  </w:pPr>
                  <w:r>
                    <w:rPr>
                      <w:rFonts w:ascii="仿宋_GB2312" w:hAnsi="仿宋_GB2312" w:cs="仿宋_GB2312" w:eastAsia="仿宋_GB2312"/>
                      <w:sz w:val="24"/>
                    </w:rPr>
                    <w:t>结构：采用分体式结构，钢木结合一体成型，实木扶手，木质耐划台面，全封闭。下层为标准机柜设计，带层板，便于设备固定；</w:t>
                  </w:r>
                </w:p>
                <w:p>
                  <w:pPr>
                    <w:pStyle w:val="null3"/>
                    <w:numPr>
                      <w:ilvl w:val="0"/>
                      <w:numId w:val="1"/>
                    </w:numPr>
                    <w:jc w:val="left"/>
                  </w:pPr>
                  <w:r>
                    <w:rPr>
                      <w:rFonts w:ascii="仿宋_GB2312" w:hAnsi="仿宋_GB2312" w:cs="仿宋_GB2312" w:eastAsia="仿宋_GB2312"/>
                      <w:sz w:val="24"/>
                    </w:rPr>
                    <w:t>材料：上节</w:t>
                  </w:r>
                  <w:r>
                    <w:rPr>
                      <w:rFonts w:ascii="仿宋_GB2312" w:hAnsi="仿宋_GB2312" w:cs="仿宋_GB2312" w:eastAsia="仿宋_GB2312"/>
                      <w:sz w:val="24"/>
                    </w:rPr>
                    <w:t>≥1.0厚冷轧钢板，下节≥1.0厚冷轧钢板；</w:t>
                  </w:r>
                </w:p>
                <w:p>
                  <w:pPr>
                    <w:pStyle w:val="null3"/>
                    <w:numPr>
                      <w:ilvl w:val="0"/>
                      <w:numId w:val="1"/>
                    </w:numPr>
                    <w:jc w:val="left"/>
                  </w:pPr>
                  <w:r>
                    <w:rPr>
                      <w:rFonts w:ascii="仿宋_GB2312" w:hAnsi="仿宋_GB2312" w:cs="仿宋_GB2312" w:eastAsia="仿宋_GB2312"/>
                      <w:sz w:val="24"/>
                    </w:rPr>
                    <w:t>显示器</w:t>
                  </w:r>
                  <w:r>
                    <w:rPr>
                      <w:rFonts w:ascii="仿宋_GB2312" w:hAnsi="仿宋_GB2312" w:cs="仿宋_GB2312" w:eastAsia="仿宋_GB2312"/>
                      <w:sz w:val="24"/>
                    </w:rPr>
                    <w:t>:固定安装板可翻转，角度可调，支持17-24寸显示器，关闭后设备隐藏；</w:t>
                  </w:r>
                </w:p>
                <w:p>
                  <w:pPr>
                    <w:pStyle w:val="null3"/>
                    <w:numPr>
                      <w:ilvl w:val="0"/>
                      <w:numId w:val="1"/>
                    </w:numPr>
                    <w:jc w:val="left"/>
                  </w:pPr>
                  <w:r>
                    <w:rPr>
                      <w:rFonts w:ascii="仿宋_GB2312" w:hAnsi="仿宋_GB2312" w:cs="仿宋_GB2312" w:eastAsia="仿宋_GB2312"/>
                      <w:sz w:val="24"/>
                    </w:rPr>
                    <w:t>抽屉：采用优质三节滑轨，耐用性强；扣手为高耐磨铝合金拉手，配优质锁具；</w:t>
                  </w:r>
                </w:p>
                <w:p>
                  <w:pPr>
                    <w:pStyle w:val="null3"/>
                    <w:numPr>
                      <w:ilvl w:val="0"/>
                      <w:numId w:val="1"/>
                    </w:numPr>
                    <w:jc w:val="left"/>
                  </w:pPr>
                  <w:r>
                    <w:rPr>
                      <w:rFonts w:ascii="仿宋_GB2312" w:hAnsi="仿宋_GB2312" w:cs="仿宋_GB2312" w:eastAsia="仿宋_GB2312"/>
                      <w:sz w:val="24"/>
                    </w:rPr>
                    <w:t>工艺：柜体经激光切割、冲压、折弯、焊接和喷涂等工艺处理，焊接牢固；表面采用酸洗、磷化等环保静电喷塑，漆膜附着力强，无污染且美观耐用。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5</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黑板</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边框材料：高强度工业用合金，香槟色电泳铝材；</w:t>
                  </w:r>
                </w:p>
                <w:p>
                  <w:pPr>
                    <w:pStyle w:val="null3"/>
                    <w:numPr>
                      <w:ilvl w:val="0"/>
                      <w:numId w:val="1"/>
                    </w:numPr>
                    <w:jc w:val="left"/>
                  </w:pPr>
                  <w:r>
                    <w:rPr>
                      <w:rFonts w:ascii="仿宋_GB2312" w:hAnsi="仿宋_GB2312" w:cs="仿宋_GB2312" w:eastAsia="仿宋_GB2312"/>
                      <w:sz w:val="24"/>
                    </w:rPr>
                    <w:t>安装方式：隐形；</w:t>
                  </w:r>
                </w:p>
                <w:p>
                  <w:pPr>
                    <w:pStyle w:val="null3"/>
                    <w:numPr>
                      <w:ilvl w:val="0"/>
                      <w:numId w:val="1"/>
                    </w:numPr>
                    <w:jc w:val="left"/>
                  </w:pPr>
                  <w:r>
                    <w:rPr>
                      <w:rFonts w:ascii="仿宋_GB2312" w:hAnsi="仿宋_GB2312" w:cs="仿宋_GB2312" w:eastAsia="仿宋_GB2312"/>
                      <w:sz w:val="24"/>
                    </w:rPr>
                    <w:t>尺寸大小：</w:t>
                  </w:r>
                  <w:r>
                    <w:rPr>
                      <w:rFonts w:ascii="仿宋_GB2312" w:hAnsi="仿宋_GB2312" w:cs="仿宋_GB2312" w:eastAsia="仿宋_GB2312"/>
                      <w:sz w:val="24"/>
                    </w:rPr>
                    <w:t>≥4000*1200mm。</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6</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实验凳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结构：钢木结构；</w:t>
                  </w:r>
                </w:p>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≥380*280*450mm；</w:t>
                  </w:r>
                </w:p>
                <w:p>
                  <w:pPr>
                    <w:pStyle w:val="null3"/>
                    <w:numPr>
                      <w:ilvl w:val="0"/>
                      <w:numId w:val="1"/>
                    </w:numPr>
                    <w:jc w:val="left"/>
                  </w:pPr>
                  <w:r>
                    <w:rPr>
                      <w:rFonts w:ascii="仿宋_GB2312" w:hAnsi="仿宋_GB2312" w:cs="仿宋_GB2312" w:eastAsia="仿宋_GB2312"/>
                      <w:sz w:val="24"/>
                    </w:rPr>
                    <w:t>凳面：</w:t>
                  </w:r>
                  <w:r>
                    <w:rPr>
                      <w:rFonts w:ascii="仿宋_GB2312" w:hAnsi="仿宋_GB2312" w:cs="仿宋_GB2312" w:eastAsia="仿宋_GB2312"/>
                      <w:sz w:val="24"/>
                    </w:rPr>
                    <w:t>≥18mm橡木实木板，圆角铁质托盘；</w:t>
                  </w:r>
                </w:p>
                <w:p>
                  <w:pPr>
                    <w:pStyle w:val="null3"/>
                    <w:numPr>
                      <w:ilvl w:val="0"/>
                      <w:numId w:val="1"/>
                    </w:numPr>
                    <w:jc w:val="left"/>
                  </w:pPr>
                  <w:r>
                    <w:rPr>
                      <w:rFonts w:ascii="仿宋_GB2312" w:hAnsi="仿宋_GB2312" w:cs="仿宋_GB2312" w:eastAsia="仿宋_GB2312"/>
                      <w:sz w:val="24"/>
                    </w:rPr>
                    <w:t>凳架：</w:t>
                  </w:r>
                  <w:r>
                    <w:rPr>
                      <w:rFonts w:ascii="仿宋_GB2312" w:hAnsi="仿宋_GB2312" w:cs="仿宋_GB2312" w:eastAsia="仿宋_GB2312"/>
                      <w:sz w:val="24"/>
                    </w:rPr>
                    <w:t>≥25*40mm方管焊接成型，壁厚≥1.2mm，经酸洗磷化、除油除锈、静电喷涂和高温处理。</w:t>
                  </w:r>
                </w:p>
                <w:p>
                  <w:pPr>
                    <w:pStyle w:val="null3"/>
                    <w:numPr>
                      <w:ilvl w:val="0"/>
                      <w:numId w:val="1"/>
                    </w:numPr>
                    <w:jc w:val="left"/>
                  </w:pPr>
                  <w:r>
                    <w:rPr>
                      <w:rFonts w:ascii="仿宋_GB2312" w:hAnsi="仿宋_GB2312" w:cs="仿宋_GB2312" w:eastAsia="仿宋_GB2312"/>
                      <w:sz w:val="24"/>
                    </w:rPr>
                    <w:t>脚垫：</w:t>
                  </w:r>
                  <w:r>
                    <w:rPr>
                      <w:rFonts w:ascii="仿宋_GB2312" w:hAnsi="仿宋_GB2312" w:cs="仿宋_GB2312" w:eastAsia="仿宋_GB2312"/>
                      <w:sz w:val="24"/>
                    </w:rPr>
                    <w:t>ABS注塑脚垫。</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90</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7</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水电改造</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拟对三间</w:t>
                  </w:r>
                  <w:r>
                    <w:rPr>
                      <w:rFonts w:ascii="仿宋_GB2312" w:hAnsi="仿宋_GB2312" w:cs="仿宋_GB2312" w:eastAsia="仿宋_GB2312"/>
                      <w:sz w:val="24"/>
                    </w:rPr>
                    <w:t>90平方米实验室的给排水系统进行升级改造，并同步新增改造强电系统，满足实验室工艺规范要求。</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项</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8</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饱和蒸气压实验装置</w:t>
                  </w:r>
                </w:p>
                <w:p>
                  <w:pPr>
                    <w:pStyle w:val="null3"/>
                    <w:spacing w:after="120"/>
                    <w:jc w:val="both"/>
                  </w:pP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1.大液晶屏显示，一体化设计，易操作，占用空间小；</w:t>
                  </w:r>
                </w:p>
                <w:p>
                  <w:pPr>
                    <w:pStyle w:val="null3"/>
                    <w:jc w:val="left"/>
                  </w:pPr>
                  <w:r>
                    <w:rPr>
                      <w:rFonts w:ascii="仿宋_GB2312" w:hAnsi="仿宋_GB2312" w:cs="仿宋_GB2312" w:eastAsia="仿宋_GB2312"/>
                      <w:sz w:val="24"/>
                    </w:rPr>
                    <w:t>2.实时温度、目标温度、压差值液晶同屏显示；</w:t>
                  </w:r>
                </w:p>
                <w:p>
                  <w:pPr>
                    <w:pStyle w:val="null3"/>
                    <w:jc w:val="left"/>
                  </w:pPr>
                  <w:r>
                    <w:rPr>
                      <w:rFonts w:ascii="仿宋_GB2312" w:hAnsi="仿宋_GB2312" w:cs="仿宋_GB2312" w:eastAsia="仿宋_GB2312"/>
                      <w:sz w:val="24"/>
                    </w:rPr>
                    <w:t>3.内置双稳压调压包：总容积大于5L，具有储气稳压调压功能；</w:t>
                  </w:r>
                </w:p>
                <w:p>
                  <w:pPr>
                    <w:pStyle w:val="null3"/>
                    <w:jc w:val="left"/>
                  </w:pPr>
                  <w:r>
                    <w:rPr>
                      <w:rFonts w:ascii="仿宋_GB2312" w:hAnsi="仿宋_GB2312" w:cs="仿宋_GB2312" w:eastAsia="仿宋_GB2312"/>
                      <w:sz w:val="24"/>
                    </w:rPr>
                    <w:t>4.工作水浴采用标准烧杯，可以取下来加水，通用性强；</w:t>
                  </w:r>
                </w:p>
                <w:p>
                  <w:pPr>
                    <w:pStyle w:val="null3"/>
                    <w:jc w:val="left"/>
                  </w:pPr>
                  <w:r>
                    <w:rPr>
                      <w:rFonts w:ascii="仿宋_GB2312" w:hAnsi="仿宋_GB2312" w:cs="仿宋_GB2312" w:eastAsia="仿宋_GB2312"/>
                      <w:sz w:val="24"/>
                    </w:rPr>
                    <w:t>5.压差测量范围：-101.30～0KPa；</w:t>
                  </w:r>
                </w:p>
                <w:p>
                  <w:pPr>
                    <w:pStyle w:val="null3"/>
                    <w:jc w:val="left"/>
                  </w:pPr>
                  <w:r>
                    <w:rPr>
                      <w:rFonts w:ascii="仿宋_GB2312" w:hAnsi="仿宋_GB2312" w:cs="仿宋_GB2312" w:eastAsia="仿宋_GB2312"/>
                      <w:sz w:val="24"/>
                    </w:rPr>
                    <w:t>6.压差分辨率：≤0.01KPa；</w:t>
                  </w:r>
                </w:p>
                <w:p>
                  <w:pPr>
                    <w:pStyle w:val="null3"/>
                    <w:jc w:val="left"/>
                  </w:pPr>
                  <w:r>
                    <w:rPr>
                      <w:rFonts w:ascii="仿宋_GB2312" w:hAnsi="仿宋_GB2312" w:cs="仿宋_GB2312" w:eastAsia="仿宋_GB2312"/>
                      <w:sz w:val="24"/>
                    </w:rPr>
                    <w:t>7.控温范围：室温～100℃ 分辨率：≤0.01℃；</w:t>
                  </w:r>
                </w:p>
                <w:p>
                  <w:pPr>
                    <w:pStyle w:val="null3"/>
                    <w:jc w:val="left"/>
                  </w:pPr>
                  <w:r>
                    <w:rPr>
                      <w:rFonts w:ascii="仿宋_GB2312" w:hAnsi="仿宋_GB2312" w:cs="仿宋_GB2312" w:eastAsia="仿宋_GB2312"/>
                      <w:sz w:val="24"/>
                    </w:rPr>
                    <w:t>8.温度控制精度：±0.05℃（低扰动环境±0.02℃）；</w:t>
                  </w:r>
                </w:p>
                <w:p>
                  <w:pPr>
                    <w:pStyle w:val="null3"/>
                    <w:jc w:val="left"/>
                  </w:pPr>
                  <w:r>
                    <w:rPr>
                      <w:rFonts w:ascii="仿宋_GB2312" w:hAnsi="仿宋_GB2312" w:cs="仿宋_GB2312" w:eastAsia="仿宋_GB2312"/>
                      <w:sz w:val="24"/>
                    </w:rPr>
                    <w:t>9.手摇烧杯升降；</w:t>
                  </w:r>
                </w:p>
                <w:p>
                  <w:pPr>
                    <w:pStyle w:val="null3"/>
                    <w:jc w:val="left"/>
                  </w:pPr>
                  <w:r>
                    <w:rPr>
                      <w:rFonts w:ascii="仿宋_GB2312" w:hAnsi="仿宋_GB2312" w:cs="仿宋_GB2312" w:eastAsia="仿宋_GB2312"/>
                      <w:sz w:val="24"/>
                    </w:rPr>
                    <w:t>10.加热保护：“欠水位”传感器，防止加热圈干烧；</w:t>
                  </w:r>
                </w:p>
                <w:p>
                  <w:pPr>
                    <w:pStyle w:val="null3"/>
                    <w:jc w:val="left"/>
                  </w:pPr>
                  <w:r>
                    <w:rPr>
                      <w:rFonts w:ascii="仿宋_GB2312" w:hAnsi="仿宋_GB2312" w:cs="仿宋_GB2312" w:eastAsia="仿宋_GB2312"/>
                      <w:sz w:val="24"/>
                    </w:rPr>
                    <w:t>11.仪器宽度尺寸：小于37cm，工作区加LED照明；</w:t>
                  </w:r>
                </w:p>
                <w:p>
                  <w:pPr>
                    <w:pStyle w:val="null3"/>
                    <w:jc w:val="left"/>
                  </w:pPr>
                  <w:r>
                    <w:rPr>
                      <w:rFonts w:ascii="仿宋_GB2312" w:hAnsi="仿宋_GB2312" w:cs="仿宋_GB2312" w:eastAsia="仿宋_GB2312"/>
                      <w:sz w:val="24"/>
                    </w:rPr>
                    <w:t>12.管路材质：304不锈钢+PA管路；</w:t>
                  </w:r>
                </w:p>
                <w:p>
                  <w:pPr>
                    <w:pStyle w:val="null3"/>
                    <w:jc w:val="left"/>
                  </w:pPr>
                  <w:r>
                    <w:rPr>
                      <w:rFonts w:ascii="仿宋_GB2312" w:hAnsi="仿宋_GB2312" w:cs="仿宋_GB2312" w:eastAsia="仿宋_GB2312"/>
                      <w:sz w:val="24"/>
                    </w:rPr>
                    <w:t>13.调压方式：不锈钢阀门和放气口；</w:t>
                  </w:r>
                </w:p>
                <w:p>
                  <w:pPr>
                    <w:pStyle w:val="null3"/>
                    <w:jc w:val="left"/>
                  </w:pPr>
                  <w:r>
                    <w:rPr>
                      <w:rFonts w:ascii="仿宋_GB2312" w:hAnsi="仿宋_GB2312" w:cs="仿宋_GB2312" w:eastAsia="仿宋_GB2312"/>
                      <w:sz w:val="24"/>
                    </w:rPr>
                    <w:t>14.加热圈、传感器、搅拌器和液位开关均为304不锈钢材质；</w:t>
                  </w:r>
                </w:p>
                <w:p>
                  <w:pPr>
                    <w:pStyle w:val="null3"/>
                    <w:jc w:val="left"/>
                  </w:pPr>
                  <w:r>
                    <w:rPr>
                      <w:rFonts w:ascii="仿宋_GB2312" w:hAnsi="仿宋_GB2312" w:cs="仿宋_GB2312" w:eastAsia="仿宋_GB2312"/>
                      <w:sz w:val="24"/>
                    </w:rPr>
                    <w:t>15.气路控制：不锈钢阀门、针型放气口配面板路径图提示；</w:t>
                  </w:r>
                </w:p>
                <w:p>
                  <w:pPr>
                    <w:pStyle w:val="null3"/>
                    <w:jc w:val="left"/>
                  </w:pPr>
                  <w:r>
                    <w:rPr>
                      <w:rFonts w:ascii="仿宋_GB2312" w:hAnsi="仿宋_GB2312" w:cs="仿宋_GB2312" w:eastAsia="仿宋_GB2312"/>
                      <w:sz w:val="24"/>
                    </w:rPr>
                    <w:t>16.USB数据接口，提供专用计算机记录软件；</w:t>
                  </w:r>
                </w:p>
                <w:p>
                  <w:pPr>
                    <w:pStyle w:val="null3"/>
                    <w:jc w:val="left"/>
                  </w:pPr>
                  <w:r>
                    <w:rPr>
                      <w:rFonts w:ascii="仿宋_GB2312" w:hAnsi="仿宋_GB2312" w:cs="仿宋_GB2312" w:eastAsia="仿宋_GB2312"/>
                      <w:sz w:val="24"/>
                    </w:rPr>
                    <w:t>17.配套：饱和蒸气压测控和数据；</w:t>
                  </w:r>
                </w:p>
                <w:p>
                  <w:pPr>
                    <w:pStyle w:val="null3"/>
                    <w:jc w:val="left"/>
                  </w:pPr>
                  <w:r>
                    <w:rPr>
                      <w:rFonts w:ascii="仿宋_GB2312" w:hAnsi="仿宋_GB2312" w:cs="仿宋_GB2312" w:eastAsia="仿宋_GB2312"/>
                      <w:sz w:val="24"/>
                    </w:rPr>
                    <w:t>18.处理分析软件</w:t>
                  </w:r>
                </w:p>
                <w:p>
                  <w:pPr>
                    <w:pStyle w:val="null3"/>
                    <w:jc w:val="left"/>
                  </w:pPr>
                  <w:r>
                    <w:rPr>
                      <w:rFonts w:ascii="仿宋_GB2312" w:hAnsi="仿宋_GB2312" w:cs="仿宋_GB2312" w:eastAsia="仿宋_GB2312"/>
                      <w:sz w:val="24"/>
                    </w:rPr>
                    <w:t>1）软件可以通过USB接口完成系统温度控制和温度压差测量；</w:t>
                  </w:r>
                </w:p>
                <w:p>
                  <w:pPr>
                    <w:pStyle w:val="null3"/>
                    <w:jc w:val="left"/>
                  </w:pPr>
                  <w:r>
                    <w:rPr>
                      <w:rFonts w:ascii="仿宋_GB2312" w:hAnsi="仿宋_GB2312" w:cs="仿宋_GB2312" w:eastAsia="仿宋_GB2312"/>
                      <w:sz w:val="24"/>
                    </w:rPr>
                    <w:t>2）可以完成温度、压差图形实时绘制，打印保存和读取；</w:t>
                  </w:r>
                </w:p>
                <w:p>
                  <w:pPr>
                    <w:pStyle w:val="null3"/>
                    <w:jc w:val="left"/>
                  </w:pPr>
                  <w:r>
                    <w:rPr>
                      <w:rFonts w:ascii="仿宋_GB2312" w:hAnsi="仿宋_GB2312" w:cs="仿宋_GB2312" w:eastAsia="仿宋_GB2312"/>
                      <w:sz w:val="24"/>
                    </w:rPr>
                    <w:t>3）有实验操作步骤提示，记录保存≥8点平衡点数据；</w:t>
                  </w:r>
                </w:p>
                <w:p>
                  <w:pPr>
                    <w:pStyle w:val="null3"/>
                    <w:jc w:val="left"/>
                  </w:pPr>
                  <w:r>
                    <w:rPr>
                      <w:rFonts w:ascii="仿宋_GB2312" w:hAnsi="仿宋_GB2312" w:cs="仿宋_GB2312" w:eastAsia="仿宋_GB2312"/>
                      <w:sz w:val="24"/>
                    </w:rPr>
                    <w:t>4）停止实验操作后，可以直接导出实测数据进入数据处理分析；5）可以完成环境数据、1/T、lnp的计算，并按数据作图；</w:t>
                  </w:r>
                </w:p>
                <w:p>
                  <w:pPr>
                    <w:pStyle w:val="null3"/>
                    <w:jc w:val="left"/>
                  </w:pPr>
                  <w:r>
                    <w:rPr>
                      <w:rFonts w:ascii="仿宋_GB2312" w:hAnsi="仿宋_GB2312" w:cs="仿宋_GB2312" w:eastAsia="仿宋_GB2312"/>
                      <w:sz w:val="24"/>
                    </w:rPr>
                    <w:t>6）有最小二乘法拟合直线、按拟合获取结果和保存图形功能。</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9</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自冷式凝固点测定仪（半导体）</w:t>
                  </w:r>
                </w:p>
                <w:p>
                  <w:pPr>
                    <w:pStyle w:val="null3"/>
                    <w:spacing w:after="120"/>
                    <w:jc w:val="both"/>
                  </w:pP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1.采用大功率半导体制冷元件制冷，效率高，环保，无噪声；</w:t>
                  </w:r>
                </w:p>
                <w:p>
                  <w:pPr>
                    <w:pStyle w:val="null3"/>
                    <w:jc w:val="left"/>
                  </w:pPr>
                  <w:r>
                    <w:rPr>
                      <w:rFonts w:ascii="仿宋_GB2312" w:hAnsi="仿宋_GB2312" w:cs="仿宋_GB2312" w:eastAsia="仿宋_GB2312"/>
                      <w:sz w:val="24"/>
                    </w:rPr>
                    <w:t>2.自动恒温，目标温度可设；</w:t>
                  </w:r>
                </w:p>
                <w:p>
                  <w:pPr>
                    <w:pStyle w:val="null3"/>
                    <w:jc w:val="left"/>
                  </w:pPr>
                  <w:r>
                    <w:rPr>
                      <w:rFonts w:ascii="仿宋_GB2312" w:hAnsi="仿宋_GB2312" w:cs="仿宋_GB2312" w:eastAsia="仿宋_GB2312"/>
                      <w:sz w:val="24"/>
                    </w:rPr>
                    <w:t>3.内置专用光源，顶置观察窗，便于观察结晶过程；</w:t>
                  </w:r>
                </w:p>
                <w:p>
                  <w:pPr>
                    <w:pStyle w:val="null3"/>
                    <w:jc w:val="left"/>
                  </w:pPr>
                  <w:r>
                    <w:rPr>
                      <w:rFonts w:ascii="仿宋_GB2312" w:hAnsi="仿宋_GB2312" w:cs="仿宋_GB2312" w:eastAsia="仿宋_GB2312"/>
                      <w:sz w:val="24"/>
                    </w:rPr>
                    <w:t>4.液晶超高精千分温度计,附千分温度计记录分析软件；</w:t>
                  </w:r>
                </w:p>
                <w:p>
                  <w:pPr>
                    <w:pStyle w:val="null3"/>
                    <w:jc w:val="left"/>
                  </w:pPr>
                  <w:r>
                    <w:rPr>
                      <w:rFonts w:ascii="仿宋_GB2312" w:hAnsi="仿宋_GB2312" w:cs="仿宋_GB2312" w:eastAsia="仿宋_GB2312"/>
                      <w:sz w:val="24"/>
                    </w:rPr>
                    <w:t>5.温度测量范围：-50～180℃   温度分辨率：0.001℃；</w:t>
                  </w:r>
                </w:p>
                <w:p>
                  <w:pPr>
                    <w:pStyle w:val="null3"/>
                    <w:jc w:val="left"/>
                  </w:pPr>
                  <w:r>
                    <w:rPr>
                      <w:rFonts w:ascii="仿宋_GB2312" w:hAnsi="仿宋_GB2312" w:cs="仿宋_GB2312" w:eastAsia="仿宋_GB2312"/>
                      <w:sz w:val="24"/>
                    </w:rPr>
                    <w:t>6.双温度显示：样品温度和冷浴温度；</w:t>
                  </w:r>
                </w:p>
                <w:p>
                  <w:pPr>
                    <w:pStyle w:val="null3"/>
                    <w:jc w:val="left"/>
                  </w:pPr>
                  <w:r>
                    <w:rPr>
                      <w:rFonts w:ascii="仿宋_GB2312" w:hAnsi="仿宋_GB2312" w:cs="仿宋_GB2312" w:eastAsia="仿宋_GB2312"/>
                      <w:sz w:val="24"/>
                    </w:rPr>
                    <w:t>7.倒计时：0～100秒温度锁定设置，读数间隔内数值锁定显示，方便手动数据记录；</w:t>
                  </w:r>
                </w:p>
                <w:p>
                  <w:pPr>
                    <w:pStyle w:val="null3"/>
                    <w:jc w:val="left"/>
                  </w:pPr>
                  <w:r>
                    <w:rPr>
                      <w:rFonts w:ascii="仿宋_GB2312" w:hAnsi="仿宋_GB2312" w:cs="仿宋_GB2312" w:eastAsia="仿宋_GB2312"/>
                      <w:sz w:val="24"/>
                    </w:rPr>
                    <w:t>8.制冷工作电压：0～12V；</w:t>
                  </w:r>
                </w:p>
                <w:p>
                  <w:pPr>
                    <w:pStyle w:val="null3"/>
                    <w:jc w:val="left"/>
                  </w:pPr>
                  <w:r>
                    <w:rPr>
                      <w:rFonts w:ascii="仿宋_GB2312" w:hAnsi="仿宋_GB2312" w:cs="仿宋_GB2312" w:eastAsia="仿宋_GB2312"/>
                      <w:sz w:val="24"/>
                    </w:rPr>
                    <w:t>9.工作电流：0～15A；</w:t>
                  </w:r>
                </w:p>
                <w:p>
                  <w:pPr>
                    <w:pStyle w:val="null3"/>
                    <w:jc w:val="left"/>
                  </w:pPr>
                  <w:r>
                    <w:rPr>
                      <w:rFonts w:ascii="仿宋_GB2312" w:hAnsi="仿宋_GB2312" w:cs="仿宋_GB2312" w:eastAsia="仿宋_GB2312"/>
                      <w:sz w:val="24"/>
                    </w:rPr>
                    <w:t>10.制冷功率调节范围：0～150W；</w:t>
                  </w:r>
                </w:p>
                <w:p>
                  <w:pPr>
                    <w:pStyle w:val="null3"/>
                    <w:jc w:val="left"/>
                  </w:pPr>
                  <w:r>
                    <w:rPr>
                      <w:rFonts w:ascii="仿宋_GB2312" w:hAnsi="仿宋_GB2312" w:cs="仿宋_GB2312" w:eastAsia="仿宋_GB2312"/>
                      <w:sz w:val="24"/>
                    </w:rPr>
                    <w:t>11.冷浴温度控制范围：-25～35℃；</w:t>
                  </w:r>
                </w:p>
                <w:p>
                  <w:pPr>
                    <w:pStyle w:val="null3"/>
                    <w:jc w:val="left"/>
                  </w:pPr>
                  <w:r>
                    <w:rPr>
                      <w:rFonts w:ascii="仿宋_GB2312" w:hAnsi="仿宋_GB2312" w:cs="仿宋_GB2312" w:eastAsia="仿宋_GB2312"/>
                      <w:sz w:val="24"/>
                    </w:rPr>
                    <w:t>12.冷浴温度显示分辨率：0.1℃；</w:t>
                  </w:r>
                </w:p>
                <w:p>
                  <w:pPr>
                    <w:pStyle w:val="null3"/>
                    <w:jc w:val="left"/>
                  </w:pPr>
                  <w:r>
                    <w:rPr>
                      <w:rFonts w:ascii="仿宋_GB2312" w:hAnsi="仿宋_GB2312" w:cs="仿宋_GB2312" w:eastAsia="仿宋_GB2312"/>
                      <w:sz w:val="24"/>
                    </w:rPr>
                    <w:t>13.双搅拌：磁力搅拌+垂直搅拌；</w:t>
                  </w:r>
                </w:p>
                <w:p>
                  <w:pPr>
                    <w:pStyle w:val="null3"/>
                    <w:jc w:val="left"/>
                  </w:pPr>
                  <w:r>
                    <w:rPr>
                      <w:rFonts w:ascii="仿宋_GB2312" w:hAnsi="仿宋_GB2312" w:cs="仿宋_GB2312" w:eastAsia="仿宋_GB2312"/>
                      <w:sz w:val="24"/>
                    </w:rPr>
                    <w:t>14.垂直搅拌杆磁力连接冻结堵转自动脱落，保护力：150g~180g；</w:t>
                  </w:r>
                </w:p>
                <w:p>
                  <w:pPr>
                    <w:pStyle w:val="null3"/>
                    <w:jc w:val="left"/>
                  </w:pPr>
                  <w:r>
                    <w:rPr>
                      <w:rFonts w:ascii="仿宋_GB2312" w:hAnsi="仿宋_GB2312" w:cs="仿宋_GB2312" w:eastAsia="仿宋_GB2312"/>
                      <w:sz w:val="24"/>
                    </w:rPr>
                    <w:t>15.专用实验软件；</w:t>
                  </w:r>
                </w:p>
                <w:p>
                  <w:pPr>
                    <w:pStyle w:val="null3"/>
                    <w:jc w:val="left"/>
                  </w:pPr>
                  <w:r>
                    <w:rPr>
                      <w:rFonts w:ascii="仿宋_GB2312" w:hAnsi="仿宋_GB2312" w:cs="仿宋_GB2312" w:eastAsia="仿宋_GB2312"/>
                      <w:sz w:val="24"/>
                    </w:rPr>
                    <w:t>16.配置：主机、搅拌头、搅拌杆、样品管；</w:t>
                  </w:r>
                </w:p>
                <w:p>
                  <w:pPr>
                    <w:pStyle w:val="null3"/>
                    <w:jc w:val="left"/>
                  </w:pPr>
                  <w:r>
                    <w:rPr>
                      <w:rFonts w:ascii="仿宋_GB2312" w:hAnsi="仿宋_GB2312" w:cs="仿宋_GB2312" w:eastAsia="仿宋_GB2312"/>
                      <w:sz w:val="24"/>
                    </w:rPr>
                    <w:t>17.分析系统：配置不低于I5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10</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color w:val="000000"/>
                    </w:rPr>
                    <w:t>差热实验装置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本装置采用一体化设计，含数字接口、实验软件（含通讯线）；</w:t>
                  </w:r>
                </w:p>
                <w:p>
                  <w:pPr>
                    <w:pStyle w:val="null3"/>
                    <w:numPr>
                      <w:ilvl w:val="0"/>
                      <w:numId w:val="1"/>
                    </w:numPr>
                    <w:jc w:val="left"/>
                  </w:pPr>
                  <w:r>
                    <w:rPr>
                      <w:rFonts w:ascii="仿宋_GB2312" w:hAnsi="仿宋_GB2312" w:cs="仿宋_GB2312" w:eastAsia="仿宋_GB2312"/>
                      <w:sz w:val="24"/>
                      <w:color w:val="000000"/>
                    </w:rPr>
                    <w:t>ZCR差热实验仪定时、升温速率、温度、DTA四LED数码显示；</w:t>
                  </w:r>
                </w:p>
                <w:p>
                  <w:pPr>
                    <w:pStyle w:val="null3"/>
                    <w:numPr>
                      <w:ilvl w:val="0"/>
                      <w:numId w:val="1"/>
                    </w:numPr>
                    <w:jc w:val="left"/>
                  </w:pPr>
                  <w:r>
                    <w:rPr>
                      <w:rFonts w:ascii="仿宋_GB2312" w:hAnsi="仿宋_GB2312" w:cs="仿宋_GB2312" w:eastAsia="仿宋_GB2312"/>
                      <w:sz w:val="24"/>
                      <w:color w:val="000000"/>
                    </w:rPr>
                    <w:t>温度范围：室温～</w:t>
                  </w:r>
                  <w:r>
                    <w:rPr>
                      <w:rFonts w:ascii="仿宋_GB2312" w:hAnsi="仿宋_GB2312" w:cs="仿宋_GB2312" w:eastAsia="仿宋_GB2312"/>
                      <w:sz w:val="24"/>
                      <w:color w:val="000000"/>
                    </w:rPr>
                    <w:t>500℃，温度分辨率：0.1℃；</w:t>
                  </w:r>
                </w:p>
                <w:p>
                  <w:pPr>
                    <w:pStyle w:val="null3"/>
                    <w:numPr>
                      <w:ilvl w:val="0"/>
                      <w:numId w:val="1"/>
                    </w:numPr>
                    <w:jc w:val="left"/>
                  </w:pPr>
                  <w:r>
                    <w:rPr>
                      <w:rFonts w:ascii="仿宋_GB2312" w:hAnsi="仿宋_GB2312" w:cs="仿宋_GB2312" w:eastAsia="仿宋_GB2312"/>
                      <w:sz w:val="24"/>
                      <w:color w:val="000000"/>
                    </w:rPr>
                    <w:t>DTA量程：0～2000µV（不分档），DTA分辨率：1µV；</w:t>
                  </w:r>
                </w:p>
                <w:p>
                  <w:pPr>
                    <w:pStyle w:val="null3"/>
                    <w:numPr>
                      <w:ilvl w:val="0"/>
                      <w:numId w:val="1"/>
                    </w:numPr>
                    <w:jc w:val="left"/>
                  </w:pPr>
                  <w:r>
                    <w:rPr>
                      <w:rFonts w:ascii="仿宋_GB2312" w:hAnsi="仿宋_GB2312" w:cs="仿宋_GB2312" w:eastAsia="仿宋_GB2312"/>
                      <w:sz w:val="24"/>
                      <w:color w:val="000000"/>
                    </w:rPr>
                    <w:t>程序方式：微型处理器软件控制</w:t>
                  </w:r>
                  <w:r>
                    <w:rPr>
                      <w:rFonts w:ascii="仿宋_GB2312" w:hAnsi="仿宋_GB2312" w:cs="仿宋_GB2312" w:eastAsia="仿宋_GB2312"/>
                      <w:sz w:val="24"/>
                      <w:color w:val="000000"/>
                    </w:rPr>
                    <w:t>PID；</w:t>
                  </w:r>
                </w:p>
                <w:p>
                  <w:pPr>
                    <w:pStyle w:val="null3"/>
                    <w:numPr>
                      <w:ilvl w:val="0"/>
                      <w:numId w:val="1"/>
                    </w:numPr>
                    <w:jc w:val="left"/>
                  </w:pPr>
                  <w:r>
                    <w:rPr>
                      <w:rFonts w:ascii="仿宋_GB2312" w:hAnsi="仿宋_GB2312" w:cs="仿宋_GB2312" w:eastAsia="仿宋_GB2312"/>
                      <w:sz w:val="24"/>
                      <w:color w:val="000000"/>
                    </w:rPr>
                    <w:t>内置差热炉过温保护电路；</w:t>
                  </w:r>
                </w:p>
                <w:p>
                  <w:pPr>
                    <w:pStyle w:val="null3"/>
                    <w:numPr>
                      <w:ilvl w:val="0"/>
                      <w:numId w:val="1"/>
                    </w:numPr>
                    <w:jc w:val="left"/>
                  </w:pPr>
                  <w:r>
                    <w:rPr>
                      <w:rFonts w:ascii="仿宋_GB2312" w:hAnsi="仿宋_GB2312" w:cs="仿宋_GB2312" w:eastAsia="仿宋_GB2312"/>
                      <w:sz w:val="24"/>
                      <w:color w:val="000000"/>
                    </w:rPr>
                    <w:t>自带降温功能；</w:t>
                  </w:r>
                </w:p>
                <w:p>
                  <w:pPr>
                    <w:pStyle w:val="null3"/>
                    <w:numPr>
                      <w:ilvl w:val="0"/>
                      <w:numId w:val="1"/>
                    </w:numPr>
                    <w:jc w:val="left"/>
                  </w:pPr>
                  <w:r>
                    <w:rPr>
                      <w:rFonts w:ascii="仿宋_GB2312" w:hAnsi="仿宋_GB2312" w:cs="仿宋_GB2312" w:eastAsia="仿宋_GB2312"/>
                      <w:sz w:val="24"/>
                      <w:color w:val="000000"/>
                    </w:rPr>
                    <w:t>分析系统：配置不低于</w:t>
                  </w:r>
                  <w:r>
                    <w:rPr>
                      <w:rFonts w:ascii="仿宋_GB2312" w:hAnsi="仿宋_GB2312" w:cs="仿宋_GB2312" w:eastAsia="仿宋_GB2312"/>
                      <w:sz w:val="24"/>
                      <w:color w:val="000000"/>
                    </w:rPr>
                    <w:t>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11</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金属相图实验装置</w:t>
                  </w:r>
                </w:p>
                <w:p>
                  <w:pPr>
                    <w:pStyle w:val="null3"/>
                    <w:spacing w:after="120"/>
                    <w:jc w:val="both"/>
                  </w:pP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1.不锈钢一体化升降温炉，测温探头内置，整洁美观；</w:t>
                  </w:r>
                </w:p>
                <w:p>
                  <w:pPr>
                    <w:pStyle w:val="null3"/>
                    <w:jc w:val="left"/>
                  </w:pPr>
                  <w:r>
                    <w:rPr>
                      <w:rFonts w:ascii="仿宋_GB2312" w:hAnsi="仿宋_GB2312" w:cs="仿宋_GB2312" w:eastAsia="仿宋_GB2312"/>
                      <w:sz w:val="24"/>
                    </w:rPr>
                    <w:t>2.人工智能控温（加热温度可预设），有效克服加热器热容大、温度过冲问题；</w:t>
                  </w:r>
                </w:p>
                <w:p>
                  <w:pPr>
                    <w:pStyle w:val="null3"/>
                    <w:jc w:val="left"/>
                  </w:pPr>
                  <w:r>
                    <w:rPr>
                      <w:rFonts w:ascii="仿宋_GB2312" w:hAnsi="仿宋_GB2312" w:cs="仿宋_GB2312" w:eastAsia="仿宋_GB2312"/>
                      <w:sz w:val="24"/>
                    </w:rPr>
                    <w:t>3.测温范围/分辨率：室温～999.9℃/0.1℃；</w:t>
                  </w:r>
                </w:p>
                <w:p>
                  <w:pPr>
                    <w:pStyle w:val="null3"/>
                    <w:jc w:val="left"/>
                  </w:pPr>
                  <w:r>
                    <w:rPr>
                      <w:rFonts w:ascii="仿宋_GB2312" w:hAnsi="仿宋_GB2312" w:cs="仿宋_GB2312" w:eastAsia="仿宋_GB2312"/>
                      <w:sz w:val="24"/>
                    </w:rPr>
                    <w:t>4.最大加热功率：≥2000W；</w:t>
                  </w:r>
                </w:p>
                <w:p>
                  <w:pPr>
                    <w:pStyle w:val="null3"/>
                    <w:jc w:val="left"/>
                  </w:pPr>
                  <w:r>
                    <w:rPr>
                      <w:rFonts w:ascii="仿宋_GB2312" w:hAnsi="仿宋_GB2312" w:cs="仿宋_GB2312" w:eastAsia="仿宋_GB2312"/>
                      <w:sz w:val="24"/>
                    </w:rPr>
                    <w:t>5.最大保温功率:≤50W；</w:t>
                  </w:r>
                </w:p>
                <w:p>
                  <w:pPr>
                    <w:pStyle w:val="null3"/>
                    <w:jc w:val="left"/>
                  </w:pPr>
                  <w:r>
                    <w:rPr>
                      <w:rFonts w:ascii="仿宋_GB2312" w:hAnsi="仿宋_GB2312" w:cs="仿宋_GB2312" w:eastAsia="仿宋_GB2312"/>
                      <w:sz w:val="24"/>
                    </w:rPr>
                    <w:t>6.目标温度：0～600℃；</w:t>
                  </w:r>
                </w:p>
                <w:p>
                  <w:pPr>
                    <w:pStyle w:val="null3"/>
                    <w:jc w:val="left"/>
                  </w:pPr>
                  <w:r>
                    <w:rPr>
                      <w:rFonts w:ascii="仿宋_GB2312" w:hAnsi="仿宋_GB2312" w:cs="仿宋_GB2312" w:eastAsia="仿宋_GB2312"/>
                      <w:sz w:val="24"/>
                    </w:rPr>
                    <w:t>7.含不锈钢304材料加样样品管尺寸（6支）：Φ18x82mm，壁厚2mm；</w:t>
                  </w:r>
                </w:p>
                <w:p>
                  <w:pPr>
                    <w:pStyle w:val="null3"/>
                    <w:jc w:val="left"/>
                  </w:pPr>
                  <w:r>
                    <w:rPr>
                      <w:rFonts w:ascii="仿宋_GB2312" w:hAnsi="仿宋_GB2312" w:cs="仿宋_GB2312" w:eastAsia="仿宋_GB2312"/>
                      <w:sz w:val="24"/>
                    </w:rPr>
                    <w:t>8.加热炉壳体304不锈钢，耐高温抗氧化；</w:t>
                  </w:r>
                </w:p>
                <w:p>
                  <w:pPr>
                    <w:pStyle w:val="null3"/>
                    <w:jc w:val="left"/>
                  </w:pPr>
                  <w:r>
                    <w:rPr>
                      <w:rFonts w:ascii="仿宋_GB2312" w:hAnsi="仿宋_GB2312" w:cs="仿宋_GB2312" w:eastAsia="仿宋_GB2312"/>
                      <w:sz w:val="24"/>
                    </w:rPr>
                    <w:t>9.分析系统：配置不低于I5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12</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乙酸乙酯皂化反应测定装置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将恒温水浴、电导率测量系统一体化设计，具有水浴和反应器双搅拌系统，可同时对反应池、待测溶液进行恒温；</w:t>
                  </w:r>
                </w:p>
                <w:p>
                  <w:pPr>
                    <w:pStyle w:val="null3"/>
                    <w:numPr>
                      <w:ilvl w:val="0"/>
                      <w:numId w:val="1"/>
                    </w:numPr>
                    <w:jc w:val="left"/>
                  </w:pPr>
                  <w:r>
                    <w:rPr>
                      <w:rFonts w:ascii="仿宋_GB2312" w:hAnsi="仿宋_GB2312" w:cs="仿宋_GB2312" w:eastAsia="仿宋_GB2312"/>
                      <w:sz w:val="24"/>
                      <w:color w:val="000000"/>
                    </w:rPr>
                    <w:t>采用大屏触摸控制技术，可根据设定时间自动记录数据，实验结束后可回查所有记录的反应数据；记录数据具有掉电保护功能；</w:t>
                  </w:r>
                </w:p>
                <w:p>
                  <w:pPr>
                    <w:pStyle w:val="null3"/>
                    <w:numPr>
                      <w:ilvl w:val="0"/>
                      <w:numId w:val="1"/>
                    </w:numPr>
                    <w:jc w:val="left"/>
                  </w:pPr>
                  <w:r>
                    <w:rPr>
                      <w:rFonts w:ascii="仿宋_GB2312" w:hAnsi="仿宋_GB2312" w:cs="仿宋_GB2312" w:eastAsia="仿宋_GB2312"/>
                      <w:sz w:val="24"/>
                      <w:color w:val="000000"/>
                    </w:rPr>
                    <w:t>一次实验可记录反应初始、反应终止和反应过程中的电导率，</w:t>
                  </w:r>
                  <w:r>
                    <w:rPr>
                      <w:rFonts w:ascii="仿宋_GB2312" w:hAnsi="仿宋_GB2312" w:cs="仿宋_GB2312" w:eastAsia="仿宋_GB2312"/>
                      <w:sz w:val="24"/>
                      <w:color w:val="000000"/>
                    </w:rPr>
                    <w:t>40组数据循环保存（可根据要求拓展）；</w:t>
                  </w:r>
                </w:p>
                <w:p>
                  <w:pPr>
                    <w:pStyle w:val="null3"/>
                    <w:numPr>
                      <w:ilvl w:val="0"/>
                      <w:numId w:val="1"/>
                    </w:numPr>
                    <w:jc w:val="left"/>
                  </w:pPr>
                  <w:r>
                    <w:rPr>
                      <w:rFonts w:ascii="仿宋_GB2312" w:hAnsi="仿宋_GB2312" w:cs="仿宋_GB2312" w:eastAsia="仿宋_GB2312"/>
                      <w:sz w:val="24"/>
                      <w:color w:val="000000"/>
                    </w:rPr>
                    <w:t>电导率范围：</w:t>
                  </w:r>
                  <w:r>
                    <w:rPr>
                      <w:rFonts w:ascii="仿宋_GB2312" w:hAnsi="仿宋_GB2312" w:cs="仿宋_GB2312" w:eastAsia="仿宋_GB2312"/>
                      <w:sz w:val="24"/>
                      <w:color w:val="000000"/>
                    </w:rPr>
                    <w:t>0～2×10</w:t>
                  </w:r>
                  <w:r>
                    <w:rPr>
                      <w:rFonts w:ascii="仿宋_GB2312" w:hAnsi="仿宋_GB2312" w:cs="仿宋_GB2312" w:eastAsia="仿宋_GB2312"/>
                      <w:sz w:val="24"/>
                      <w:color w:val="000000"/>
                      <w:vertAlign w:val="superscript"/>
                    </w:rPr>
                    <w:t>5</w:t>
                  </w:r>
                  <w:r>
                    <w:rPr>
                      <w:rFonts w:ascii="仿宋_GB2312" w:hAnsi="仿宋_GB2312" w:cs="仿宋_GB2312" w:eastAsia="仿宋_GB2312"/>
                      <w:sz w:val="24"/>
                      <w:color w:val="000000"/>
                    </w:rPr>
                    <w:t>µs/cm；</w:t>
                  </w:r>
                </w:p>
                <w:p>
                  <w:pPr>
                    <w:pStyle w:val="null3"/>
                    <w:numPr>
                      <w:ilvl w:val="0"/>
                      <w:numId w:val="1"/>
                    </w:numPr>
                    <w:jc w:val="left"/>
                  </w:pPr>
                  <w:r>
                    <w:rPr>
                      <w:rFonts w:ascii="仿宋_GB2312" w:hAnsi="仿宋_GB2312" w:cs="仿宋_GB2312" w:eastAsia="仿宋_GB2312"/>
                      <w:sz w:val="24"/>
                      <w:color w:val="000000"/>
                    </w:rPr>
                    <w:t>基本误差：</w:t>
                  </w:r>
                  <w:r>
                    <w:rPr>
                      <w:rFonts w:ascii="仿宋_GB2312" w:hAnsi="仿宋_GB2312" w:cs="仿宋_GB2312" w:eastAsia="仿宋_GB2312"/>
                      <w:sz w:val="24"/>
                      <w:color w:val="000000"/>
                    </w:rPr>
                    <w:t>≤1.2%；</w:t>
                  </w:r>
                </w:p>
                <w:p>
                  <w:pPr>
                    <w:pStyle w:val="null3"/>
                    <w:numPr>
                      <w:ilvl w:val="0"/>
                      <w:numId w:val="1"/>
                    </w:numPr>
                    <w:jc w:val="left"/>
                  </w:pPr>
                  <w:r>
                    <w:rPr>
                      <w:rFonts w:ascii="仿宋_GB2312" w:hAnsi="仿宋_GB2312" w:cs="仿宋_GB2312" w:eastAsia="仿宋_GB2312"/>
                      <w:sz w:val="24"/>
                      <w:color w:val="000000"/>
                    </w:rPr>
                    <w:t>温度补偿范围：（</w:t>
                  </w:r>
                  <w:r>
                    <w:rPr>
                      <w:rFonts w:ascii="仿宋_GB2312" w:hAnsi="仿宋_GB2312" w:cs="仿宋_GB2312" w:eastAsia="仿宋_GB2312"/>
                      <w:sz w:val="24"/>
                      <w:color w:val="000000"/>
                    </w:rPr>
                    <w:t>5～99）℃；</w:t>
                  </w:r>
                </w:p>
                <w:p>
                  <w:pPr>
                    <w:pStyle w:val="null3"/>
                    <w:numPr>
                      <w:ilvl w:val="0"/>
                      <w:numId w:val="1"/>
                    </w:numPr>
                    <w:jc w:val="left"/>
                  </w:pPr>
                  <w:r>
                    <w:rPr>
                      <w:rFonts w:ascii="仿宋_GB2312" w:hAnsi="仿宋_GB2312" w:cs="仿宋_GB2312" w:eastAsia="仿宋_GB2312"/>
                      <w:sz w:val="24"/>
                      <w:color w:val="000000"/>
                    </w:rPr>
                    <w:t>计时范围：</w:t>
                  </w:r>
                  <w:r>
                    <w:rPr>
                      <w:rFonts w:ascii="仿宋_GB2312" w:hAnsi="仿宋_GB2312" w:cs="仿宋_GB2312" w:eastAsia="仿宋_GB2312"/>
                      <w:sz w:val="24"/>
                      <w:color w:val="000000"/>
                    </w:rPr>
                    <w:t>0～99.9分钟；</w:t>
                  </w:r>
                </w:p>
                <w:p>
                  <w:pPr>
                    <w:pStyle w:val="null3"/>
                    <w:numPr>
                      <w:ilvl w:val="0"/>
                      <w:numId w:val="1"/>
                    </w:numPr>
                    <w:jc w:val="left"/>
                  </w:pPr>
                  <w:r>
                    <w:rPr>
                      <w:rFonts w:ascii="仿宋_GB2312" w:hAnsi="仿宋_GB2312" w:cs="仿宋_GB2312" w:eastAsia="仿宋_GB2312"/>
                      <w:sz w:val="24"/>
                      <w:color w:val="000000"/>
                    </w:rPr>
                    <w:t>模拟信号输出：</w:t>
                  </w:r>
                  <w:r>
                    <w:rPr>
                      <w:rFonts w:ascii="仿宋_GB2312" w:hAnsi="仿宋_GB2312" w:cs="仿宋_GB2312" w:eastAsia="仿宋_GB2312"/>
                      <w:sz w:val="24"/>
                      <w:color w:val="000000"/>
                    </w:rPr>
                    <w:t>0～10mV（DC）；</w:t>
                  </w:r>
                </w:p>
                <w:p>
                  <w:pPr>
                    <w:pStyle w:val="null3"/>
                    <w:numPr>
                      <w:ilvl w:val="0"/>
                      <w:numId w:val="1"/>
                    </w:numPr>
                    <w:jc w:val="left"/>
                  </w:pPr>
                  <w:r>
                    <w:rPr>
                      <w:rFonts w:ascii="仿宋_GB2312" w:hAnsi="仿宋_GB2312" w:cs="仿宋_GB2312" w:eastAsia="仿宋_GB2312"/>
                      <w:sz w:val="24"/>
                      <w:color w:val="000000"/>
                    </w:rPr>
                    <w:t>记录数据间隔时间：</w:t>
                  </w:r>
                  <w:r>
                    <w:rPr>
                      <w:rFonts w:ascii="仿宋_GB2312" w:hAnsi="仿宋_GB2312" w:cs="仿宋_GB2312" w:eastAsia="仿宋_GB2312"/>
                      <w:sz w:val="24"/>
                      <w:color w:val="000000"/>
                    </w:rPr>
                    <w:t>1～10分钟；</w:t>
                  </w:r>
                </w:p>
                <w:p>
                  <w:pPr>
                    <w:pStyle w:val="null3"/>
                    <w:numPr>
                      <w:ilvl w:val="0"/>
                      <w:numId w:val="1"/>
                    </w:numPr>
                    <w:jc w:val="left"/>
                  </w:pPr>
                  <w:r>
                    <w:rPr>
                      <w:rFonts w:ascii="仿宋_GB2312" w:hAnsi="仿宋_GB2312" w:cs="仿宋_GB2312" w:eastAsia="仿宋_GB2312"/>
                      <w:sz w:val="24"/>
                      <w:color w:val="000000"/>
                    </w:rPr>
                    <w:t>恒温范围：室温～</w:t>
                  </w:r>
                  <w:r>
                    <w:rPr>
                      <w:rFonts w:ascii="仿宋_GB2312" w:hAnsi="仿宋_GB2312" w:cs="仿宋_GB2312" w:eastAsia="仿宋_GB2312"/>
                      <w:sz w:val="24"/>
                      <w:color w:val="000000"/>
                    </w:rPr>
                    <w:t>100℃；</w:t>
                  </w:r>
                </w:p>
                <w:p>
                  <w:pPr>
                    <w:pStyle w:val="null3"/>
                    <w:numPr>
                      <w:ilvl w:val="0"/>
                      <w:numId w:val="1"/>
                    </w:numPr>
                    <w:jc w:val="left"/>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0.01℃，温度波动：±0.02℃；</w:t>
                  </w:r>
                </w:p>
                <w:p>
                  <w:pPr>
                    <w:pStyle w:val="null3"/>
                    <w:numPr>
                      <w:ilvl w:val="0"/>
                      <w:numId w:val="1"/>
                    </w:numPr>
                    <w:jc w:val="left"/>
                  </w:pPr>
                  <w:r>
                    <w:rPr>
                      <w:rFonts w:ascii="仿宋_GB2312" w:hAnsi="仿宋_GB2312" w:cs="仿宋_GB2312" w:eastAsia="仿宋_GB2312"/>
                      <w:sz w:val="24"/>
                      <w:color w:val="000000"/>
                    </w:rPr>
                    <w:t>水浴容积</w:t>
                  </w:r>
                  <w:r>
                    <w:rPr>
                      <w:rFonts w:ascii="仿宋_GB2312" w:hAnsi="仿宋_GB2312" w:cs="仿宋_GB2312" w:eastAsia="仿宋_GB2312"/>
                      <w:sz w:val="24"/>
                      <w:color w:val="000000"/>
                    </w:rPr>
                    <w:t>≤8L，可同时恒温六根待测样品；</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13</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表面张力实验装置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1.液晶显示，蠕动泵、微压差测量和表面张力装置一体化设计；</w:t>
                  </w:r>
                </w:p>
                <w:p>
                  <w:pPr>
                    <w:pStyle w:val="null3"/>
                    <w:jc w:val="left"/>
                  </w:pPr>
                  <w:r>
                    <w:rPr>
                      <w:rFonts w:ascii="仿宋_GB2312" w:hAnsi="仿宋_GB2312" w:cs="仿宋_GB2312" w:eastAsia="仿宋_GB2312"/>
                      <w:sz w:val="24"/>
                    </w:rPr>
                    <w:t>2.蠕动压力输出替代滴液加压，避免玻璃仪器容易破碎的问题；</w:t>
                  </w:r>
                </w:p>
                <w:p>
                  <w:pPr>
                    <w:pStyle w:val="null3"/>
                    <w:jc w:val="left"/>
                  </w:pPr>
                  <w:r>
                    <w:rPr>
                      <w:rFonts w:ascii="仿宋_GB2312" w:hAnsi="仿宋_GB2312" w:cs="仿宋_GB2312" w:eastAsia="仿宋_GB2312"/>
                      <w:sz w:val="24"/>
                    </w:rPr>
                    <w:t>3.蠕动泵输出10档数字可调，气泡溢出速率比玻璃活塞滴液更易于控制；</w:t>
                  </w:r>
                </w:p>
                <w:p>
                  <w:pPr>
                    <w:pStyle w:val="null3"/>
                    <w:jc w:val="left"/>
                  </w:pPr>
                  <w:r>
                    <w:rPr>
                      <w:rFonts w:ascii="仿宋_GB2312" w:hAnsi="仿宋_GB2312" w:cs="仿宋_GB2312" w:eastAsia="仿宋_GB2312"/>
                      <w:sz w:val="24"/>
                    </w:rPr>
                    <w:t>4.压力输出可长时间连续工作，不会因为加水换水中断；</w:t>
                  </w:r>
                </w:p>
                <w:p>
                  <w:pPr>
                    <w:pStyle w:val="null3"/>
                    <w:jc w:val="left"/>
                  </w:pPr>
                  <w:r>
                    <w:rPr>
                      <w:rFonts w:ascii="仿宋_GB2312" w:hAnsi="仿宋_GB2312" w:cs="仿宋_GB2312" w:eastAsia="仿宋_GB2312"/>
                      <w:sz w:val="24"/>
                    </w:rPr>
                    <w:t>5.配精密毛细管高度调节杆，使得调整相切液面简便易行；</w:t>
                  </w:r>
                </w:p>
                <w:p>
                  <w:pPr>
                    <w:pStyle w:val="null3"/>
                    <w:jc w:val="left"/>
                  </w:pPr>
                  <w:r>
                    <w:rPr>
                      <w:rFonts w:ascii="仿宋_GB2312" w:hAnsi="仿宋_GB2312" w:cs="仿宋_GB2312" w:eastAsia="仿宋_GB2312"/>
                      <w:sz w:val="24"/>
                    </w:rPr>
                    <w:t>6.压力管路面板图示，蠕动泵外置，原理展示清晰；</w:t>
                  </w:r>
                </w:p>
                <w:p>
                  <w:pPr>
                    <w:pStyle w:val="null3"/>
                    <w:jc w:val="left"/>
                  </w:pPr>
                  <w:r>
                    <w:rPr>
                      <w:rFonts w:ascii="仿宋_GB2312" w:hAnsi="仿宋_GB2312" w:cs="仿宋_GB2312" w:eastAsia="仿宋_GB2312"/>
                      <w:sz w:val="24"/>
                    </w:rPr>
                    <w:t>7.可配恒温夹套，可通循环水恒温，或用恒温平台恒温；</w:t>
                  </w:r>
                </w:p>
                <w:p>
                  <w:pPr>
                    <w:pStyle w:val="null3"/>
                    <w:jc w:val="left"/>
                  </w:pPr>
                  <w:r>
                    <w:rPr>
                      <w:rFonts w:ascii="仿宋_GB2312" w:hAnsi="仿宋_GB2312" w:cs="仿宋_GB2312" w:eastAsia="仿宋_GB2312"/>
                      <w:sz w:val="24"/>
                    </w:rPr>
                    <w:t>8.按键触摸微动开关，防锈防溶液污染，寿命长；</w:t>
                  </w:r>
                </w:p>
                <w:p>
                  <w:pPr>
                    <w:pStyle w:val="null3"/>
                    <w:jc w:val="left"/>
                  </w:pPr>
                  <w:r>
                    <w:rPr>
                      <w:rFonts w:ascii="仿宋_GB2312" w:hAnsi="仿宋_GB2312" w:cs="仿宋_GB2312" w:eastAsia="仿宋_GB2312"/>
                      <w:sz w:val="24"/>
                    </w:rPr>
                    <w:t>9.液晶双单位实时压差、峰值、速度档位、表面张力值同时显示；</w:t>
                  </w:r>
                </w:p>
                <w:p>
                  <w:pPr>
                    <w:pStyle w:val="null3"/>
                    <w:jc w:val="left"/>
                  </w:pPr>
                  <w:r>
                    <w:rPr>
                      <w:rFonts w:ascii="仿宋_GB2312" w:hAnsi="仿宋_GB2312" w:cs="仿宋_GB2312" w:eastAsia="仿宋_GB2312"/>
                      <w:sz w:val="24"/>
                    </w:rPr>
                    <w:t>10.表面张力直接显示，峰值可查询；</w:t>
                  </w:r>
                </w:p>
                <w:p>
                  <w:pPr>
                    <w:pStyle w:val="null3"/>
                    <w:jc w:val="left"/>
                  </w:pPr>
                  <w:r>
                    <w:rPr>
                      <w:rFonts w:ascii="仿宋_GB2312" w:hAnsi="仿宋_GB2312" w:cs="仿宋_GB2312" w:eastAsia="仿宋_GB2312"/>
                      <w:sz w:val="24"/>
                    </w:rPr>
                    <w:t>11.压差压力调节与测量范围：-10 KPa～+10KPa；</w:t>
                  </w:r>
                </w:p>
                <w:p>
                  <w:pPr>
                    <w:pStyle w:val="null3"/>
                    <w:jc w:val="left"/>
                  </w:pPr>
                  <w:r>
                    <w:rPr>
                      <w:rFonts w:ascii="仿宋_GB2312" w:hAnsi="仿宋_GB2312" w:cs="仿宋_GB2312" w:eastAsia="仿宋_GB2312"/>
                      <w:sz w:val="24"/>
                    </w:rPr>
                    <w:t>12.压差压力分辨率：0.001kPa；</w:t>
                  </w:r>
                </w:p>
                <w:p>
                  <w:pPr>
                    <w:pStyle w:val="null3"/>
                    <w:jc w:val="left"/>
                  </w:pPr>
                  <w:r>
                    <w:rPr>
                      <w:rFonts w:ascii="仿宋_GB2312" w:hAnsi="仿宋_GB2312" w:cs="仿宋_GB2312" w:eastAsia="仿宋_GB2312"/>
                      <w:sz w:val="24"/>
                    </w:rPr>
                    <w:t>13.双单位显示：Pa/mmH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jc w:val="left"/>
                  </w:pPr>
                  <w:r>
                    <w:rPr>
                      <w:rFonts w:ascii="仿宋_GB2312" w:hAnsi="仿宋_GB2312" w:cs="仿宋_GB2312" w:eastAsia="仿宋_GB2312"/>
                      <w:sz w:val="24"/>
                    </w:rPr>
                    <w:t>14.毛细管的管径出口部位设有一气泡状空腔。气泡状空腔在出口上方3－12mm以上的部位，气泡状空腔直径为管径的2－5倍；</w:t>
                  </w:r>
                </w:p>
                <w:p>
                  <w:pPr>
                    <w:pStyle w:val="null3"/>
                    <w:jc w:val="left"/>
                  </w:pPr>
                  <w:r>
                    <w:rPr>
                      <w:rFonts w:ascii="仿宋_GB2312" w:hAnsi="仿宋_GB2312" w:cs="仿宋_GB2312" w:eastAsia="仿宋_GB2312"/>
                      <w:sz w:val="24"/>
                    </w:rPr>
                    <w:t>15.蒸馏水表面张力值一键校准</w:t>
                  </w:r>
                </w:p>
                <w:p>
                  <w:pPr>
                    <w:pStyle w:val="null3"/>
                    <w:jc w:val="left"/>
                  </w:pPr>
                  <w:r>
                    <w:rPr>
                      <w:rFonts w:ascii="仿宋_GB2312" w:hAnsi="仿宋_GB2312" w:cs="仿宋_GB2312" w:eastAsia="仿宋_GB2312"/>
                      <w:sz w:val="24"/>
                    </w:rPr>
                    <w:t>16.表面张力显示单位：mN/m,分辨率：0.01；</w:t>
                  </w:r>
                </w:p>
                <w:p>
                  <w:pPr>
                    <w:pStyle w:val="null3"/>
                    <w:jc w:val="left"/>
                  </w:pPr>
                  <w:r>
                    <w:rPr>
                      <w:rFonts w:ascii="仿宋_GB2312" w:hAnsi="仿宋_GB2312" w:cs="仿宋_GB2312" w:eastAsia="仿宋_GB2312"/>
                      <w:sz w:val="24"/>
                    </w:rPr>
                    <w:t>17.内部存储可查询峰值数：≥30；</w:t>
                  </w:r>
                </w:p>
                <w:p>
                  <w:pPr>
                    <w:pStyle w:val="null3"/>
                    <w:jc w:val="left"/>
                  </w:pPr>
                  <w:r>
                    <w:rPr>
                      <w:rFonts w:ascii="仿宋_GB2312" w:hAnsi="仿宋_GB2312" w:cs="仿宋_GB2312" w:eastAsia="仿宋_GB2312"/>
                      <w:sz w:val="24"/>
                    </w:rPr>
                    <w:t>18.毛细管高度调节杆行程大于：50mm；</w:t>
                  </w:r>
                </w:p>
                <w:p>
                  <w:pPr>
                    <w:pStyle w:val="null3"/>
                    <w:jc w:val="left"/>
                  </w:pPr>
                  <w:r>
                    <w:rPr>
                      <w:rFonts w:ascii="仿宋_GB2312" w:hAnsi="仿宋_GB2312" w:cs="仿宋_GB2312" w:eastAsia="仿宋_GB2312"/>
                      <w:sz w:val="24"/>
                    </w:rPr>
                    <w:t>19.USB接口配计算机数据记录软件；</w:t>
                  </w:r>
                </w:p>
                <w:p>
                  <w:pPr>
                    <w:pStyle w:val="null3"/>
                    <w:jc w:val="left"/>
                  </w:pPr>
                  <w:r>
                    <w:rPr>
                      <w:rFonts w:ascii="仿宋_GB2312" w:hAnsi="仿宋_GB2312" w:cs="仿宋_GB2312" w:eastAsia="仿宋_GB2312"/>
                      <w:sz w:val="24"/>
                    </w:rPr>
                    <w:t>20.表面张力玻璃仪：烧杯、毛细管；</w:t>
                  </w:r>
                </w:p>
                <w:p>
                  <w:pPr>
                    <w:pStyle w:val="null3"/>
                    <w:jc w:val="left"/>
                  </w:pPr>
                  <w:r>
                    <w:rPr>
                      <w:rFonts w:ascii="仿宋_GB2312" w:hAnsi="仿宋_GB2312" w:cs="仿宋_GB2312" w:eastAsia="仿宋_GB2312"/>
                      <w:sz w:val="24"/>
                    </w:rPr>
                    <w:t>21.表面张力数据处理分析软件：软件可以计算毛细管口半径、各浓度表面张力计算、三系数指数曲序拟合、σ-C曲线和c/Γ~c 曲线绘制、直线方程拟合和结果计算、曲线图形保存等功能。</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14</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电导法测定水溶性表面活性</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1.测量范</w:t>
                  </w:r>
                  <w:r>
                    <w:rPr>
                      <w:rFonts w:ascii="仿宋_GB2312" w:hAnsi="仿宋_GB2312" w:cs="仿宋_GB2312" w:eastAsia="仿宋_GB2312"/>
                      <w:sz w:val="24"/>
                    </w:rPr>
                    <w:t>围：</w:t>
                  </w:r>
                  <w:r>
                    <w:rPr>
                      <w:rFonts w:ascii="仿宋_GB2312" w:hAnsi="仿宋_GB2312" w:cs="仿宋_GB2312" w:eastAsia="仿宋_GB2312"/>
                      <w:sz w:val="24"/>
                    </w:rPr>
                    <w:t>0～2.4×10</w:t>
                  </w:r>
                  <w:r>
                    <w:rPr>
                      <w:rFonts w:ascii="仿宋_GB2312" w:hAnsi="仿宋_GB2312" w:cs="仿宋_GB2312" w:eastAsia="仿宋_GB2312"/>
                      <w:sz w:val="24"/>
                      <w:vertAlign w:val="superscript"/>
                    </w:rPr>
                    <w:t>5</w:t>
                  </w:r>
                  <w:r>
                    <w:rPr>
                      <w:rFonts w:ascii="仿宋_GB2312" w:hAnsi="仿宋_GB2312" w:cs="仿宋_GB2312" w:eastAsia="仿宋_GB2312"/>
                      <w:sz w:val="24"/>
                    </w:rPr>
                    <w:t>μS/cm；</w:t>
                  </w:r>
                </w:p>
                <w:p>
                  <w:pPr>
                    <w:pStyle w:val="null3"/>
                    <w:jc w:val="left"/>
                  </w:pPr>
                  <w:r>
                    <w:rPr>
                      <w:rFonts w:ascii="仿宋_GB2312" w:hAnsi="仿宋_GB2312" w:cs="仿宋_GB2312" w:eastAsia="仿宋_GB2312"/>
                      <w:sz w:val="24"/>
                    </w:rPr>
                    <w:t>2.最高分辨率：1×10</w:t>
                  </w:r>
                  <w:r>
                    <w:rPr>
                      <w:rFonts w:ascii="仿宋_GB2312" w:hAnsi="仿宋_GB2312" w:cs="仿宋_GB2312" w:eastAsia="仿宋_GB2312"/>
                      <w:sz w:val="24"/>
                      <w:vertAlign w:val="superscript"/>
                    </w:rPr>
                    <w:t>-4</w:t>
                  </w:r>
                  <w:r>
                    <w:rPr>
                      <w:rFonts w:ascii="仿宋_GB2312" w:hAnsi="仿宋_GB2312" w:cs="仿宋_GB2312" w:eastAsia="仿宋_GB2312"/>
                      <w:sz w:val="24"/>
                    </w:rPr>
                    <w:t>μS/cm</w:t>
                  </w:r>
                  <w:r>
                    <w:rPr>
                      <w:rFonts w:ascii="仿宋_GB2312" w:hAnsi="仿宋_GB2312" w:cs="仿宋_GB2312" w:eastAsia="仿宋_GB2312"/>
                      <w:sz w:val="24"/>
                    </w:rPr>
                    <w:t>(电极系数0.1时)；</w:t>
                  </w:r>
                </w:p>
                <w:p>
                  <w:pPr>
                    <w:pStyle w:val="null3"/>
                    <w:jc w:val="left"/>
                  </w:pPr>
                  <w:r>
                    <w:rPr>
                      <w:rFonts w:ascii="仿宋_GB2312" w:hAnsi="仿宋_GB2312" w:cs="仿宋_GB2312" w:eastAsia="仿宋_GB2312"/>
                      <w:sz w:val="24"/>
                    </w:rPr>
                    <w:t>3.仪器分成五档量程，各档档量程间自动切换；</w:t>
                  </w:r>
                </w:p>
                <w:p>
                  <w:pPr>
                    <w:pStyle w:val="null3"/>
                    <w:jc w:val="left"/>
                  </w:pPr>
                  <w:r>
                    <w:rPr>
                      <w:rFonts w:ascii="仿宋_GB2312" w:hAnsi="仿宋_GB2312" w:cs="仿宋_GB2312" w:eastAsia="仿宋_GB2312"/>
                      <w:sz w:val="24"/>
                    </w:rPr>
                    <w:t>4.TDS测量范围：0.000～119.9g/L；</w:t>
                  </w:r>
                </w:p>
                <w:p>
                  <w:pPr>
                    <w:pStyle w:val="null3"/>
                    <w:jc w:val="left"/>
                  </w:pPr>
                  <w:r>
                    <w:rPr>
                      <w:rFonts w:ascii="仿宋_GB2312" w:hAnsi="仿宋_GB2312" w:cs="仿宋_GB2312" w:eastAsia="仿宋_GB2312"/>
                      <w:sz w:val="24"/>
                    </w:rPr>
                    <w:t>5.电子单元基本误差：±1.0%(FS)±l个字；</w:t>
                  </w:r>
                </w:p>
                <w:p>
                  <w:pPr>
                    <w:pStyle w:val="null3"/>
                    <w:jc w:val="left"/>
                  </w:pPr>
                  <w:r>
                    <w:rPr>
                      <w:rFonts w:ascii="仿宋_GB2312" w:hAnsi="仿宋_GB2312" w:cs="仿宋_GB2312" w:eastAsia="仿宋_GB2312"/>
                      <w:sz w:val="24"/>
                    </w:rPr>
                    <w:t>6.仪器的基本误差：1.5%(FS)±1个字；</w:t>
                  </w:r>
                </w:p>
                <w:p>
                  <w:pPr>
                    <w:pStyle w:val="null3"/>
                    <w:jc w:val="left"/>
                  </w:pPr>
                  <w:r>
                    <w:rPr>
                      <w:rFonts w:ascii="仿宋_GB2312" w:hAnsi="仿宋_GB2312" w:cs="仿宋_GB2312" w:eastAsia="仿宋_GB2312"/>
                      <w:sz w:val="24"/>
                    </w:rPr>
                    <w:t>7.电子单元温度补偿误差：±1.0%(FS) ± l个字；</w:t>
                  </w:r>
                </w:p>
                <w:p>
                  <w:pPr>
                    <w:pStyle w:val="null3"/>
                    <w:jc w:val="left"/>
                  </w:pPr>
                  <w:r>
                    <w:rPr>
                      <w:rFonts w:ascii="仿宋_GB2312" w:hAnsi="仿宋_GB2312" w:cs="仿宋_GB2312" w:eastAsia="仿宋_GB2312"/>
                      <w:sz w:val="24"/>
                    </w:rPr>
                    <w:t>8.温度补偿范围：0～50℃,基准温度：25℃；</w:t>
                  </w:r>
                </w:p>
                <w:p>
                  <w:pPr>
                    <w:pStyle w:val="null3"/>
                    <w:jc w:val="left"/>
                  </w:pPr>
                  <w:r>
                    <w:rPr>
                      <w:rFonts w:ascii="仿宋_GB2312" w:hAnsi="仿宋_GB2312" w:cs="仿宋_GB2312" w:eastAsia="仿宋_GB2312"/>
                      <w:sz w:val="24"/>
                    </w:rPr>
                    <w:t>9.USB数据接口，提供专用计算机记录软件；</w:t>
                  </w:r>
                </w:p>
                <w:p>
                  <w:pPr>
                    <w:pStyle w:val="null3"/>
                    <w:jc w:val="left"/>
                  </w:pPr>
                  <w:r>
                    <w:rPr>
                      <w:rFonts w:ascii="仿宋_GB2312" w:hAnsi="仿宋_GB2312" w:cs="仿宋_GB2312" w:eastAsia="仿宋_GB2312"/>
                      <w:sz w:val="24"/>
                    </w:rPr>
                    <w:t>10.采用汉字点阵液晶显示，电导率、TDS、电极常数、温度同时显示；</w:t>
                  </w:r>
                </w:p>
                <w:p>
                  <w:pPr>
                    <w:pStyle w:val="null3"/>
                    <w:jc w:val="left"/>
                  </w:pPr>
                  <w:r>
                    <w:rPr>
                      <w:rFonts w:ascii="仿宋_GB2312" w:hAnsi="仿宋_GB2312" w:cs="仿宋_GB2312" w:eastAsia="仿宋_GB2312"/>
                      <w:sz w:val="24"/>
                    </w:rPr>
                    <w:t>11.可对溶液温度系数及电极常数进行设置；</w:t>
                  </w:r>
                </w:p>
                <w:p>
                  <w:pPr>
                    <w:pStyle w:val="null3"/>
                    <w:jc w:val="left"/>
                  </w:pPr>
                  <w:r>
                    <w:rPr>
                      <w:rFonts w:ascii="仿宋_GB2312" w:hAnsi="仿宋_GB2312" w:cs="仿宋_GB2312" w:eastAsia="仿宋_GB2312"/>
                      <w:sz w:val="24"/>
                    </w:rPr>
                    <w:t>12.自动对溶液进行温度补偿。</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15</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数字电位差综合测试仪（核心产品）</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显示：六位数字显示；</w:t>
                  </w:r>
                </w:p>
                <w:p>
                  <w:pPr>
                    <w:pStyle w:val="null3"/>
                    <w:numPr>
                      <w:ilvl w:val="0"/>
                      <w:numId w:val="1"/>
                    </w:numPr>
                    <w:jc w:val="left"/>
                  </w:pPr>
                  <w:r>
                    <w:rPr>
                      <w:rFonts w:ascii="仿宋_GB2312" w:hAnsi="仿宋_GB2312" w:cs="仿宋_GB2312" w:eastAsia="仿宋_GB2312"/>
                      <w:sz w:val="24"/>
                    </w:rPr>
                    <w:t>测量范围：</w:t>
                  </w:r>
                  <w:r>
                    <w:rPr>
                      <w:rFonts w:ascii="仿宋_GB2312" w:hAnsi="仿宋_GB2312" w:cs="仿宋_GB2312" w:eastAsia="仿宋_GB2312"/>
                      <w:sz w:val="24"/>
                    </w:rPr>
                    <w:t>±5V；</w:t>
                  </w:r>
                </w:p>
                <w:p>
                  <w:pPr>
                    <w:pStyle w:val="null3"/>
                    <w:numPr>
                      <w:ilvl w:val="0"/>
                      <w:numId w:val="1"/>
                    </w:numPr>
                    <w:jc w:val="left"/>
                  </w:pPr>
                  <w:r>
                    <w:rPr>
                      <w:rFonts w:ascii="仿宋_GB2312" w:hAnsi="仿宋_GB2312" w:cs="仿宋_GB2312" w:eastAsia="仿宋_GB2312"/>
                      <w:sz w:val="24"/>
                    </w:rPr>
                    <w:t>分辨率：</w:t>
                  </w:r>
                  <w:r>
                    <w:rPr>
                      <w:rFonts w:ascii="仿宋_GB2312" w:hAnsi="仿宋_GB2312" w:cs="仿宋_GB2312" w:eastAsia="仿宋_GB2312"/>
                      <w:sz w:val="24"/>
                    </w:rPr>
                    <w:t>10uV；</w:t>
                  </w:r>
                </w:p>
                <w:p>
                  <w:pPr>
                    <w:pStyle w:val="null3"/>
                    <w:numPr>
                      <w:ilvl w:val="0"/>
                      <w:numId w:val="1"/>
                    </w:numPr>
                    <w:jc w:val="left"/>
                  </w:pPr>
                  <w:r>
                    <w:rPr>
                      <w:rFonts w:ascii="仿宋_GB2312" w:hAnsi="仿宋_GB2312" w:cs="仿宋_GB2312" w:eastAsia="仿宋_GB2312"/>
                      <w:sz w:val="24"/>
                    </w:rPr>
                    <w:t>将</w:t>
                  </w:r>
                  <w:r>
                    <w:rPr>
                      <w:rFonts w:ascii="仿宋_GB2312" w:hAnsi="仿宋_GB2312" w:cs="仿宋_GB2312" w:eastAsia="仿宋_GB2312"/>
                      <w:sz w:val="24"/>
                    </w:rPr>
                    <w:t>UJ电位差计、光电检流计、1V标准电池、电源功能结合于一体，无需另配标准电池；</w:t>
                  </w:r>
                </w:p>
                <w:p>
                  <w:pPr>
                    <w:pStyle w:val="null3"/>
                    <w:numPr>
                      <w:ilvl w:val="0"/>
                      <w:numId w:val="1"/>
                    </w:numPr>
                    <w:jc w:val="left"/>
                  </w:pPr>
                  <w:r>
                    <w:rPr>
                      <w:rFonts w:ascii="仿宋_GB2312" w:hAnsi="仿宋_GB2312" w:cs="仿宋_GB2312" w:eastAsia="仿宋_GB2312"/>
                      <w:sz w:val="24"/>
                    </w:rPr>
                    <w:t>采用无极波段开关，可任意调节；</w:t>
                  </w:r>
                </w:p>
                <w:p>
                  <w:pPr>
                    <w:pStyle w:val="null3"/>
                    <w:numPr>
                      <w:ilvl w:val="0"/>
                      <w:numId w:val="1"/>
                    </w:numPr>
                    <w:jc w:val="left"/>
                  </w:pPr>
                  <w:r>
                    <w:rPr>
                      <w:rFonts w:ascii="仿宋_GB2312" w:hAnsi="仿宋_GB2312" w:cs="仿宋_GB2312" w:eastAsia="仿宋_GB2312"/>
                      <w:sz w:val="24"/>
                    </w:rPr>
                    <w:t>可用内标或外标进行标定；</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16</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双液系沸点测定仪</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1.测温范围：-50～180℃；</w:t>
                  </w:r>
                </w:p>
                <w:p>
                  <w:pPr>
                    <w:pStyle w:val="null3"/>
                    <w:jc w:val="left"/>
                  </w:pPr>
                  <w:r>
                    <w:rPr>
                      <w:rFonts w:ascii="仿宋_GB2312" w:hAnsi="仿宋_GB2312" w:cs="仿宋_GB2312" w:eastAsia="仿宋_GB2312"/>
                      <w:sz w:val="24"/>
                    </w:rPr>
                    <w:t>2.测温分辨率：0.01℃；</w:t>
                  </w:r>
                </w:p>
                <w:p>
                  <w:pPr>
                    <w:pStyle w:val="null3"/>
                    <w:jc w:val="left"/>
                  </w:pPr>
                  <w:r>
                    <w:rPr>
                      <w:rFonts w:ascii="仿宋_GB2312" w:hAnsi="仿宋_GB2312" w:cs="仿宋_GB2312" w:eastAsia="仿宋_GB2312"/>
                      <w:sz w:val="24"/>
                    </w:rPr>
                    <w:t>3.电流输出范围：0～2.4A；</w:t>
                  </w:r>
                </w:p>
                <w:p>
                  <w:pPr>
                    <w:pStyle w:val="null3"/>
                    <w:jc w:val="left"/>
                  </w:pPr>
                  <w:r>
                    <w:rPr>
                      <w:rFonts w:ascii="仿宋_GB2312" w:hAnsi="仿宋_GB2312" w:cs="仿宋_GB2312" w:eastAsia="仿宋_GB2312"/>
                      <w:sz w:val="24"/>
                    </w:rPr>
                    <w:t>4.电流分辨率：0.1mA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5.电压输出范围：0～24V；</w:t>
                  </w:r>
                </w:p>
                <w:p>
                  <w:pPr>
                    <w:pStyle w:val="null3"/>
                    <w:jc w:val="left"/>
                  </w:pPr>
                  <w:r>
                    <w:rPr>
                      <w:rFonts w:ascii="仿宋_GB2312" w:hAnsi="仿宋_GB2312" w:cs="仿宋_GB2312" w:eastAsia="仿宋_GB2312"/>
                      <w:sz w:val="24"/>
                    </w:rPr>
                    <w:t>6.电压分辨率：0.001V；</w:t>
                  </w:r>
                </w:p>
                <w:p>
                  <w:pPr>
                    <w:pStyle w:val="null3"/>
                    <w:jc w:val="left"/>
                  </w:pPr>
                  <w:r>
                    <w:rPr>
                      <w:rFonts w:ascii="仿宋_GB2312" w:hAnsi="仿宋_GB2312" w:cs="仿宋_GB2312" w:eastAsia="仿宋_GB2312"/>
                      <w:sz w:val="24"/>
                    </w:rPr>
                    <w:t>7.温度传感器：不锈钢封装微型PT100(￠5*190mm)；</w:t>
                  </w:r>
                </w:p>
                <w:p>
                  <w:pPr>
                    <w:pStyle w:val="null3"/>
                    <w:jc w:val="left"/>
                  </w:pPr>
                  <w:r>
                    <w:rPr>
                      <w:rFonts w:ascii="仿宋_GB2312" w:hAnsi="仿宋_GB2312" w:cs="仿宋_GB2312" w:eastAsia="仿宋_GB2312"/>
                      <w:sz w:val="24"/>
                    </w:rPr>
                    <w:t>8.全封闭加热棒封装材质：304不锈钢；</w:t>
                  </w:r>
                </w:p>
                <w:p>
                  <w:pPr>
                    <w:pStyle w:val="null3"/>
                    <w:jc w:val="left"/>
                  </w:pPr>
                  <w:r>
                    <w:rPr>
                      <w:rFonts w:ascii="仿宋_GB2312" w:hAnsi="仿宋_GB2312" w:cs="仿宋_GB2312" w:eastAsia="仿宋_GB2312"/>
                      <w:sz w:val="24"/>
                    </w:rPr>
                    <w:t>9.温度计、加热电源、沸点仪支架一体设计；</w:t>
                  </w:r>
                </w:p>
                <w:p>
                  <w:pPr>
                    <w:pStyle w:val="null3"/>
                    <w:jc w:val="left"/>
                  </w:pPr>
                  <w:r>
                    <w:rPr>
                      <w:rFonts w:ascii="仿宋_GB2312" w:hAnsi="仿宋_GB2312" w:cs="仿宋_GB2312" w:eastAsia="仿宋_GB2312"/>
                      <w:sz w:val="24"/>
                    </w:rPr>
                    <w:t>10.电源：～220V±10% 50HZ；</w:t>
                  </w:r>
                </w:p>
                <w:p>
                  <w:pPr>
                    <w:pStyle w:val="null3"/>
                    <w:jc w:val="left"/>
                  </w:pPr>
                  <w:r>
                    <w:rPr>
                      <w:rFonts w:ascii="仿宋_GB2312" w:hAnsi="仿宋_GB2312" w:cs="仿宋_GB2312" w:eastAsia="仿宋_GB2312"/>
                      <w:sz w:val="24"/>
                    </w:rPr>
                    <w:t>11.环境：温度-5～50℃ 湿度≤85%；</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17</w:t>
                  </w:r>
                </w:p>
              </w:tc>
              <w:tc>
                <w:tcPr>
                  <w:tcW w:type="dxa" w:w="285"/>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配合物的磁化率测定</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磁天平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励磁电流范围</w:t>
                  </w:r>
                  <w:r>
                    <w:rPr>
                      <w:rFonts w:ascii="仿宋_GB2312" w:hAnsi="仿宋_GB2312" w:cs="仿宋_GB2312" w:eastAsia="仿宋_GB2312"/>
                      <w:sz w:val="24"/>
                    </w:rPr>
                    <w:t>0～10A（可调）；分辨率：0.01A；</w:t>
                  </w:r>
                </w:p>
                <w:p>
                  <w:pPr>
                    <w:pStyle w:val="null3"/>
                    <w:numPr>
                      <w:ilvl w:val="0"/>
                      <w:numId w:val="1"/>
                    </w:numPr>
                    <w:jc w:val="left"/>
                  </w:pPr>
                  <w:r>
                    <w:rPr>
                      <w:rFonts w:ascii="仿宋_GB2312" w:hAnsi="仿宋_GB2312" w:cs="仿宋_GB2312" w:eastAsia="仿宋_GB2312"/>
                      <w:sz w:val="24"/>
                    </w:rPr>
                    <w:t>高斯计：</w:t>
                  </w:r>
                  <w:r>
                    <w:rPr>
                      <w:rFonts w:ascii="仿宋_GB2312" w:hAnsi="仿宋_GB2312" w:cs="仿宋_GB2312" w:eastAsia="仿宋_GB2312"/>
                      <w:sz w:val="24"/>
                    </w:rPr>
                    <w:t>0mT～2000mT，分辨率：0.1mT，四位半显示；</w:t>
                  </w:r>
                </w:p>
                <w:p>
                  <w:pPr>
                    <w:pStyle w:val="null3"/>
                    <w:numPr>
                      <w:ilvl w:val="0"/>
                      <w:numId w:val="1"/>
                    </w:numPr>
                    <w:jc w:val="left"/>
                  </w:pPr>
                  <w:r>
                    <w:rPr>
                      <w:rFonts w:ascii="仿宋_GB2312" w:hAnsi="仿宋_GB2312" w:cs="仿宋_GB2312" w:eastAsia="仿宋_GB2312"/>
                      <w:sz w:val="24"/>
                    </w:rPr>
                    <w:t>磁场强度：</w:t>
                  </w:r>
                  <w:r>
                    <w:rPr>
                      <w:rFonts w:ascii="仿宋_GB2312" w:hAnsi="仿宋_GB2312" w:cs="仿宋_GB2312" w:eastAsia="仿宋_GB2312"/>
                      <w:sz w:val="24"/>
                    </w:rPr>
                    <w:t>0.000～0.85T；分辨率：0.1mT；</w:t>
                  </w:r>
                </w:p>
                <w:p>
                  <w:pPr>
                    <w:pStyle w:val="null3"/>
                    <w:numPr>
                      <w:ilvl w:val="0"/>
                      <w:numId w:val="1"/>
                    </w:numPr>
                    <w:jc w:val="left"/>
                  </w:pPr>
                  <w:r>
                    <w:rPr>
                      <w:rFonts w:ascii="仿宋_GB2312" w:hAnsi="仿宋_GB2312" w:cs="仿宋_GB2312" w:eastAsia="仿宋_GB2312"/>
                      <w:sz w:val="24"/>
                    </w:rPr>
                    <w:t>磁场稳定度：＜</w:t>
                  </w:r>
                  <w:r>
                    <w:rPr>
                      <w:rFonts w:ascii="仿宋_GB2312" w:hAnsi="仿宋_GB2312" w:cs="仿宋_GB2312" w:eastAsia="仿宋_GB2312"/>
                      <w:sz w:val="24"/>
                    </w:rPr>
                    <w:t>1%hr，测磁系统：使用霍尔探头的高斯计；5、磁柱直径φ40mm，磁隙宽度0～40 mm（可调）；</w:t>
                  </w:r>
                </w:p>
                <w:p>
                  <w:pPr>
                    <w:pStyle w:val="null3"/>
                    <w:numPr>
                      <w:ilvl w:val="0"/>
                      <w:numId w:val="1"/>
                    </w:numPr>
                    <w:jc w:val="left"/>
                  </w:pPr>
                  <w:r>
                    <w:rPr>
                      <w:rFonts w:ascii="仿宋_GB2312" w:hAnsi="仿宋_GB2312" w:cs="仿宋_GB2312" w:eastAsia="仿宋_GB2312"/>
                      <w:sz w:val="24"/>
                    </w:rPr>
                    <w:t>磁场均匀度＜</w:t>
                  </w:r>
                  <w:r>
                    <w:rPr>
                      <w:rFonts w:ascii="仿宋_GB2312" w:hAnsi="仿宋_GB2312" w:cs="仿宋_GB2312" w:eastAsia="仿宋_GB2312"/>
                      <w:sz w:val="24"/>
                    </w:rPr>
                    <w:t>1.5%（D＝20mm，d＝20mm）；</w:t>
                  </w:r>
                </w:p>
                <w:p>
                  <w:pPr>
                    <w:pStyle w:val="null3"/>
                    <w:numPr>
                      <w:ilvl w:val="0"/>
                      <w:numId w:val="1"/>
                    </w:numPr>
                    <w:jc w:val="left"/>
                  </w:pPr>
                  <w:r>
                    <w:rPr>
                      <w:rFonts w:ascii="仿宋_GB2312" w:hAnsi="仿宋_GB2312" w:cs="仿宋_GB2312" w:eastAsia="仿宋_GB2312"/>
                      <w:sz w:val="24"/>
                    </w:rPr>
                    <w:t>底座带锁紧装置万向转动轮；</w:t>
                  </w:r>
                </w:p>
                <w:p>
                  <w:pPr>
                    <w:pStyle w:val="null3"/>
                    <w:numPr>
                      <w:ilvl w:val="0"/>
                      <w:numId w:val="1"/>
                    </w:numPr>
                    <w:jc w:val="left"/>
                  </w:pPr>
                  <w:r>
                    <w:rPr>
                      <w:rFonts w:ascii="仿宋_GB2312" w:hAnsi="仿宋_GB2312" w:cs="仿宋_GB2312" w:eastAsia="仿宋_GB2312"/>
                      <w:sz w:val="24"/>
                    </w:rPr>
                    <w:t>内置冷光照明，便于操作；</w:t>
                  </w:r>
                </w:p>
                <w:p>
                  <w:pPr>
                    <w:pStyle w:val="null3"/>
                    <w:numPr>
                      <w:ilvl w:val="0"/>
                      <w:numId w:val="1"/>
                    </w:numPr>
                    <w:jc w:val="left"/>
                  </w:pPr>
                  <w:r>
                    <w:rPr>
                      <w:rFonts w:ascii="仿宋_GB2312" w:hAnsi="仿宋_GB2312" w:cs="仿宋_GB2312" w:eastAsia="仿宋_GB2312"/>
                      <w:sz w:val="24"/>
                    </w:rPr>
                    <w:t>采用键控调节，关机后自动恢复低电流状态，避免了高电流开关机对仪器的损坏。</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分析天平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color w:val="000000"/>
                    </w:rPr>
                    <w:t>1.显示方式：VA液晶显示；</w:t>
                  </w:r>
                </w:p>
                <w:p>
                  <w:pPr>
                    <w:pStyle w:val="null3"/>
                    <w:jc w:val="left"/>
                  </w:pPr>
                  <w:r>
                    <w:rPr>
                      <w:rFonts w:ascii="仿宋_GB2312" w:hAnsi="仿宋_GB2312" w:cs="仿宋_GB2312" w:eastAsia="仿宋_GB2312"/>
                      <w:sz w:val="24"/>
                      <w:color w:val="000000"/>
                    </w:rPr>
                    <w:t>2.准确度级别：Ⅰ级。</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18</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离子迁移数测定装置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输出范围：</w:t>
                  </w:r>
                  <w:r>
                    <w:rPr>
                      <w:rFonts w:ascii="仿宋_GB2312" w:hAnsi="仿宋_GB2312" w:cs="仿宋_GB2312" w:eastAsia="仿宋_GB2312"/>
                      <w:sz w:val="24"/>
                      <w:color w:val="000000"/>
                    </w:rPr>
                    <w:t>0～600V   0～100mA可调；恒流输出；</w:t>
                  </w:r>
                </w:p>
                <w:p>
                  <w:pPr>
                    <w:pStyle w:val="null3"/>
                    <w:numPr>
                      <w:ilvl w:val="0"/>
                      <w:numId w:val="1"/>
                    </w:numPr>
                    <w:jc w:val="left"/>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0.1V      0.01mA；</w:t>
                  </w:r>
                </w:p>
                <w:p>
                  <w:pPr>
                    <w:pStyle w:val="null3"/>
                    <w:numPr>
                      <w:ilvl w:val="0"/>
                      <w:numId w:val="1"/>
                    </w:numPr>
                    <w:jc w:val="left"/>
                  </w:pPr>
                  <w:r>
                    <w:rPr>
                      <w:rFonts w:ascii="仿宋_GB2312" w:hAnsi="仿宋_GB2312" w:cs="仿宋_GB2312" w:eastAsia="仿宋_GB2312"/>
                      <w:sz w:val="24"/>
                      <w:color w:val="000000"/>
                    </w:rPr>
                    <w:t>计时时间范围：</w:t>
                  </w:r>
                  <w:r>
                    <w:rPr>
                      <w:rFonts w:ascii="仿宋_GB2312" w:hAnsi="仿宋_GB2312" w:cs="仿宋_GB2312" w:eastAsia="仿宋_GB2312"/>
                      <w:sz w:val="24"/>
                      <w:color w:val="000000"/>
                    </w:rPr>
                    <w:t>0～99.9分钟；</w:t>
                  </w:r>
                </w:p>
                <w:p>
                  <w:pPr>
                    <w:pStyle w:val="null3"/>
                    <w:numPr>
                      <w:ilvl w:val="0"/>
                      <w:numId w:val="1"/>
                    </w:numPr>
                    <w:jc w:val="left"/>
                  </w:pPr>
                  <w:r>
                    <w:rPr>
                      <w:rFonts w:ascii="仿宋_GB2312" w:hAnsi="仿宋_GB2312" w:cs="仿宋_GB2312" w:eastAsia="仿宋_GB2312"/>
                      <w:sz w:val="24"/>
                      <w:color w:val="000000"/>
                    </w:rPr>
                    <w:t>内置输出短路，过载保护电路；</w:t>
                  </w:r>
                </w:p>
                <w:p>
                  <w:pPr>
                    <w:pStyle w:val="null3"/>
                    <w:numPr>
                      <w:ilvl w:val="0"/>
                      <w:numId w:val="1"/>
                    </w:numPr>
                    <w:jc w:val="left"/>
                  </w:pPr>
                  <w:r>
                    <w:rPr>
                      <w:rFonts w:ascii="仿宋_GB2312" w:hAnsi="仿宋_GB2312" w:cs="仿宋_GB2312" w:eastAsia="仿宋_GB2312"/>
                      <w:sz w:val="24"/>
                      <w:color w:val="000000"/>
                    </w:rPr>
                    <w:t>配置：</w:t>
                  </w:r>
                  <w:r>
                    <w:rPr>
                      <w:rFonts w:ascii="仿宋_GB2312" w:hAnsi="仿宋_GB2312" w:cs="仿宋_GB2312" w:eastAsia="仿宋_GB2312"/>
                      <w:sz w:val="24"/>
                      <w:color w:val="000000"/>
                    </w:rPr>
                    <w:t>LQY离子迁移数测定仪、Hb迁移管及固定支架、库仑计、铜电极；</w:t>
                  </w:r>
                </w:p>
                <w:p>
                  <w:pPr>
                    <w:pStyle w:val="null3"/>
                    <w:numPr>
                      <w:ilvl w:val="0"/>
                      <w:numId w:val="1"/>
                    </w:numPr>
                    <w:jc w:val="left"/>
                  </w:pPr>
                  <w:r>
                    <w:rPr>
                      <w:rFonts w:ascii="仿宋_GB2312" w:hAnsi="仿宋_GB2312" w:cs="仿宋_GB2312" w:eastAsia="仿宋_GB2312"/>
                      <w:sz w:val="24"/>
                      <w:color w:val="000000"/>
                    </w:rPr>
                    <w:t>配套离子迁移数测定装置三维实物仿真软件一套，软件采用</w:t>
                  </w:r>
                  <w:r>
                    <w:rPr>
                      <w:rFonts w:ascii="仿宋_GB2312" w:hAnsi="仿宋_GB2312" w:cs="仿宋_GB2312" w:eastAsia="仿宋_GB2312"/>
                      <w:sz w:val="24"/>
                      <w:color w:val="000000"/>
                    </w:rPr>
                    <w:t>3D虚拟仿真技术，包含：实验原理、实验仪器简介、实物仿真操作、实验虚拟考核、数据分析处理演示；可对接教学管理平台，仿真实验及考核步数不少于35步。</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19</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电渗实验装置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范围：</w:t>
                  </w:r>
                  <w:r>
                    <w:rPr>
                      <w:rFonts w:ascii="仿宋_GB2312" w:hAnsi="仿宋_GB2312" w:cs="仿宋_GB2312" w:eastAsia="仿宋_GB2312"/>
                      <w:sz w:val="24"/>
                    </w:rPr>
                    <w:t>0～600V 0～100mA 恒流可调；</w:t>
                  </w:r>
                </w:p>
                <w:p>
                  <w:pPr>
                    <w:pStyle w:val="null3"/>
                    <w:numPr>
                      <w:ilvl w:val="0"/>
                      <w:numId w:val="1"/>
                    </w:numPr>
                    <w:jc w:val="left"/>
                  </w:pPr>
                  <w:r>
                    <w:rPr>
                      <w:rFonts w:ascii="仿宋_GB2312" w:hAnsi="仿宋_GB2312" w:cs="仿宋_GB2312" w:eastAsia="仿宋_GB2312"/>
                      <w:sz w:val="24"/>
                    </w:rPr>
                    <w:t>分</w:t>
                  </w:r>
                  <w:r>
                    <w:rPr>
                      <w:rFonts w:ascii="仿宋_GB2312" w:hAnsi="仿宋_GB2312" w:cs="仿宋_GB2312" w:eastAsia="仿宋_GB2312"/>
                      <w:sz w:val="24"/>
                    </w:rPr>
                    <w:t>辨</w:t>
                  </w:r>
                  <w:r>
                    <w:rPr>
                      <w:rFonts w:ascii="仿宋_GB2312" w:hAnsi="仿宋_GB2312" w:cs="仿宋_GB2312" w:eastAsia="仿宋_GB2312"/>
                      <w:sz w:val="24"/>
                    </w:rPr>
                    <w:t>率：</w:t>
                  </w:r>
                  <w:r>
                    <w:rPr>
                      <w:rFonts w:ascii="仿宋_GB2312" w:hAnsi="仿宋_GB2312" w:cs="仿宋_GB2312" w:eastAsia="仿宋_GB2312"/>
                      <w:sz w:val="24"/>
                    </w:rPr>
                    <w:t>0.1V，0.01mA；</w:t>
                  </w:r>
                </w:p>
                <w:p>
                  <w:pPr>
                    <w:pStyle w:val="null3"/>
                    <w:numPr>
                      <w:ilvl w:val="0"/>
                      <w:numId w:val="1"/>
                    </w:numPr>
                    <w:jc w:val="left"/>
                  </w:pPr>
                  <w:r>
                    <w:rPr>
                      <w:rFonts w:ascii="仿宋_GB2312" w:hAnsi="仿宋_GB2312" w:cs="仿宋_GB2312" w:eastAsia="仿宋_GB2312"/>
                      <w:sz w:val="24"/>
                    </w:rPr>
                    <w:t>计时时间范围：</w:t>
                  </w:r>
                  <w:r>
                    <w:rPr>
                      <w:rFonts w:ascii="仿宋_GB2312" w:hAnsi="仿宋_GB2312" w:cs="仿宋_GB2312" w:eastAsia="仿宋_GB2312"/>
                      <w:sz w:val="24"/>
                    </w:rPr>
                    <w:t>0～99.9s；</w:t>
                  </w:r>
                </w:p>
                <w:p>
                  <w:pPr>
                    <w:pStyle w:val="null3"/>
                    <w:numPr>
                      <w:ilvl w:val="0"/>
                      <w:numId w:val="1"/>
                    </w:numPr>
                    <w:jc w:val="left"/>
                  </w:pPr>
                  <w:r>
                    <w:rPr>
                      <w:rFonts w:ascii="仿宋_GB2312" w:hAnsi="仿宋_GB2312" w:cs="仿宋_GB2312" w:eastAsia="仿宋_GB2312"/>
                      <w:sz w:val="24"/>
                    </w:rPr>
                    <w:t>电压极性按键控制转换，安全可靠；</w:t>
                  </w:r>
                </w:p>
                <w:p>
                  <w:pPr>
                    <w:pStyle w:val="null3"/>
                    <w:numPr>
                      <w:ilvl w:val="0"/>
                      <w:numId w:val="1"/>
                    </w:numPr>
                    <w:jc w:val="left"/>
                  </w:pPr>
                  <w:r>
                    <w:rPr>
                      <w:rFonts w:ascii="仿宋_GB2312" w:hAnsi="仿宋_GB2312" w:cs="仿宋_GB2312" w:eastAsia="仿宋_GB2312"/>
                      <w:sz w:val="24"/>
                    </w:rPr>
                    <w:t>内置输出短路，过载保护电路；</w:t>
                  </w:r>
                </w:p>
                <w:p>
                  <w:pPr>
                    <w:pStyle w:val="null3"/>
                    <w:numPr>
                      <w:ilvl w:val="0"/>
                      <w:numId w:val="1"/>
                    </w:numPr>
                    <w:jc w:val="left"/>
                  </w:pPr>
                  <w:r>
                    <w:rPr>
                      <w:rFonts w:ascii="仿宋_GB2312" w:hAnsi="仿宋_GB2312" w:cs="仿宋_GB2312" w:eastAsia="仿宋_GB2312"/>
                      <w:sz w:val="24"/>
                    </w:rPr>
                    <w:t>配置：电渗实验仪、电渗管、电渗管固定支架铂电极。</w:t>
                  </w:r>
                </w:p>
                <w:p>
                  <w:pPr>
                    <w:pStyle w:val="null3"/>
                    <w:numPr>
                      <w:ilvl w:val="0"/>
                      <w:numId w:val="1"/>
                    </w:numPr>
                    <w:jc w:val="left"/>
                  </w:pPr>
                  <w:r>
                    <w:rPr>
                      <w:rFonts w:ascii="仿宋_GB2312" w:hAnsi="仿宋_GB2312" w:cs="仿宋_GB2312" w:eastAsia="仿宋_GB2312"/>
                      <w:sz w:val="24"/>
                    </w:rPr>
                    <w:t>配套电渗实验装置三维实物仿真软件一套，软件采用</w:t>
                  </w:r>
                  <w:r>
                    <w:rPr>
                      <w:rFonts w:ascii="仿宋_GB2312" w:hAnsi="仿宋_GB2312" w:cs="仿宋_GB2312" w:eastAsia="仿宋_GB2312"/>
                      <w:sz w:val="24"/>
                    </w:rPr>
                    <w:t>3D虚拟仿真技术，包含：实验原理、实验仪器简介、实物仿真操作、实验虚拟考核、数据分析处理演示；可对接教学管理平台，仿真实验及考核步数不少于20步。</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20</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电泳实验装置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1.大液晶屏显示；</w:t>
                  </w:r>
                </w:p>
                <w:p>
                  <w:pPr>
                    <w:pStyle w:val="null3"/>
                    <w:jc w:val="left"/>
                  </w:pPr>
                  <w:r>
                    <w:rPr>
                      <w:rFonts w:ascii="仿宋_GB2312" w:hAnsi="仿宋_GB2312" w:cs="仿宋_GB2312" w:eastAsia="仿宋_GB2312"/>
                      <w:sz w:val="24"/>
                    </w:rPr>
                    <w:t>2.电压输出：0～300V，连续可调，分辨率：0.1V；</w:t>
                  </w:r>
                </w:p>
                <w:p>
                  <w:pPr>
                    <w:pStyle w:val="null3"/>
                    <w:jc w:val="left"/>
                  </w:pPr>
                  <w:r>
                    <w:rPr>
                      <w:rFonts w:ascii="仿宋_GB2312" w:hAnsi="仿宋_GB2312" w:cs="仿宋_GB2312" w:eastAsia="仿宋_GB2312"/>
                      <w:sz w:val="24"/>
                    </w:rPr>
                    <w:t>3.最大电流：100mA，分辨率：0.1mA；</w:t>
                  </w:r>
                </w:p>
                <w:p>
                  <w:pPr>
                    <w:pStyle w:val="null3"/>
                    <w:jc w:val="left"/>
                  </w:pPr>
                  <w:r>
                    <w:rPr>
                      <w:rFonts w:ascii="仿宋_GB2312" w:hAnsi="仿宋_GB2312" w:cs="仿宋_GB2312" w:eastAsia="仿宋_GB2312"/>
                      <w:sz w:val="24"/>
                    </w:rPr>
                    <w:t>4.液晶显示：电压、设定电压、电流三显示；</w:t>
                  </w:r>
                </w:p>
                <w:p>
                  <w:pPr>
                    <w:pStyle w:val="null3"/>
                    <w:jc w:val="left"/>
                  </w:pPr>
                  <w:r>
                    <w:rPr>
                      <w:rFonts w:ascii="仿宋_GB2312" w:hAnsi="仿宋_GB2312" w:cs="仿宋_GB2312" w:eastAsia="仿宋_GB2312"/>
                      <w:sz w:val="24"/>
                    </w:rPr>
                    <w:t xml:space="preserve">5.稳定度：±0.1%；       </w:t>
                  </w:r>
                </w:p>
                <w:p>
                  <w:pPr>
                    <w:pStyle w:val="null3"/>
                    <w:jc w:val="left"/>
                  </w:pPr>
                  <w:r>
                    <w:rPr>
                      <w:rFonts w:ascii="仿宋_GB2312" w:hAnsi="仿宋_GB2312" w:cs="仿宋_GB2312" w:eastAsia="仿宋_GB2312"/>
                      <w:sz w:val="24"/>
                    </w:rPr>
                    <w:t>6.按键设定，控制精确，使用寿命长；</w:t>
                  </w:r>
                </w:p>
                <w:p>
                  <w:pPr>
                    <w:pStyle w:val="null3"/>
                    <w:jc w:val="left"/>
                  </w:pPr>
                  <w:r>
                    <w:rPr>
                      <w:rFonts w:ascii="仿宋_GB2312" w:hAnsi="仿宋_GB2312" w:cs="仿宋_GB2312" w:eastAsia="仿宋_GB2312"/>
                      <w:sz w:val="24"/>
                    </w:rPr>
                    <w:t>7.USB数据接口:提供专用计算机软件记录；</w:t>
                  </w:r>
                </w:p>
                <w:p>
                  <w:pPr>
                    <w:pStyle w:val="null3"/>
                    <w:jc w:val="left"/>
                  </w:pPr>
                  <w:r>
                    <w:rPr>
                      <w:rFonts w:ascii="仿宋_GB2312" w:hAnsi="仿宋_GB2312" w:cs="仿宋_GB2312" w:eastAsia="仿宋_GB2312"/>
                      <w:sz w:val="24"/>
                    </w:rPr>
                    <w:t>8.采用有机玻璃支架固定电泳管；</w:t>
                  </w:r>
                </w:p>
                <w:p>
                  <w:pPr>
                    <w:pStyle w:val="null3"/>
                    <w:jc w:val="left"/>
                  </w:pPr>
                  <w:r>
                    <w:rPr>
                      <w:rFonts w:ascii="仿宋_GB2312" w:hAnsi="仿宋_GB2312" w:cs="仿宋_GB2312" w:eastAsia="仿宋_GB2312"/>
                      <w:sz w:val="24"/>
                    </w:rPr>
                    <w:t>9.配件：电泳仪玻璃、铂电极。</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21</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丙酮碘化反应实验装置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采用单片机控制，具有自动调</w:t>
                  </w:r>
                  <w:r>
                    <w:rPr>
                      <w:rFonts w:ascii="仿宋_GB2312" w:hAnsi="仿宋_GB2312" w:cs="仿宋_GB2312" w:eastAsia="仿宋_GB2312"/>
                      <w:sz w:val="24"/>
                    </w:rPr>
                    <w:t>0%、调100%功能；</w:t>
                  </w:r>
                </w:p>
                <w:p>
                  <w:pPr>
                    <w:pStyle w:val="null3"/>
                    <w:numPr>
                      <w:ilvl w:val="0"/>
                      <w:numId w:val="1"/>
                    </w:numPr>
                    <w:jc w:val="left"/>
                  </w:pPr>
                  <w:r>
                    <w:rPr>
                      <w:rFonts w:ascii="仿宋_GB2312" w:hAnsi="仿宋_GB2312" w:cs="仿宋_GB2312" w:eastAsia="仿宋_GB2312"/>
                      <w:sz w:val="24"/>
                    </w:rPr>
                    <w:t>采用宽屏液晶显示，内置存储空间，可存储多组数据及曲线；</w:t>
                  </w:r>
                </w:p>
                <w:p>
                  <w:pPr>
                    <w:pStyle w:val="null3"/>
                    <w:numPr>
                      <w:ilvl w:val="0"/>
                      <w:numId w:val="1"/>
                    </w:numPr>
                    <w:jc w:val="left"/>
                  </w:pPr>
                  <w:r>
                    <w:rPr>
                      <w:rFonts w:ascii="仿宋_GB2312" w:hAnsi="仿宋_GB2312" w:cs="仿宋_GB2312" w:eastAsia="仿宋_GB2312"/>
                      <w:sz w:val="24"/>
                    </w:rPr>
                    <w:t>波长自动调节，自动更换滤色片；</w:t>
                  </w:r>
                </w:p>
                <w:p>
                  <w:pPr>
                    <w:pStyle w:val="null3"/>
                    <w:numPr>
                      <w:ilvl w:val="0"/>
                      <w:numId w:val="1"/>
                    </w:numPr>
                    <w:jc w:val="left"/>
                  </w:pPr>
                  <w:r>
                    <w:rPr>
                      <w:rFonts w:ascii="仿宋_GB2312" w:hAnsi="仿宋_GB2312" w:cs="仿宋_GB2312" w:eastAsia="仿宋_GB2312"/>
                      <w:sz w:val="24"/>
                    </w:rPr>
                    <w:t>具有最大十点标样建标准曲线测量功能；</w:t>
                  </w:r>
                </w:p>
                <w:p>
                  <w:pPr>
                    <w:pStyle w:val="null3"/>
                    <w:numPr>
                      <w:ilvl w:val="0"/>
                      <w:numId w:val="1"/>
                    </w:numPr>
                    <w:jc w:val="left"/>
                  </w:pPr>
                  <w:r>
                    <w:rPr>
                      <w:rFonts w:ascii="仿宋_GB2312" w:hAnsi="仿宋_GB2312" w:cs="仿宋_GB2312" w:eastAsia="仿宋_GB2312"/>
                      <w:sz w:val="24"/>
                    </w:rPr>
                    <w:t>可通过直接输入</w:t>
                  </w:r>
                  <w:r>
                    <w:rPr>
                      <w:rFonts w:ascii="仿宋_GB2312" w:hAnsi="仿宋_GB2312" w:cs="仿宋_GB2312" w:eastAsia="仿宋_GB2312"/>
                      <w:sz w:val="24"/>
                    </w:rPr>
                    <w:t>K、B因子建立标准曲线进行定量测量；</w:t>
                  </w:r>
                </w:p>
                <w:p>
                  <w:pPr>
                    <w:pStyle w:val="null3"/>
                    <w:numPr>
                      <w:ilvl w:val="0"/>
                      <w:numId w:val="1"/>
                    </w:numPr>
                    <w:jc w:val="left"/>
                  </w:pPr>
                  <w:r>
                    <w:rPr>
                      <w:rFonts w:ascii="仿宋_GB2312" w:hAnsi="仿宋_GB2312" w:cs="仿宋_GB2312" w:eastAsia="仿宋_GB2312"/>
                      <w:sz w:val="24"/>
                    </w:rPr>
                    <w:t>可直接输入标样和对应浓度值建立标准曲线进行定量测量；</w:t>
                  </w:r>
                </w:p>
                <w:p>
                  <w:pPr>
                    <w:pStyle w:val="null3"/>
                    <w:numPr>
                      <w:ilvl w:val="0"/>
                      <w:numId w:val="1"/>
                    </w:numPr>
                    <w:jc w:val="left"/>
                  </w:pPr>
                  <w:r>
                    <w:rPr>
                      <w:rFonts w:ascii="仿宋_GB2312" w:hAnsi="仿宋_GB2312" w:cs="仿宋_GB2312" w:eastAsia="仿宋_GB2312"/>
                      <w:sz w:val="24"/>
                    </w:rPr>
                    <w:t>具有断电记忆测量标准参数功能；</w:t>
                  </w:r>
                </w:p>
                <w:p>
                  <w:pPr>
                    <w:pStyle w:val="null3"/>
                    <w:numPr>
                      <w:ilvl w:val="0"/>
                      <w:numId w:val="1"/>
                    </w:numPr>
                    <w:jc w:val="left"/>
                  </w:pPr>
                  <w:r>
                    <w:rPr>
                      <w:rFonts w:ascii="仿宋_GB2312" w:hAnsi="仿宋_GB2312" w:cs="仿宋_GB2312" w:eastAsia="仿宋_GB2312"/>
                      <w:sz w:val="24"/>
                    </w:rPr>
                    <w:t>具有四种测光方式：透过率、吸光度、浓度、能量；</w:t>
                  </w:r>
                </w:p>
                <w:p>
                  <w:pPr>
                    <w:pStyle w:val="null3"/>
                    <w:numPr>
                      <w:ilvl w:val="0"/>
                      <w:numId w:val="1"/>
                    </w:numPr>
                    <w:jc w:val="left"/>
                  </w:pPr>
                  <w:r>
                    <w:rPr>
                      <w:rFonts w:ascii="仿宋_GB2312" w:hAnsi="仿宋_GB2312" w:cs="仿宋_GB2312" w:eastAsia="仿宋_GB2312"/>
                      <w:sz w:val="24"/>
                    </w:rPr>
                    <w:t>检测器、光源均采用进口硅光二极管及钨灯；</w:t>
                  </w:r>
                </w:p>
                <w:p>
                  <w:pPr>
                    <w:pStyle w:val="null3"/>
                    <w:numPr>
                      <w:ilvl w:val="0"/>
                      <w:numId w:val="1"/>
                    </w:numPr>
                    <w:jc w:val="left"/>
                  </w:pPr>
                  <w:r>
                    <w:rPr>
                      <w:rFonts w:ascii="仿宋_GB2312" w:hAnsi="仿宋_GB2312" w:cs="仿宋_GB2312" w:eastAsia="仿宋_GB2312"/>
                      <w:sz w:val="24"/>
                    </w:rPr>
                    <w:t>自带</w:t>
                  </w:r>
                  <w:r>
                    <w:rPr>
                      <w:rFonts w:ascii="仿宋_GB2312" w:hAnsi="仿宋_GB2312" w:cs="仿宋_GB2312" w:eastAsia="仿宋_GB2312"/>
                      <w:sz w:val="24"/>
                    </w:rPr>
                    <w:t>USB接口及通用并行打印机接口；</w:t>
                  </w:r>
                </w:p>
                <w:p>
                  <w:pPr>
                    <w:pStyle w:val="null3"/>
                    <w:numPr>
                      <w:ilvl w:val="0"/>
                      <w:numId w:val="1"/>
                    </w:numPr>
                    <w:jc w:val="left"/>
                  </w:pPr>
                  <w:r>
                    <w:rPr>
                      <w:rFonts w:ascii="仿宋_GB2312" w:hAnsi="仿宋_GB2312" w:cs="仿宋_GB2312" w:eastAsia="仿宋_GB2312"/>
                      <w:sz w:val="24"/>
                    </w:rPr>
                    <w:t>可采用</w:t>
                  </w:r>
                  <w:r>
                    <w:rPr>
                      <w:rFonts w:ascii="仿宋_GB2312" w:hAnsi="仿宋_GB2312" w:cs="仿宋_GB2312" w:eastAsia="仿宋_GB2312"/>
                      <w:sz w:val="24"/>
                    </w:rPr>
                    <w:t>PC软件控制；</w:t>
                  </w:r>
                </w:p>
                <w:p>
                  <w:pPr>
                    <w:pStyle w:val="null3"/>
                    <w:numPr>
                      <w:ilvl w:val="0"/>
                      <w:numId w:val="1"/>
                    </w:numPr>
                    <w:jc w:val="left"/>
                  </w:pPr>
                  <w:r>
                    <w:rPr>
                      <w:rFonts w:ascii="仿宋_GB2312" w:hAnsi="仿宋_GB2312" w:cs="仿宋_GB2312" w:eastAsia="仿宋_GB2312"/>
                      <w:sz w:val="24"/>
                    </w:rPr>
                    <w:t>波长范围：</w:t>
                  </w:r>
                  <w:r>
                    <w:rPr>
                      <w:rFonts w:ascii="仿宋_GB2312" w:hAnsi="仿宋_GB2312" w:cs="仿宋_GB2312" w:eastAsia="仿宋_GB2312"/>
                      <w:sz w:val="24"/>
                    </w:rPr>
                    <w:t>320～1000nm；</w:t>
                  </w:r>
                </w:p>
                <w:p>
                  <w:pPr>
                    <w:pStyle w:val="null3"/>
                    <w:numPr>
                      <w:ilvl w:val="0"/>
                      <w:numId w:val="1"/>
                    </w:numPr>
                    <w:jc w:val="left"/>
                  </w:pPr>
                  <w:r>
                    <w:rPr>
                      <w:rFonts w:ascii="仿宋_GB2312" w:hAnsi="仿宋_GB2312" w:cs="仿宋_GB2312" w:eastAsia="仿宋_GB2312"/>
                      <w:sz w:val="24"/>
                    </w:rPr>
                    <w:t>波长准确度：</w:t>
                  </w:r>
                  <w:r>
                    <w:rPr>
                      <w:rFonts w:ascii="仿宋_GB2312" w:hAnsi="仿宋_GB2312" w:cs="仿宋_GB2312" w:eastAsia="仿宋_GB2312"/>
                      <w:sz w:val="24"/>
                    </w:rPr>
                    <w:t>±0.5nm；</w:t>
                  </w:r>
                </w:p>
                <w:p>
                  <w:pPr>
                    <w:pStyle w:val="null3"/>
                    <w:numPr>
                      <w:ilvl w:val="0"/>
                      <w:numId w:val="1"/>
                    </w:numPr>
                    <w:jc w:val="left"/>
                  </w:pPr>
                  <w:r>
                    <w:rPr>
                      <w:rFonts w:ascii="仿宋_GB2312" w:hAnsi="仿宋_GB2312" w:cs="仿宋_GB2312" w:eastAsia="仿宋_GB2312"/>
                      <w:sz w:val="24"/>
                    </w:rPr>
                    <w:t>波长重现性：</w:t>
                  </w:r>
                  <w:r>
                    <w:rPr>
                      <w:rFonts w:ascii="仿宋_GB2312" w:hAnsi="仿宋_GB2312" w:cs="仿宋_GB2312" w:eastAsia="仿宋_GB2312"/>
                      <w:sz w:val="24"/>
                    </w:rPr>
                    <w:t>≤0.2nm；</w:t>
                  </w:r>
                </w:p>
                <w:p>
                  <w:pPr>
                    <w:pStyle w:val="null3"/>
                    <w:numPr>
                      <w:ilvl w:val="0"/>
                      <w:numId w:val="1"/>
                    </w:numPr>
                    <w:jc w:val="left"/>
                  </w:pPr>
                  <w:r>
                    <w:rPr>
                      <w:rFonts w:ascii="仿宋_GB2312" w:hAnsi="仿宋_GB2312" w:cs="仿宋_GB2312" w:eastAsia="仿宋_GB2312"/>
                      <w:sz w:val="24"/>
                    </w:rPr>
                    <w:t>光谱带宽：</w:t>
                  </w:r>
                  <w:r>
                    <w:rPr>
                      <w:rFonts w:ascii="仿宋_GB2312" w:hAnsi="仿宋_GB2312" w:cs="仿宋_GB2312" w:eastAsia="仿宋_GB2312"/>
                      <w:sz w:val="24"/>
                    </w:rPr>
                    <w:t>4nm；</w:t>
                  </w:r>
                </w:p>
                <w:p>
                  <w:pPr>
                    <w:pStyle w:val="null3"/>
                    <w:numPr>
                      <w:ilvl w:val="0"/>
                      <w:numId w:val="1"/>
                    </w:numPr>
                    <w:jc w:val="left"/>
                  </w:pPr>
                  <w:r>
                    <w:rPr>
                      <w:rFonts w:ascii="仿宋_GB2312" w:hAnsi="仿宋_GB2312" w:cs="仿宋_GB2312" w:eastAsia="仿宋_GB2312"/>
                      <w:sz w:val="24"/>
                    </w:rPr>
                    <w:t>光度范围：</w:t>
                  </w:r>
                  <w:r>
                    <w:rPr>
                      <w:rFonts w:ascii="仿宋_GB2312" w:hAnsi="仿宋_GB2312" w:cs="仿宋_GB2312" w:eastAsia="仿宋_GB2312"/>
                      <w:sz w:val="24"/>
                    </w:rPr>
                    <w:t>-0.3～3A；</w:t>
                  </w:r>
                </w:p>
                <w:p>
                  <w:pPr>
                    <w:pStyle w:val="null3"/>
                    <w:numPr>
                      <w:ilvl w:val="0"/>
                      <w:numId w:val="1"/>
                    </w:numPr>
                    <w:jc w:val="left"/>
                  </w:pPr>
                  <w:r>
                    <w:rPr>
                      <w:rFonts w:ascii="仿宋_GB2312" w:hAnsi="仿宋_GB2312" w:cs="仿宋_GB2312" w:eastAsia="仿宋_GB2312"/>
                      <w:sz w:val="24"/>
                    </w:rPr>
                    <w:t>透射比准确度</w:t>
                  </w:r>
                  <w:r>
                    <w:rPr>
                      <w:rFonts w:ascii="仿宋_GB2312" w:hAnsi="仿宋_GB2312" w:cs="仿宋_GB2312" w:eastAsia="仿宋_GB2312"/>
                      <w:sz w:val="24"/>
                    </w:rPr>
                    <w:t>:±0.3%τ；</w:t>
                  </w:r>
                </w:p>
                <w:p>
                  <w:pPr>
                    <w:pStyle w:val="null3"/>
                    <w:numPr>
                      <w:ilvl w:val="0"/>
                      <w:numId w:val="1"/>
                    </w:numPr>
                    <w:jc w:val="left"/>
                  </w:pPr>
                  <w:r>
                    <w:rPr>
                      <w:rFonts w:ascii="仿宋_GB2312" w:hAnsi="仿宋_GB2312" w:cs="仿宋_GB2312" w:eastAsia="仿宋_GB2312"/>
                      <w:sz w:val="24"/>
                    </w:rPr>
                    <w:t>透射比重复性：</w:t>
                  </w:r>
                  <w:r>
                    <w:rPr>
                      <w:rFonts w:ascii="仿宋_GB2312" w:hAnsi="仿宋_GB2312" w:cs="仿宋_GB2312" w:eastAsia="仿宋_GB2312"/>
                      <w:sz w:val="24"/>
                    </w:rPr>
                    <w:t>0.15%τ；</w:t>
                  </w:r>
                </w:p>
                <w:p>
                  <w:pPr>
                    <w:pStyle w:val="null3"/>
                    <w:numPr>
                      <w:ilvl w:val="0"/>
                      <w:numId w:val="1"/>
                    </w:numPr>
                    <w:jc w:val="left"/>
                  </w:pPr>
                  <w:r>
                    <w:rPr>
                      <w:rFonts w:ascii="仿宋_GB2312" w:hAnsi="仿宋_GB2312" w:cs="仿宋_GB2312" w:eastAsia="仿宋_GB2312"/>
                      <w:sz w:val="24"/>
                    </w:rPr>
                    <w:t>杂散光：</w:t>
                  </w:r>
                  <w:r>
                    <w:rPr>
                      <w:rFonts w:ascii="仿宋_GB2312" w:hAnsi="仿宋_GB2312" w:cs="仿宋_GB2312" w:eastAsia="仿宋_GB2312"/>
                      <w:sz w:val="24"/>
                    </w:rPr>
                    <w:t>≤0.05%τ(340nm NaNO2)；</w:t>
                  </w:r>
                </w:p>
                <w:p>
                  <w:pPr>
                    <w:pStyle w:val="null3"/>
                    <w:numPr>
                      <w:ilvl w:val="0"/>
                      <w:numId w:val="1"/>
                    </w:numPr>
                    <w:jc w:val="left"/>
                  </w:pPr>
                  <w:r>
                    <w:rPr>
                      <w:rFonts w:ascii="仿宋_GB2312" w:hAnsi="仿宋_GB2312" w:cs="仿宋_GB2312" w:eastAsia="仿宋_GB2312"/>
                      <w:sz w:val="24"/>
                    </w:rPr>
                    <w:t>稳定性：</w:t>
                  </w:r>
                  <w:r>
                    <w:rPr>
                      <w:rFonts w:ascii="仿宋_GB2312" w:hAnsi="仿宋_GB2312" w:cs="仿宋_GB2312" w:eastAsia="仿宋_GB2312"/>
                      <w:sz w:val="24"/>
                    </w:rPr>
                    <w:t>0.001A/h（500nm预热后）；</w:t>
                  </w:r>
                </w:p>
                <w:p>
                  <w:pPr>
                    <w:pStyle w:val="null3"/>
                    <w:numPr>
                      <w:ilvl w:val="0"/>
                      <w:numId w:val="1"/>
                    </w:numPr>
                    <w:jc w:val="left"/>
                  </w:pPr>
                  <w:r>
                    <w:rPr>
                      <w:rFonts w:ascii="仿宋_GB2312" w:hAnsi="仿宋_GB2312" w:cs="仿宋_GB2312" w:eastAsia="仿宋_GB2312"/>
                      <w:sz w:val="24"/>
                    </w:rPr>
                    <w:t>操作方式：波长自动调节；</w:t>
                  </w:r>
                </w:p>
                <w:p>
                  <w:pPr>
                    <w:pStyle w:val="null3"/>
                    <w:numPr>
                      <w:ilvl w:val="0"/>
                      <w:numId w:val="1"/>
                    </w:numPr>
                    <w:jc w:val="left"/>
                  </w:pPr>
                  <w:r>
                    <w:rPr>
                      <w:rFonts w:ascii="仿宋_GB2312" w:hAnsi="仿宋_GB2312" w:cs="仿宋_GB2312" w:eastAsia="仿宋_GB2312"/>
                      <w:sz w:val="24"/>
                    </w:rPr>
                    <w:t>显示方式：液晶显示（</w:t>
                  </w:r>
                  <w:r>
                    <w:rPr>
                      <w:rFonts w:ascii="仿宋_GB2312" w:hAnsi="仿宋_GB2312" w:cs="仿宋_GB2312" w:eastAsia="仿宋_GB2312"/>
                      <w:sz w:val="24"/>
                    </w:rPr>
                    <w:t>128*64）；</w:t>
                  </w:r>
                </w:p>
                <w:p>
                  <w:pPr>
                    <w:pStyle w:val="null3"/>
                    <w:numPr>
                      <w:ilvl w:val="0"/>
                      <w:numId w:val="1"/>
                    </w:numPr>
                    <w:jc w:val="left"/>
                  </w:pPr>
                  <w:r>
                    <w:rPr>
                      <w:rFonts w:ascii="仿宋_GB2312" w:hAnsi="仿宋_GB2312" w:cs="仿宋_GB2312" w:eastAsia="仿宋_GB2312"/>
                      <w:sz w:val="24"/>
                    </w:rPr>
                    <w:t>功率：</w:t>
                  </w:r>
                  <w:r>
                    <w:rPr>
                      <w:rFonts w:ascii="仿宋_GB2312" w:hAnsi="仿宋_GB2312" w:cs="仿宋_GB2312" w:eastAsia="仿宋_GB2312"/>
                      <w:sz w:val="24"/>
                    </w:rPr>
                    <w:t>≥120W；</w:t>
                  </w:r>
                </w:p>
                <w:p>
                  <w:pPr>
                    <w:pStyle w:val="null3"/>
                    <w:numPr>
                      <w:ilvl w:val="0"/>
                      <w:numId w:val="1"/>
                    </w:numPr>
                    <w:jc w:val="left"/>
                  </w:pPr>
                  <w:r>
                    <w:rPr>
                      <w:rFonts w:ascii="仿宋_GB2312" w:hAnsi="仿宋_GB2312" w:cs="仿宋_GB2312" w:eastAsia="仿宋_GB2312"/>
                      <w:sz w:val="24"/>
                    </w:rPr>
                    <w:t>标准配置含主机</w:t>
                  </w:r>
                  <w:r>
                    <w:rPr>
                      <w:rFonts w:ascii="仿宋_GB2312" w:hAnsi="仿宋_GB2312" w:cs="仿宋_GB2312" w:eastAsia="仿宋_GB2312"/>
                      <w:sz w:val="24"/>
                    </w:rPr>
                    <w:t>1台，定制比色皿恒温夹具一套，1cm玻璃比色皿4只。</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22</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电子分析天平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实际分度值：</w:t>
                  </w:r>
                  <w:r>
                    <w:rPr>
                      <w:rFonts w:ascii="仿宋_GB2312" w:hAnsi="仿宋_GB2312" w:cs="仿宋_GB2312" w:eastAsia="仿宋_GB2312"/>
                      <w:sz w:val="24"/>
                      <w:color w:val="000000"/>
                    </w:rPr>
                    <w:t>0.0001g；</w:t>
                  </w:r>
                </w:p>
                <w:p>
                  <w:pPr>
                    <w:pStyle w:val="null3"/>
                    <w:numPr>
                      <w:ilvl w:val="0"/>
                      <w:numId w:val="1"/>
                    </w:numPr>
                    <w:jc w:val="left"/>
                  </w:pPr>
                  <w:r>
                    <w:rPr>
                      <w:rFonts w:ascii="仿宋_GB2312" w:hAnsi="仿宋_GB2312" w:cs="仿宋_GB2312" w:eastAsia="仿宋_GB2312"/>
                      <w:sz w:val="24"/>
                      <w:color w:val="000000"/>
                    </w:rPr>
                    <w:t>称量范围：</w:t>
                  </w:r>
                  <w:r>
                    <w:rPr>
                      <w:rFonts w:ascii="仿宋_GB2312" w:hAnsi="仿宋_GB2312" w:cs="仿宋_GB2312" w:eastAsia="仿宋_GB2312"/>
                      <w:sz w:val="24"/>
                      <w:color w:val="000000"/>
                    </w:rPr>
                    <w:t>≥220g；</w:t>
                  </w:r>
                </w:p>
                <w:p>
                  <w:pPr>
                    <w:pStyle w:val="null3"/>
                    <w:numPr>
                      <w:ilvl w:val="0"/>
                      <w:numId w:val="1"/>
                    </w:numPr>
                    <w:jc w:val="left"/>
                  </w:pPr>
                  <w:r>
                    <w:rPr>
                      <w:rFonts w:ascii="仿宋_GB2312" w:hAnsi="仿宋_GB2312" w:cs="仿宋_GB2312" w:eastAsia="仿宋_GB2312"/>
                      <w:sz w:val="24"/>
                      <w:color w:val="000000"/>
                    </w:rPr>
                    <w:t>重复性：</w:t>
                  </w:r>
                  <w:r>
                    <w:rPr>
                      <w:rFonts w:ascii="仿宋_GB2312" w:hAnsi="仿宋_GB2312" w:cs="仿宋_GB2312" w:eastAsia="仿宋_GB2312"/>
                      <w:sz w:val="24"/>
                      <w:color w:val="000000"/>
                    </w:rPr>
                    <w:t>≤±0.00055g；</w:t>
                  </w:r>
                </w:p>
                <w:p>
                  <w:pPr>
                    <w:pStyle w:val="null3"/>
                    <w:numPr>
                      <w:ilvl w:val="0"/>
                      <w:numId w:val="1"/>
                    </w:numPr>
                    <w:jc w:val="left"/>
                  </w:pP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≤±0.00025g；</w:t>
                  </w:r>
                </w:p>
                <w:p>
                  <w:pPr>
                    <w:pStyle w:val="null3"/>
                    <w:numPr>
                      <w:ilvl w:val="0"/>
                      <w:numId w:val="1"/>
                    </w:numPr>
                    <w:jc w:val="left"/>
                  </w:pPr>
                  <w:r>
                    <w:rPr>
                      <w:rFonts w:ascii="仿宋_GB2312" w:hAnsi="仿宋_GB2312" w:cs="仿宋_GB2312" w:eastAsia="仿宋_GB2312"/>
                      <w:sz w:val="24"/>
                      <w:color w:val="000000"/>
                    </w:rPr>
                    <w:t>类型：内部校准；</w:t>
                  </w:r>
                </w:p>
                <w:p>
                  <w:pPr>
                    <w:pStyle w:val="null3"/>
                    <w:numPr>
                      <w:ilvl w:val="0"/>
                      <w:numId w:val="1"/>
                    </w:numPr>
                    <w:jc w:val="left"/>
                  </w:pPr>
                  <w:r>
                    <w:rPr>
                      <w:rFonts w:ascii="仿宋_GB2312" w:hAnsi="仿宋_GB2312" w:cs="仿宋_GB2312" w:eastAsia="仿宋_GB2312"/>
                      <w:sz w:val="24"/>
                      <w:color w:val="000000"/>
                    </w:rPr>
                    <w:t>稳定时间</w:t>
                  </w:r>
                  <w:r>
                    <w:rPr>
                      <w:rFonts w:ascii="仿宋_GB2312" w:hAnsi="仿宋_GB2312" w:cs="仿宋_GB2312" w:eastAsia="仿宋_GB2312"/>
                      <w:sz w:val="24"/>
                      <w:color w:val="000000"/>
                    </w:rPr>
                    <w:t>:≤4s；</w:t>
                  </w:r>
                </w:p>
                <w:p>
                  <w:pPr>
                    <w:pStyle w:val="null3"/>
                    <w:numPr>
                      <w:ilvl w:val="0"/>
                      <w:numId w:val="1"/>
                    </w:numPr>
                    <w:jc w:val="left"/>
                  </w:pPr>
                  <w:r>
                    <w:rPr>
                      <w:rFonts w:ascii="仿宋_GB2312" w:hAnsi="仿宋_GB2312" w:cs="仿宋_GB2312" w:eastAsia="仿宋_GB2312"/>
                      <w:sz w:val="24"/>
                      <w:color w:val="000000"/>
                    </w:rPr>
                    <w:t>秤盘尺寸：</w:t>
                  </w:r>
                  <w:r>
                    <w:rPr>
                      <w:rFonts w:ascii="仿宋_GB2312" w:hAnsi="仿宋_GB2312" w:cs="仿宋_GB2312" w:eastAsia="仿宋_GB2312"/>
                      <w:sz w:val="24"/>
                      <w:color w:val="000000"/>
                    </w:rPr>
                    <w:t>≥Ф80mm。</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23</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color w:val="000000"/>
                    </w:rPr>
                    <w:t>旋光法测定蔗糖转化反应的</w:t>
                  </w:r>
                  <w:r>
                    <w:rPr>
                      <w:rFonts w:ascii="仿宋_GB2312" w:hAnsi="仿宋_GB2312" w:cs="仿宋_GB2312" w:eastAsia="仿宋_GB2312"/>
                      <w:sz w:val="24"/>
                      <w:color w:val="000000"/>
                    </w:rPr>
                    <w:t>速率常数</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旋光仪</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±45°最小读数值：±0.005°；</w:t>
                  </w:r>
                </w:p>
                <w:p>
                  <w:pPr>
                    <w:pStyle w:val="null3"/>
                    <w:numPr>
                      <w:ilvl w:val="0"/>
                      <w:numId w:val="1"/>
                    </w:numPr>
                    <w:jc w:val="left"/>
                  </w:pPr>
                  <w:r>
                    <w:rPr>
                      <w:rFonts w:ascii="仿宋_GB2312" w:hAnsi="仿宋_GB2312" w:cs="仿宋_GB2312" w:eastAsia="仿宋_GB2312"/>
                      <w:sz w:val="24"/>
                      <w:color w:val="000000"/>
                    </w:rPr>
                    <w:t>准确度：</w:t>
                  </w:r>
                  <w:r>
                    <w:rPr>
                      <w:rFonts w:ascii="仿宋_GB2312" w:hAnsi="仿宋_GB2312" w:cs="仿宋_GB2312" w:eastAsia="仿宋_GB2312"/>
                      <w:sz w:val="24"/>
                      <w:color w:val="000000"/>
                    </w:rPr>
                    <w:t>±(0.01°+测量值×0.05%)重复性：(σ)≤0.007°；</w:t>
                  </w:r>
                </w:p>
                <w:p>
                  <w:pPr>
                    <w:pStyle w:val="null3"/>
                    <w:numPr>
                      <w:ilvl w:val="0"/>
                      <w:numId w:val="1"/>
                    </w:numPr>
                    <w:jc w:val="left"/>
                  </w:pPr>
                  <w:r>
                    <w:rPr>
                      <w:rFonts w:ascii="仿宋_GB2312" w:hAnsi="仿宋_GB2312" w:cs="仿宋_GB2312" w:eastAsia="仿宋_GB2312"/>
                      <w:sz w:val="24"/>
                      <w:color w:val="000000"/>
                    </w:rPr>
                    <w:t>配</w:t>
                  </w:r>
                  <w:r>
                    <w:rPr>
                      <w:rFonts w:ascii="仿宋_GB2312" w:hAnsi="仿宋_GB2312" w:cs="仿宋_GB2312" w:eastAsia="仿宋_GB2312"/>
                      <w:sz w:val="24"/>
                      <w:color w:val="000000"/>
                    </w:rPr>
                    <w:t>RS232接口，可向PC机双向传送数据。</w:t>
                  </w:r>
                </w:p>
                <w:p>
                  <w:pPr>
                    <w:pStyle w:val="null3"/>
                    <w:jc w:val="both"/>
                  </w:pPr>
                  <w:r>
                    <w:rPr>
                      <w:rFonts w:ascii="仿宋_GB2312" w:hAnsi="仿宋_GB2312" w:cs="仿宋_GB2312" w:eastAsia="仿宋_GB2312"/>
                      <w:sz w:val="24"/>
                      <w:color w:val="000000"/>
                    </w:rPr>
                    <w:t>4.配套</w:t>
                  </w:r>
                  <w:r>
                    <w:rPr>
                      <w:rFonts w:ascii="仿宋_GB2312" w:hAnsi="仿宋_GB2312" w:cs="仿宋_GB2312" w:eastAsia="仿宋_GB2312"/>
                      <w:sz w:val="24"/>
                      <w:color w:val="000000"/>
                    </w:rPr>
                    <w:t>超级恒温水浴</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24</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解离常数测定仪</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阻值显示：</w:t>
                  </w:r>
                  <w:r>
                    <w:rPr>
                      <w:rFonts w:ascii="仿宋_GB2312" w:hAnsi="仿宋_GB2312" w:cs="仿宋_GB2312" w:eastAsia="仿宋_GB2312"/>
                      <w:sz w:val="24"/>
                      <w:color w:val="000000"/>
                    </w:rPr>
                    <w:t>0～1000Ω，分辨率：1Ω；</w:t>
                  </w:r>
                </w:p>
                <w:p>
                  <w:pPr>
                    <w:pStyle w:val="null3"/>
                    <w:numPr>
                      <w:ilvl w:val="0"/>
                      <w:numId w:val="1"/>
                    </w:numPr>
                    <w:jc w:val="left"/>
                  </w:pPr>
                  <w:r>
                    <w:rPr>
                      <w:rFonts w:ascii="仿宋_GB2312" w:hAnsi="仿宋_GB2312" w:cs="仿宋_GB2312" w:eastAsia="仿宋_GB2312"/>
                      <w:sz w:val="24"/>
                      <w:color w:val="000000"/>
                    </w:rPr>
                    <w:t>0～10×10</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Ω，分辨率：1Ω；</w:t>
                  </w:r>
                </w:p>
                <w:p>
                  <w:pPr>
                    <w:pStyle w:val="null3"/>
                    <w:numPr>
                      <w:ilvl w:val="0"/>
                      <w:numId w:val="1"/>
                    </w:numPr>
                    <w:jc w:val="left"/>
                  </w:pPr>
                  <w:r>
                    <w:rPr>
                      <w:rFonts w:ascii="仿宋_GB2312" w:hAnsi="仿宋_GB2312" w:cs="仿宋_GB2312" w:eastAsia="仿宋_GB2312"/>
                      <w:sz w:val="24"/>
                      <w:color w:val="000000"/>
                    </w:rPr>
                    <w:t>电势差：</w:t>
                  </w:r>
                  <w:r>
                    <w:rPr>
                      <w:rFonts w:ascii="仿宋_GB2312" w:hAnsi="仿宋_GB2312" w:cs="仿宋_GB2312" w:eastAsia="仿宋_GB2312"/>
                      <w:sz w:val="24"/>
                      <w:color w:val="000000"/>
                    </w:rPr>
                    <w:t>0～2V，分辨率：0.001V；</w:t>
                  </w:r>
                </w:p>
                <w:p>
                  <w:pPr>
                    <w:pStyle w:val="null3"/>
                    <w:numPr>
                      <w:ilvl w:val="0"/>
                      <w:numId w:val="1"/>
                    </w:numPr>
                    <w:jc w:val="left"/>
                  </w:pPr>
                  <w:r>
                    <w:rPr>
                      <w:rFonts w:ascii="仿宋_GB2312" w:hAnsi="仿宋_GB2312" w:cs="仿宋_GB2312" w:eastAsia="仿宋_GB2312"/>
                      <w:sz w:val="24"/>
                      <w:color w:val="000000"/>
                    </w:rPr>
                    <w:t>电容补偿：</w:t>
                  </w:r>
                  <w:r>
                    <w:rPr>
                      <w:rFonts w:ascii="仿宋_GB2312" w:hAnsi="仿宋_GB2312" w:cs="仿宋_GB2312" w:eastAsia="仿宋_GB2312"/>
                      <w:sz w:val="24"/>
                      <w:color w:val="000000"/>
                    </w:rPr>
                    <w:t>0～1800PF；</w:t>
                  </w:r>
                </w:p>
                <w:p>
                  <w:pPr>
                    <w:pStyle w:val="null3"/>
                    <w:numPr>
                      <w:ilvl w:val="0"/>
                      <w:numId w:val="1"/>
                    </w:numPr>
                    <w:jc w:val="left"/>
                  </w:pPr>
                  <w:r>
                    <w:rPr>
                      <w:rFonts w:ascii="仿宋_GB2312" w:hAnsi="仿宋_GB2312" w:cs="仿宋_GB2312" w:eastAsia="仿宋_GB2312"/>
                      <w:sz w:val="24"/>
                      <w:color w:val="000000"/>
                    </w:rPr>
                    <w:t>电势差、滑线阻值同时显示；</w:t>
                  </w:r>
                </w:p>
                <w:p>
                  <w:pPr>
                    <w:pStyle w:val="null3"/>
                    <w:numPr>
                      <w:ilvl w:val="0"/>
                      <w:numId w:val="1"/>
                    </w:numPr>
                    <w:jc w:val="left"/>
                  </w:pPr>
                  <w:r>
                    <w:rPr>
                      <w:rFonts w:ascii="仿宋_GB2312" w:hAnsi="仿宋_GB2312" w:cs="仿宋_GB2312" w:eastAsia="仿宋_GB2312"/>
                      <w:sz w:val="24"/>
                      <w:color w:val="000000"/>
                    </w:rPr>
                    <w:t>可通过示波器直观显示李沙育图形。</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25</w:t>
                  </w:r>
                </w:p>
              </w:tc>
              <w:tc>
                <w:tcPr>
                  <w:tcW w:type="dxa" w:w="285"/>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燃烧热测定</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燃烧热测定实验装置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-50℃～150℃（可扩展范围）；</w:t>
                  </w:r>
                </w:p>
                <w:p>
                  <w:pPr>
                    <w:pStyle w:val="null3"/>
                    <w:numPr>
                      <w:ilvl w:val="0"/>
                      <w:numId w:val="1"/>
                    </w:numPr>
                    <w:jc w:val="left"/>
                  </w:pPr>
                  <w:r>
                    <w:rPr>
                      <w:rFonts w:ascii="仿宋_GB2312" w:hAnsi="仿宋_GB2312" w:cs="仿宋_GB2312" w:eastAsia="仿宋_GB2312"/>
                      <w:sz w:val="24"/>
                      <w:color w:val="000000"/>
                    </w:rPr>
                    <w:t>温差范围：</w:t>
                  </w:r>
                  <w:r>
                    <w:rPr>
                      <w:rFonts w:ascii="仿宋_GB2312" w:hAnsi="仿宋_GB2312" w:cs="仿宋_GB2312" w:eastAsia="仿宋_GB2312"/>
                      <w:sz w:val="24"/>
                      <w:color w:val="000000"/>
                    </w:rPr>
                    <w:t>-49.999℃～149.999℃；</w:t>
                  </w:r>
                </w:p>
                <w:p>
                  <w:pPr>
                    <w:pStyle w:val="null3"/>
                    <w:numPr>
                      <w:ilvl w:val="0"/>
                      <w:numId w:val="1"/>
                    </w:numPr>
                    <w:jc w:val="left"/>
                  </w:pPr>
                  <w:r>
                    <w:rPr>
                      <w:rFonts w:ascii="仿宋_GB2312" w:hAnsi="仿宋_GB2312" w:cs="仿宋_GB2312" w:eastAsia="仿宋_GB2312"/>
                      <w:sz w:val="24"/>
                      <w:color w:val="000000"/>
                    </w:rPr>
                    <w:t>数字显示：温度、温差、定时独立三显示；</w:t>
                  </w:r>
                </w:p>
                <w:p>
                  <w:pPr>
                    <w:pStyle w:val="null3"/>
                    <w:numPr>
                      <w:ilvl w:val="0"/>
                      <w:numId w:val="1"/>
                    </w:numPr>
                    <w:jc w:val="left"/>
                  </w:pPr>
                  <w:r>
                    <w:rPr>
                      <w:rFonts w:ascii="仿宋_GB2312" w:hAnsi="仿宋_GB2312" w:cs="仿宋_GB2312" w:eastAsia="仿宋_GB2312"/>
                      <w:sz w:val="24"/>
                      <w:color w:val="000000"/>
                    </w:rPr>
                    <w:t>定时显示范围：</w:t>
                  </w:r>
                  <w:r>
                    <w:rPr>
                      <w:rFonts w:ascii="仿宋_GB2312" w:hAnsi="仿宋_GB2312" w:cs="仿宋_GB2312" w:eastAsia="仿宋_GB2312"/>
                      <w:sz w:val="24"/>
                      <w:color w:val="000000"/>
                    </w:rPr>
                    <w:t>10～99s任意设定，有声音提示；</w:t>
                  </w:r>
                </w:p>
                <w:p>
                  <w:pPr>
                    <w:pStyle w:val="null3"/>
                    <w:numPr>
                      <w:ilvl w:val="0"/>
                      <w:numId w:val="1"/>
                    </w:numPr>
                    <w:jc w:val="left"/>
                  </w:pPr>
                  <w:r>
                    <w:rPr>
                      <w:rFonts w:ascii="仿宋_GB2312" w:hAnsi="仿宋_GB2312" w:cs="仿宋_GB2312" w:eastAsia="仿宋_GB2312"/>
                      <w:sz w:val="24"/>
                      <w:color w:val="000000"/>
                    </w:rPr>
                    <w:t>分辨率：温度</w:t>
                  </w:r>
                  <w:r>
                    <w:rPr>
                      <w:rFonts w:ascii="仿宋_GB2312" w:hAnsi="仿宋_GB2312" w:cs="仿宋_GB2312" w:eastAsia="仿宋_GB2312"/>
                      <w:sz w:val="24"/>
                      <w:color w:val="000000"/>
                    </w:rPr>
                    <w:t>0.01℃，温差0.001℃，时间1s；</w:t>
                  </w:r>
                </w:p>
                <w:p>
                  <w:pPr>
                    <w:pStyle w:val="null3"/>
                    <w:numPr>
                      <w:ilvl w:val="0"/>
                      <w:numId w:val="1"/>
                    </w:numPr>
                    <w:jc w:val="left"/>
                  </w:pPr>
                  <w:r>
                    <w:rPr>
                      <w:rFonts w:ascii="仿宋_GB2312" w:hAnsi="仿宋_GB2312" w:cs="仿宋_GB2312" w:eastAsia="仿宋_GB2312"/>
                      <w:sz w:val="24"/>
                      <w:color w:val="000000"/>
                    </w:rPr>
                    <w:t>热容量：</w:t>
                  </w:r>
                  <w:r>
                    <w:rPr>
                      <w:rFonts w:ascii="仿宋_GB2312" w:hAnsi="仿宋_GB2312" w:cs="仿宋_GB2312" w:eastAsia="仿宋_GB2312"/>
                      <w:sz w:val="24"/>
                      <w:color w:val="000000"/>
                    </w:rPr>
                    <w:t>15000（J/K）；</w:t>
                  </w:r>
                </w:p>
                <w:p>
                  <w:pPr>
                    <w:pStyle w:val="null3"/>
                    <w:numPr>
                      <w:ilvl w:val="0"/>
                      <w:numId w:val="1"/>
                    </w:numPr>
                    <w:jc w:val="left"/>
                  </w:pPr>
                  <w:r>
                    <w:rPr>
                      <w:rFonts w:ascii="仿宋_GB2312" w:hAnsi="仿宋_GB2312" w:cs="仿宋_GB2312" w:eastAsia="仿宋_GB2312"/>
                      <w:sz w:val="24"/>
                      <w:color w:val="000000"/>
                    </w:rPr>
                    <w:t>氧弹充氧：</w:t>
                  </w:r>
                  <w:r>
                    <w:rPr>
                      <w:rFonts w:ascii="仿宋_GB2312" w:hAnsi="仿宋_GB2312" w:cs="仿宋_GB2312" w:eastAsia="仿宋_GB2312"/>
                      <w:sz w:val="24"/>
                      <w:color w:val="000000"/>
                    </w:rPr>
                    <w:t>3.5MPa；</w:t>
                  </w:r>
                </w:p>
                <w:p>
                  <w:pPr>
                    <w:pStyle w:val="null3"/>
                    <w:numPr>
                      <w:ilvl w:val="0"/>
                      <w:numId w:val="1"/>
                    </w:numPr>
                    <w:jc w:val="left"/>
                  </w:pPr>
                  <w:r>
                    <w:rPr>
                      <w:rFonts w:ascii="仿宋_GB2312" w:hAnsi="仿宋_GB2312" w:cs="仿宋_GB2312" w:eastAsia="仿宋_GB2312"/>
                      <w:sz w:val="24"/>
                      <w:color w:val="000000"/>
                    </w:rPr>
                    <w:t>点火电源：</w:t>
                  </w:r>
                  <w:r>
                    <w:rPr>
                      <w:rFonts w:ascii="仿宋_GB2312" w:hAnsi="仿宋_GB2312" w:cs="仿宋_GB2312" w:eastAsia="仿宋_GB2312"/>
                      <w:sz w:val="24"/>
                      <w:color w:val="000000"/>
                    </w:rPr>
                    <w:t>0～30V交流安全电压；</w:t>
                  </w:r>
                </w:p>
                <w:p>
                  <w:pPr>
                    <w:pStyle w:val="null3"/>
                    <w:numPr>
                      <w:ilvl w:val="0"/>
                      <w:numId w:val="1"/>
                    </w:numPr>
                    <w:jc w:val="left"/>
                  </w:pPr>
                  <w:r>
                    <w:rPr>
                      <w:rFonts w:ascii="仿宋_GB2312" w:hAnsi="仿宋_GB2312" w:cs="仿宋_GB2312" w:eastAsia="仿宋_GB2312"/>
                      <w:sz w:val="24"/>
                      <w:color w:val="000000"/>
                    </w:rPr>
                    <w:t>搅拌器单独控制，具有点火是否成功提示灯；</w:t>
                  </w:r>
                </w:p>
                <w:p>
                  <w:pPr>
                    <w:pStyle w:val="null3"/>
                    <w:numPr>
                      <w:ilvl w:val="0"/>
                      <w:numId w:val="1"/>
                    </w:numPr>
                    <w:jc w:val="left"/>
                  </w:pPr>
                  <w:r>
                    <w:rPr>
                      <w:rFonts w:ascii="仿宋_GB2312" w:hAnsi="仿宋_GB2312" w:cs="仿宋_GB2312" w:eastAsia="仿宋_GB2312"/>
                      <w:sz w:val="24"/>
                      <w:color w:val="000000"/>
                    </w:rPr>
                    <w:t>具有数据锁定和数据保持功能，并有声音提示；</w:t>
                  </w:r>
                </w:p>
                <w:p>
                  <w:pPr>
                    <w:pStyle w:val="null3"/>
                    <w:numPr>
                      <w:ilvl w:val="0"/>
                      <w:numId w:val="1"/>
                    </w:numPr>
                    <w:jc w:val="left"/>
                  </w:pPr>
                  <w:r>
                    <w:rPr>
                      <w:rFonts w:ascii="仿宋_GB2312" w:hAnsi="仿宋_GB2312" w:cs="仿宋_GB2312" w:eastAsia="仿宋_GB2312"/>
                      <w:sz w:val="24"/>
                      <w:color w:val="000000"/>
                    </w:rPr>
                    <w:t>内接触式点火结构，无需外接点火线；</w:t>
                  </w:r>
                </w:p>
                <w:p>
                  <w:pPr>
                    <w:pStyle w:val="null3"/>
                    <w:numPr>
                      <w:ilvl w:val="0"/>
                      <w:numId w:val="1"/>
                    </w:numPr>
                    <w:jc w:val="left"/>
                  </w:pPr>
                  <w:r>
                    <w:rPr>
                      <w:rFonts w:ascii="仿宋_GB2312" w:hAnsi="仿宋_GB2312" w:cs="仿宋_GB2312" w:eastAsia="仿宋_GB2312"/>
                      <w:sz w:val="24"/>
                      <w:color w:val="000000"/>
                    </w:rPr>
                    <w:t>氧弹耐压</w:t>
                  </w:r>
                  <w:r>
                    <w:rPr>
                      <w:rFonts w:ascii="仿宋_GB2312" w:hAnsi="仿宋_GB2312" w:cs="仿宋_GB2312" w:eastAsia="仿宋_GB2312"/>
                      <w:sz w:val="24"/>
                      <w:color w:val="000000"/>
                    </w:rPr>
                    <w:t>30MPa；</w:t>
                  </w:r>
                </w:p>
                <w:p>
                  <w:pPr>
                    <w:pStyle w:val="null3"/>
                    <w:numPr>
                      <w:ilvl w:val="0"/>
                      <w:numId w:val="1"/>
                    </w:numPr>
                    <w:jc w:val="left"/>
                  </w:pPr>
                  <w:r>
                    <w:rPr>
                      <w:rFonts w:ascii="仿宋_GB2312" w:hAnsi="仿宋_GB2312" w:cs="仿宋_GB2312" w:eastAsia="仿宋_GB2312"/>
                      <w:sz w:val="24"/>
                      <w:color w:val="000000"/>
                    </w:rPr>
                    <w:t>USB接口输出。</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充氧器</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立式充气，铜管连接；</w:t>
                  </w:r>
                </w:p>
                <w:p>
                  <w:pPr>
                    <w:pStyle w:val="null3"/>
                    <w:numPr>
                      <w:ilvl w:val="0"/>
                      <w:numId w:val="1"/>
                    </w:numPr>
                    <w:jc w:val="left"/>
                  </w:pPr>
                  <w:r>
                    <w:rPr>
                      <w:rFonts w:ascii="仿宋_GB2312" w:hAnsi="仿宋_GB2312" w:cs="仿宋_GB2312" w:eastAsia="仿宋_GB2312"/>
                      <w:sz w:val="24"/>
                      <w:color w:val="000000"/>
                    </w:rPr>
                    <w:t>充气行程：</w:t>
                  </w:r>
                  <w:r>
                    <w:rPr>
                      <w:rFonts w:ascii="仿宋_GB2312" w:hAnsi="仿宋_GB2312" w:cs="仿宋_GB2312" w:eastAsia="仿宋_GB2312"/>
                      <w:sz w:val="24"/>
                      <w:color w:val="000000"/>
                    </w:rPr>
                    <w:t>≥26mm，充气口径：14mm；</w:t>
                  </w:r>
                </w:p>
                <w:p>
                  <w:pPr>
                    <w:pStyle w:val="null3"/>
                    <w:numPr>
                      <w:ilvl w:val="0"/>
                      <w:numId w:val="1"/>
                    </w:numPr>
                    <w:jc w:val="left"/>
                  </w:pPr>
                  <w:r>
                    <w:rPr>
                      <w:rFonts w:ascii="仿宋_GB2312" w:hAnsi="仿宋_GB2312" w:cs="仿宋_GB2312" w:eastAsia="仿宋_GB2312"/>
                      <w:sz w:val="24"/>
                      <w:color w:val="000000"/>
                    </w:rPr>
                    <w:t>压力输出：</w:t>
                  </w:r>
                  <w:r>
                    <w:rPr>
                      <w:rFonts w:ascii="仿宋_GB2312" w:hAnsi="仿宋_GB2312" w:cs="仿宋_GB2312" w:eastAsia="仿宋_GB2312"/>
                      <w:sz w:val="24"/>
                      <w:color w:val="000000"/>
                    </w:rPr>
                    <w:t>0～3.5MPa。</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压片机</w:t>
                  </w:r>
                  <w:r>
                    <w:rPr>
                      <w:rFonts w:ascii="仿宋_GB2312" w:hAnsi="仿宋_GB2312" w:cs="仿宋_GB2312" w:eastAsia="仿宋_GB2312"/>
                      <w:sz w:val="24"/>
                      <w:color w:val="000000"/>
                    </w:rPr>
                    <w:t>(螺旋式)</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配套燃烧热实验装置使用；</w:t>
                  </w:r>
                </w:p>
                <w:p>
                  <w:pPr>
                    <w:pStyle w:val="null3"/>
                    <w:numPr>
                      <w:ilvl w:val="0"/>
                      <w:numId w:val="1"/>
                    </w:numPr>
                    <w:jc w:val="left"/>
                  </w:pPr>
                  <w:r>
                    <w:rPr>
                      <w:rFonts w:ascii="仿宋_GB2312" w:hAnsi="仿宋_GB2312" w:cs="仿宋_GB2312" w:eastAsia="仿宋_GB2312"/>
                      <w:sz w:val="24"/>
                      <w:color w:val="000000"/>
                    </w:rPr>
                    <w:t>药品填充深度</w:t>
                  </w:r>
                  <w:r>
                    <w:rPr>
                      <w:rFonts w:ascii="仿宋_GB2312" w:hAnsi="仿宋_GB2312" w:cs="仿宋_GB2312" w:eastAsia="仿宋_GB2312"/>
                      <w:sz w:val="24"/>
                      <w:color w:val="000000"/>
                    </w:rPr>
                    <w:t>≥30mm，压片直径12mm。</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26</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高聚物摩尔质量测定实验装置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both"/>
                  </w:pPr>
                  <w:r>
                    <w:rPr>
                      <w:rFonts w:ascii="仿宋_GB2312" w:hAnsi="仿宋_GB2312" w:cs="仿宋_GB2312" w:eastAsia="仿宋_GB2312"/>
                      <w:sz w:val="24"/>
                    </w:rPr>
                    <w:t>温度范围：室温～</w:t>
                  </w:r>
                  <w:r>
                    <w:rPr>
                      <w:rFonts w:ascii="仿宋_GB2312" w:hAnsi="仿宋_GB2312" w:cs="仿宋_GB2312" w:eastAsia="仿宋_GB2312"/>
                      <w:sz w:val="24"/>
                    </w:rPr>
                    <w:t>100℃</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温度分辨率：</w:t>
                  </w:r>
                  <w:r>
                    <w:rPr>
                      <w:rFonts w:ascii="仿宋_GB2312" w:hAnsi="仿宋_GB2312" w:cs="仿宋_GB2312" w:eastAsia="仿宋_GB2312"/>
                      <w:sz w:val="24"/>
                    </w:rPr>
                    <w:t>0.01℃；温度波动：±0.02℃</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设定温度、实时温度、数字秒表同时三显示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数字秒表：</w:t>
                  </w:r>
                  <w:r>
                    <w:rPr>
                      <w:rFonts w:ascii="仿宋_GB2312" w:hAnsi="仿宋_GB2312" w:cs="仿宋_GB2312" w:eastAsia="仿宋_GB2312"/>
                      <w:sz w:val="24"/>
                    </w:rPr>
                    <w:t>0～1000s</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0.1s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自带乌</w:t>
                  </w:r>
                  <w:r>
                    <w:rPr>
                      <w:rFonts w:ascii="仿宋_GB2312" w:hAnsi="仿宋_GB2312" w:cs="仿宋_GB2312" w:eastAsia="仿宋_GB2312"/>
                      <w:sz w:val="24"/>
                    </w:rPr>
                    <w:t>氏</w:t>
                  </w:r>
                  <w:r>
                    <w:rPr>
                      <w:rFonts w:ascii="仿宋_GB2312" w:hAnsi="仿宋_GB2312" w:cs="仿宋_GB2312" w:eastAsia="仿宋_GB2312"/>
                      <w:sz w:val="24"/>
                    </w:rPr>
                    <w:t>粘度计三维调节装置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w:t>
                  </w:r>
                  <w:r>
                    <w:rPr>
                      <w:rFonts w:ascii="仿宋_GB2312" w:hAnsi="仿宋_GB2312" w:cs="仿宋_GB2312" w:eastAsia="仿宋_GB2312"/>
                      <w:sz w:val="24"/>
                    </w:rPr>
                    <w:t>有恒温浴冷却装置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数字秒表线控开启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7.玻璃水浴缸尺寸：φ300*330mm</w:t>
                  </w:r>
                  <w:r>
                    <w:rPr>
                      <w:rFonts w:ascii="仿宋_GB2312" w:hAnsi="仿宋_GB2312" w:cs="仿宋_GB2312" w:eastAsia="仿宋_GB2312"/>
                      <w:sz w:val="24"/>
                    </w:rPr>
                    <w:t>。</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27</w:t>
                  </w:r>
                </w:p>
              </w:tc>
              <w:tc>
                <w:tcPr>
                  <w:tcW w:type="dxa" w:w="285"/>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纳米</w:t>
                  </w:r>
                  <w:r>
                    <w:rPr>
                      <w:rFonts w:ascii="仿宋_GB2312" w:hAnsi="仿宋_GB2312" w:cs="仿宋_GB2312" w:eastAsia="仿宋_GB2312"/>
                      <w:sz w:val="24"/>
                      <w:color w:val="000000"/>
                    </w:rPr>
                    <w:t>TiO2制备及其对甲基橙的光催化降解</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光化学反应实验装置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1、光源机箱采用</w:t>
                  </w:r>
                  <w:r>
                    <w:rPr>
                      <w:rFonts w:ascii="仿宋_GB2312" w:hAnsi="仿宋_GB2312" w:cs="仿宋_GB2312" w:eastAsia="仿宋_GB2312"/>
                      <w:sz w:val="24"/>
                    </w:rPr>
                    <w:t>封</w:t>
                  </w:r>
                  <w:r>
                    <w:rPr>
                      <w:rFonts w:ascii="仿宋_GB2312" w:hAnsi="仿宋_GB2312" w:cs="仿宋_GB2312" w:eastAsia="仿宋_GB2312"/>
                      <w:sz w:val="24"/>
                    </w:rPr>
                    <w:t>闭式结构设计，防止汞，氙灯光源对人体的直接照射</w:t>
                  </w:r>
                  <w:r>
                    <w:rPr>
                      <w:rFonts w:ascii="仿宋_GB2312" w:hAnsi="仿宋_GB2312" w:cs="仿宋_GB2312" w:eastAsia="仿宋_GB2312"/>
                      <w:sz w:val="24"/>
                    </w:rPr>
                    <w:t>，</w:t>
                  </w:r>
                  <w:r>
                    <w:rPr>
                      <w:rFonts w:ascii="仿宋_GB2312" w:hAnsi="仿宋_GB2312" w:cs="仿宋_GB2312" w:eastAsia="仿宋_GB2312"/>
                      <w:sz w:val="24"/>
                    </w:rPr>
                    <w:t>换样操作方</w:t>
                  </w:r>
                  <w:r>
                    <w:rPr>
                      <w:rFonts w:ascii="仿宋_GB2312" w:hAnsi="仿宋_GB2312" w:cs="仿宋_GB2312" w:eastAsia="仿宋_GB2312"/>
                      <w:sz w:val="24"/>
                    </w:rPr>
                    <w:t>便，</w:t>
                  </w:r>
                  <w:r>
                    <w:rPr>
                      <w:rFonts w:ascii="仿宋_GB2312" w:hAnsi="仿宋_GB2312" w:cs="仿宋_GB2312" w:eastAsia="仿宋_GB2312"/>
                      <w:sz w:val="24"/>
                    </w:rPr>
                    <w:t>并具有开门自动关断光电源功能，以免开门时带来光辐射；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外置</w:t>
                  </w:r>
                  <w:r>
                    <w:rPr>
                      <w:rFonts w:ascii="仿宋_GB2312" w:hAnsi="仿宋_GB2312" w:cs="仿宋_GB2312" w:eastAsia="仿宋_GB2312"/>
                      <w:sz w:val="24"/>
                    </w:rPr>
                    <w:t>取</w:t>
                  </w:r>
                  <w:r>
                    <w:rPr>
                      <w:rFonts w:ascii="仿宋_GB2312" w:hAnsi="仿宋_GB2312" w:cs="仿宋_GB2312" w:eastAsia="仿宋_GB2312"/>
                      <w:sz w:val="24"/>
                    </w:rPr>
                    <w:t>样</w:t>
                  </w:r>
                  <w:r>
                    <w:rPr>
                      <w:rFonts w:ascii="仿宋_GB2312" w:hAnsi="仿宋_GB2312" w:cs="仿宋_GB2312" w:eastAsia="仿宋_GB2312"/>
                      <w:sz w:val="24"/>
                    </w:rPr>
                    <w:t>接口，光催化过程中，可随时取样；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可同时进行</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组不同样品光催化，</w:t>
                  </w:r>
                  <w:r>
                    <w:rPr>
                      <w:rFonts w:ascii="仿宋_GB2312" w:hAnsi="仿宋_GB2312" w:cs="仿宋_GB2312" w:eastAsia="仿宋_GB2312"/>
                      <w:sz w:val="24"/>
                    </w:rPr>
                    <w:t>配备独立</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组磁力搅拌，搅拌反应器转速</w:t>
                  </w:r>
                  <w:r>
                    <w:rPr>
                      <w:rFonts w:ascii="仿宋_GB2312" w:hAnsi="仿宋_GB2312" w:cs="仿宋_GB2312" w:eastAsia="仿宋_GB2312"/>
                      <w:sz w:val="24"/>
                    </w:rPr>
                    <w:t>0～1500转/分，连续可调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配备转子</w:t>
                  </w:r>
                  <w:r>
                    <w:rPr>
                      <w:rFonts w:ascii="仿宋_GB2312" w:hAnsi="仿宋_GB2312" w:cs="仿宋_GB2312" w:eastAsia="仿宋_GB2312"/>
                      <w:sz w:val="24"/>
                    </w:rPr>
                    <w:t>流量计，可</w:t>
                  </w:r>
                  <w:r>
                    <w:rPr>
                      <w:rFonts w:ascii="仿宋_GB2312" w:hAnsi="仿宋_GB2312" w:cs="仿宋_GB2312" w:eastAsia="仿宋_GB2312"/>
                      <w:sz w:val="24"/>
                    </w:rPr>
                    <w:t>接入</w:t>
                  </w:r>
                  <w:r>
                    <w:rPr>
                      <w:rFonts w:ascii="仿宋_GB2312" w:hAnsi="仿宋_GB2312" w:cs="仿宋_GB2312" w:eastAsia="仿宋_GB2312"/>
                      <w:sz w:val="24"/>
                    </w:rPr>
                    <w:t>保护气体，</w:t>
                  </w:r>
                  <w:r>
                    <w:rPr>
                      <w:rFonts w:ascii="仿宋_GB2312" w:hAnsi="仿宋_GB2312" w:cs="仿宋_GB2312" w:eastAsia="仿宋_GB2312"/>
                      <w:sz w:val="24"/>
                    </w:rPr>
                    <w:t>并</w:t>
                  </w:r>
                  <w:r>
                    <w:rPr>
                      <w:rFonts w:ascii="仿宋_GB2312" w:hAnsi="仿宋_GB2312" w:cs="仿宋_GB2312" w:eastAsia="仿宋_GB2312"/>
                      <w:sz w:val="24"/>
                    </w:rPr>
                    <w:t>与磁力搅拌一起形成立体搅拌效果；</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、实验中可设置实验时间和阶段提示时间；并具有倒计时显示、阶段提示以及实验结束后自动切断光源电源等功能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、实验过程中可连续测量反应物环境温度，温度测量</w:t>
                  </w:r>
                  <w:r>
                    <w:rPr>
                      <w:rFonts w:ascii="仿宋_GB2312" w:hAnsi="仿宋_GB2312" w:cs="仿宋_GB2312" w:eastAsia="仿宋_GB2312"/>
                      <w:sz w:val="24"/>
                    </w:rPr>
                    <w:t>范围：</w:t>
                  </w:r>
                  <w:r>
                    <w:rPr>
                      <w:rFonts w:ascii="仿宋_GB2312" w:hAnsi="仿宋_GB2312" w:cs="仿宋_GB2312" w:eastAsia="仿宋_GB2312"/>
                      <w:sz w:val="24"/>
                    </w:rPr>
                    <w:t>-20～99℃，分辨率</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、如出现光源冷却水断水及水压过低故障时，仪器自动报警并切断光源电源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8、高压汞灯：250W～500W（根据用户要求选择）</w:t>
                  </w:r>
                  <w:r>
                    <w:rPr>
                      <w:rFonts w:ascii="仿宋_GB2312" w:hAnsi="仿宋_GB2312" w:cs="仿宋_GB2312" w:eastAsia="仿宋_GB2312"/>
                      <w:sz w:val="24"/>
                    </w:rPr>
                    <w:t>，</w:t>
                  </w:r>
                  <w:r>
                    <w:rPr>
                      <w:rFonts w:ascii="仿宋_GB2312" w:hAnsi="仿宋_GB2312" w:cs="仿宋_GB2312" w:eastAsia="仿宋_GB2312"/>
                      <w:sz w:val="24"/>
                    </w:rPr>
                    <w:t>氙灯光源也可根据用户要求重新配置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、光源冷却</w:t>
                  </w:r>
                  <w:r>
                    <w:rPr>
                      <w:rFonts w:ascii="仿宋_GB2312" w:hAnsi="仿宋_GB2312" w:cs="仿宋_GB2312" w:eastAsia="仿宋_GB2312"/>
                      <w:sz w:val="24"/>
                    </w:rPr>
                    <w:t>系统采用双层</w:t>
                  </w:r>
                  <w:r>
                    <w:rPr>
                      <w:rFonts w:ascii="仿宋_GB2312" w:hAnsi="仿宋_GB2312" w:cs="仿宋_GB2312" w:eastAsia="仿宋_GB2312"/>
                      <w:sz w:val="24"/>
                    </w:rPr>
                    <w:t>石英玻璃管</w:t>
                  </w:r>
                  <w:r>
                    <w:rPr>
                      <w:rFonts w:ascii="仿宋_GB2312" w:hAnsi="仿宋_GB2312" w:cs="仿宋_GB2312" w:eastAsia="仿宋_GB2312"/>
                      <w:sz w:val="24"/>
                    </w:rPr>
                    <w:t>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、灯管位置可调节（调节距离</w:t>
                  </w:r>
                  <w:r>
                    <w:rPr>
                      <w:rFonts w:ascii="仿宋_GB2312" w:hAnsi="仿宋_GB2312" w:cs="仿宋_GB2312" w:eastAsia="仿宋_GB2312"/>
                      <w:sz w:val="24"/>
                    </w:rPr>
                    <w:t>0～60mm）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箱体尺寸：光源箱体</w:t>
                  </w:r>
                  <w:r>
                    <w:rPr>
                      <w:rFonts w:ascii="仿宋_GB2312" w:hAnsi="仿宋_GB2312" w:cs="仿宋_GB2312" w:eastAsia="仿宋_GB2312"/>
                      <w:sz w:val="24"/>
                    </w:rPr>
                    <w:t>470*420*</w:t>
                  </w:r>
                  <w:r>
                    <w:rPr>
                      <w:rFonts w:ascii="仿宋_GB2312" w:hAnsi="仿宋_GB2312" w:cs="仿宋_GB2312" w:eastAsia="仿宋_GB2312"/>
                      <w:sz w:val="24"/>
                    </w:rPr>
                    <w:t>80</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电源及控制箱体</w:t>
                  </w:r>
                  <w:r>
                    <w:rPr>
                      <w:rFonts w:ascii="仿宋_GB2312" w:hAnsi="仿宋_GB2312" w:cs="仿宋_GB2312" w:eastAsia="仿宋_GB2312"/>
                      <w:sz w:val="24"/>
                    </w:rPr>
                    <w:t>340*320*125</w:t>
                  </w:r>
                  <w:r>
                    <w:rPr>
                      <w:rFonts w:ascii="仿宋_GB2312" w:hAnsi="仿宋_GB2312" w:cs="仿宋_GB2312" w:eastAsia="仿宋_GB2312"/>
                      <w:sz w:val="24"/>
                    </w:rPr>
                    <w:t>。</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离心机</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显示方式：液晶显示；</w:t>
                  </w:r>
                </w:p>
                <w:p>
                  <w:pPr>
                    <w:pStyle w:val="null3"/>
                    <w:numPr>
                      <w:ilvl w:val="0"/>
                      <w:numId w:val="1"/>
                    </w:numPr>
                    <w:jc w:val="left"/>
                  </w:pPr>
                  <w:r>
                    <w:rPr>
                      <w:rFonts w:ascii="仿宋_GB2312" w:hAnsi="仿宋_GB2312" w:cs="仿宋_GB2312" w:eastAsia="仿宋_GB2312"/>
                      <w:sz w:val="24"/>
                      <w:color w:val="000000"/>
                    </w:rPr>
                    <w:t>转速范围</w:t>
                  </w:r>
                  <w:r>
                    <w:rPr>
                      <w:rFonts w:ascii="仿宋_GB2312" w:hAnsi="仿宋_GB2312" w:cs="仿宋_GB2312" w:eastAsia="仿宋_GB2312"/>
                      <w:sz w:val="24"/>
                      <w:color w:val="000000"/>
                    </w:rPr>
                    <w:t>18000rpm；</w:t>
                  </w:r>
                </w:p>
                <w:p>
                  <w:pPr>
                    <w:pStyle w:val="null3"/>
                    <w:numPr>
                      <w:ilvl w:val="0"/>
                      <w:numId w:val="1"/>
                    </w:numPr>
                    <w:jc w:val="left"/>
                  </w:pPr>
                  <w:r>
                    <w:rPr>
                      <w:rFonts w:ascii="仿宋_GB2312" w:hAnsi="仿宋_GB2312" w:cs="仿宋_GB2312" w:eastAsia="仿宋_GB2312"/>
                      <w:sz w:val="24"/>
                      <w:color w:val="000000"/>
                    </w:rPr>
                    <w:t>离心力：</w:t>
                  </w:r>
                  <w:r>
                    <w:rPr>
                      <w:rFonts w:ascii="仿宋_GB2312" w:hAnsi="仿宋_GB2312" w:cs="仿宋_GB2312" w:eastAsia="仿宋_GB2312"/>
                      <w:sz w:val="24"/>
                      <w:color w:val="000000"/>
                    </w:rPr>
                    <w:t>≥23000xg；</w:t>
                  </w:r>
                </w:p>
                <w:p>
                  <w:pPr>
                    <w:pStyle w:val="null3"/>
                    <w:numPr>
                      <w:ilvl w:val="0"/>
                      <w:numId w:val="1"/>
                    </w:numPr>
                    <w:jc w:val="left"/>
                  </w:pPr>
                  <w:r>
                    <w:rPr>
                      <w:rFonts w:ascii="仿宋_GB2312" w:hAnsi="仿宋_GB2312" w:cs="仿宋_GB2312" w:eastAsia="仿宋_GB2312"/>
                      <w:sz w:val="24"/>
                      <w:color w:val="000000"/>
                    </w:rPr>
                    <w:t>最大容量</w:t>
                  </w:r>
                  <w:r>
                    <w:rPr>
                      <w:rFonts w:ascii="仿宋_GB2312" w:hAnsi="仿宋_GB2312" w:cs="仿宋_GB2312" w:eastAsia="仿宋_GB2312"/>
                      <w:sz w:val="24"/>
                      <w:color w:val="000000"/>
                    </w:rPr>
                    <w:t>4×100ml；</w:t>
                  </w:r>
                </w:p>
                <w:p>
                  <w:pPr>
                    <w:pStyle w:val="null3"/>
                    <w:numPr>
                      <w:ilvl w:val="0"/>
                      <w:numId w:val="1"/>
                    </w:numPr>
                    <w:jc w:val="left"/>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1-99min。</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分光光度计</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≥7英寸彩色触摸屏；</w:t>
                  </w:r>
                </w:p>
                <w:p>
                  <w:pPr>
                    <w:pStyle w:val="null3"/>
                    <w:numPr>
                      <w:ilvl w:val="0"/>
                      <w:numId w:val="1"/>
                    </w:numPr>
                    <w:jc w:val="left"/>
                  </w:pPr>
                  <w:r>
                    <w:rPr>
                      <w:rFonts w:ascii="仿宋_GB2312" w:hAnsi="仿宋_GB2312" w:cs="仿宋_GB2312" w:eastAsia="仿宋_GB2312"/>
                      <w:sz w:val="24"/>
                      <w:color w:val="000000"/>
                    </w:rPr>
                    <w:t>测光方式：单光束；</w:t>
                  </w:r>
                </w:p>
                <w:p>
                  <w:pPr>
                    <w:pStyle w:val="null3"/>
                    <w:numPr>
                      <w:ilvl w:val="0"/>
                      <w:numId w:val="1"/>
                    </w:numPr>
                    <w:jc w:val="left"/>
                  </w:pPr>
                  <w:r>
                    <w:rPr>
                      <w:rFonts w:ascii="仿宋_GB2312" w:hAnsi="仿宋_GB2312" w:cs="仿宋_GB2312" w:eastAsia="仿宋_GB2312"/>
                      <w:sz w:val="24"/>
                      <w:color w:val="000000"/>
                    </w:rPr>
                    <w:t>单色器：自准直；</w:t>
                  </w:r>
                </w:p>
                <w:p>
                  <w:pPr>
                    <w:pStyle w:val="null3"/>
                    <w:numPr>
                      <w:ilvl w:val="0"/>
                      <w:numId w:val="1"/>
                    </w:numPr>
                    <w:jc w:val="left"/>
                  </w:pPr>
                  <w:r>
                    <w:rPr>
                      <w:rFonts w:ascii="仿宋_GB2312" w:hAnsi="仿宋_GB2312" w:cs="仿宋_GB2312" w:eastAsia="仿宋_GB2312"/>
                      <w:sz w:val="24"/>
                      <w:color w:val="000000"/>
                    </w:rPr>
                    <w:t>焦距：</w:t>
                  </w:r>
                  <w:r>
                    <w:rPr>
                      <w:rFonts w:ascii="仿宋_GB2312" w:hAnsi="仿宋_GB2312" w:cs="仿宋_GB2312" w:eastAsia="仿宋_GB2312"/>
                      <w:sz w:val="24"/>
                      <w:color w:val="000000"/>
                    </w:rPr>
                    <w:t>160mm；</w:t>
                  </w:r>
                </w:p>
                <w:p>
                  <w:pPr>
                    <w:pStyle w:val="null3"/>
                    <w:numPr>
                      <w:ilvl w:val="0"/>
                      <w:numId w:val="1"/>
                    </w:numPr>
                    <w:jc w:val="left"/>
                  </w:pPr>
                  <w:r>
                    <w:rPr>
                      <w:rFonts w:ascii="仿宋_GB2312" w:hAnsi="仿宋_GB2312" w:cs="仿宋_GB2312" w:eastAsia="仿宋_GB2312"/>
                      <w:sz w:val="24"/>
                      <w:color w:val="000000"/>
                    </w:rPr>
                    <w:t>光栅：</w:t>
                  </w:r>
                  <w:r>
                    <w:rPr>
                      <w:rFonts w:ascii="仿宋_GB2312" w:hAnsi="仿宋_GB2312" w:cs="仿宋_GB2312" w:eastAsia="仿宋_GB2312"/>
                      <w:sz w:val="24"/>
                      <w:color w:val="000000"/>
                    </w:rPr>
                    <w:t>1200线/mm；</w:t>
                  </w:r>
                </w:p>
                <w:p>
                  <w:pPr>
                    <w:pStyle w:val="null3"/>
                    <w:numPr>
                      <w:ilvl w:val="0"/>
                      <w:numId w:val="1"/>
                    </w:numPr>
                    <w:jc w:val="left"/>
                  </w:pPr>
                  <w:r>
                    <w:rPr>
                      <w:rFonts w:ascii="仿宋_GB2312" w:hAnsi="仿宋_GB2312" w:cs="仿宋_GB2312" w:eastAsia="仿宋_GB2312"/>
                      <w:sz w:val="24"/>
                      <w:color w:val="000000"/>
                    </w:rPr>
                    <w:t>检测器：进口光电池；</w:t>
                  </w:r>
                </w:p>
                <w:p>
                  <w:pPr>
                    <w:pStyle w:val="null3"/>
                    <w:numPr>
                      <w:ilvl w:val="0"/>
                      <w:numId w:val="1"/>
                    </w:numPr>
                    <w:jc w:val="left"/>
                  </w:pPr>
                  <w:r>
                    <w:rPr>
                      <w:rFonts w:ascii="仿宋_GB2312" w:hAnsi="仿宋_GB2312" w:cs="仿宋_GB2312" w:eastAsia="仿宋_GB2312"/>
                      <w:sz w:val="24"/>
                      <w:color w:val="000000"/>
                    </w:rPr>
                    <w:t>光谱带宽：</w:t>
                  </w:r>
                  <w:r>
                    <w:rPr>
                      <w:rFonts w:ascii="仿宋_GB2312" w:hAnsi="仿宋_GB2312" w:cs="仿宋_GB2312" w:eastAsia="仿宋_GB2312"/>
                      <w:sz w:val="24"/>
                      <w:color w:val="000000"/>
                    </w:rPr>
                    <w:t>2nm/4nm（722N）；</w:t>
                  </w:r>
                </w:p>
                <w:p>
                  <w:pPr>
                    <w:pStyle w:val="null3"/>
                    <w:numPr>
                      <w:ilvl w:val="0"/>
                      <w:numId w:val="1"/>
                    </w:numPr>
                    <w:jc w:val="left"/>
                  </w:pPr>
                  <w:r>
                    <w:rPr>
                      <w:rFonts w:ascii="仿宋_GB2312" w:hAnsi="仿宋_GB2312" w:cs="仿宋_GB2312" w:eastAsia="仿宋_GB2312"/>
                      <w:sz w:val="24"/>
                      <w:color w:val="000000"/>
                    </w:rPr>
                    <w:t>波长设定：手动；</w:t>
                  </w:r>
                </w:p>
                <w:p>
                  <w:pPr>
                    <w:pStyle w:val="null3"/>
                    <w:numPr>
                      <w:ilvl w:val="0"/>
                      <w:numId w:val="1"/>
                    </w:numPr>
                    <w:jc w:val="left"/>
                  </w:pPr>
                  <w:r>
                    <w:rPr>
                      <w:rFonts w:ascii="仿宋_GB2312" w:hAnsi="仿宋_GB2312" w:cs="仿宋_GB2312" w:eastAsia="仿宋_GB2312"/>
                      <w:sz w:val="24"/>
                      <w:color w:val="000000"/>
                    </w:rPr>
                    <w:t>波长范围：</w:t>
                  </w:r>
                  <w:r>
                    <w:rPr>
                      <w:rFonts w:ascii="仿宋_GB2312" w:hAnsi="仿宋_GB2312" w:cs="仿宋_GB2312" w:eastAsia="仿宋_GB2312"/>
                      <w:sz w:val="24"/>
                      <w:color w:val="000000"/>
                    </w:rPr>
                    <w:t>325 ~ 1000nm；</w:t>
                  </w:r>
                </w:p>
                <w:p>
                  <w:pPr>
                    <w:pStyle w:val="null3"/>
                    <w:numPr>
                      <w:ilvl w:val="0"/>
                      <w:numId w:val="1"/>
                    </w:numPr>
                    <w:jc w:val="left"/>
                  </w:pPr>
                  <w:r>
                    <w:rPr>
                      <w:rFonts w:ascii="仿宋_GB2312" w:hAnsi="仿宋_GB2312" w:cs="仿宋_GB2312" w:eastAsia="仿宋_GB2312"/>
                      <w:sz w:val="24"/>
                      <w:color w:val="000000"/>
                    </w:rPr>
                    <w:t>波长准确度：</w:t>
                  </w:r>
                  <w:r>
                    <w:rPr>
                      <w:rFonts w:ascii="仿宋_GB2312" w:hAnsi="仿宋_GB2312" w:cs="仿宋_GB2312" w:eastAsia="仿宋_GB2312"/>
                      <w:sz w:val="24"/>
                      <w:color w:val="000000"/>
                    </w:rPr>
                    <w:t>±2nm；</w:t>
                  </w:r>
                </w:p>
                <w:p>
                  <w:pPr>
                    <w:pStyle w:val="null3"/>
                    <w:numPr>
                      <w:ilvl w:val="0"/>
                      <w:numId w:val="1"/>
                    </w:numPr>
                    <w:jc w:val="left"/>
                  </w:pPr>
                  <w:r>
                    <w:rPr>
                      <w:rFonts w:ascii="仿宋_GB2312" w:hAnsi="仿宋_GB2312" w:cs="仿宋_GB2312" w:eastAsia="仿宋_GB2312"/>
                      <w:sz w:val="24"/>
                      <w:color w:val="000000"/>
                    </w:rPr>
                    <w:t>波长重复性：</w:t>
                  </w:r>
                  <w:r>
                    <w:rPr>
                      <w:rFonts w:ascii="仿宋_GB2312" w:hAnsi="仿宋_GB2312" w:cs="仿宋_GB2312" w:eastAsia="仿宋_GB2312"/>
                      <w:sz w:val="24"/>
                      <w:color w:val="000000"/>
                    </w:rPr>
                    <w:t>≤1nm；</w:t>
                  </w:r>
                </w:p>
                <w:p>
                  <w:pPr>
                    <w:pStyle w:val="null3"/>
                    <w:numPr>
                      <w:ilvl w:val="0"/>
                      <w:numId w:val="1"/>
                    </w:numPr>
                    <w:jc w:val="left"/>
                  </w:pPr>
                  <w:r>
                    <w:rPr>
                      <w:rFonts w:ascii="仿宋_GB2312" w:hAnsi="仿宋_GB2312" w:cs="仿宋_GB2312" w:eastAsia="仿宋_GB2312"/>
                      <w:sz w:val="24"/>
                      <w:color w:val="000000"/>
                    </w:rPr>
                    <w:t>光源切换波长：</w:t>
                  </w:r>
                  <w:r>
                    <w:rPr>
                      <w:rFonts w:ascii="仿宋_GB2312" w:hAnsi="仿宋_GB2312" w:cs="仿宋_GB2312" w:eastAsia="仿宋_GB2312"/>
                      <w:sz w:val="24"/>
                      <w:color w:val="000000"/>
                    </w:rPr>
                    <w:t>340nm；</w:t>
                  </w:r>
                </w:p>
                <w:p>
                  <w:pPr>
                    <w:pStyle w:val="null3"/>
                    <w:numPr>
                      <w:ilvl w:val="0"/>
                      <w:numId w:val="1"/>
                    </w:numPr>
                    <w:jc w:val="left"/>
                  </w:pPr>
                  <w:r>
                    <w:rPr>
                      <w:rFonts w:ascii="仿宋_GB2312" w:hAnsi="仿宋_GB2312" w:cs="仿宋_GB2312" w:eastAsia="仿宋_GB2312"/>
                      <w:sz w:val="24"/>
                      <w:color w:val="000000"/>
                    </w:rPr>
                    <w:t>杂散光：</w:t>
                  </w:r>
                  <w:r>
                    <w:rPr>
                      <w:rFonts w:ascii="仿宋_GB2312" w:hAnsi="仿宋_GB2312" w:cs="仿宋_GB2312" w:eastAsia="仿宋_GB2312"/>
                      <w:sz w:val="24"/>
                      <w:color w:val="000000"/>
                    </w:rPr>
                    <w:t>≤0.1%(T)(在220nm处，以Nal测定)(在360nm处，以NaNO2测定)；</w:t>
                  </w:r>
                </w:p>
                <w:p>
                  <w:pPr>
                    <w:pStyle w:val="null3"/>
                    <w:numPr>
                      <w:ilvl w:val="0"/>
                      <w:numId w:val="1"/>
                    </w:numPr>
                    <w:jc w:val="left"/>
                  </w:pPr>
                  <w:r>
                    <w:rPr>
                      <w:rFonts w:ascii="仿宋_GB2312" w:hAnsi="仿宋_GB2312" w:cs="仿宋_GB2312" w:eastAsia="仿宋_GB2312"/>
                      <w:sz w:val="24"/>
                      <w:color w:val="000000"/>
                    </w:rPr>
                    <w:t>度范围：</w:t>
                  </w:r>
                  <w:r>
                    <w:rPr>
                      <w:rFonts w:ascii="仿宋_GB2312" w:hAnsi="仿宋_GB2312" w:cs="仿宋_GB2312" w:eastAsia="仿宋_GB2312"/>
                      <w:sz w:val="24"/>
                      <w:color w:val="000000"/>
                    </w:rPr>
                    <w:t>0.0 ~ 200.0%T。</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28</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甲醇</w:t>
                  </w:r>
                  <w:r>
                    <w:rPr>
                      <w:rFonts w:ascii="仿宋_GB2312" w:hAnsi="仿宋_GB2312" w:cs="仿宋_GB2312" w:eastAsia="仿宋_GB2312"/>
                      <w:sz w:val="24"/>
                      <w:color w:val="000000"/>
                    </w:rPr>
                    <w:t>/乙醇催化分解反应实验装置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本装置将饱和器、高温反应器、气体流量控制器、湿式气体流量计一体化设计；</w:t>
                  </w:r>
                </w:p>
                <w:p>
                  <w:pPr>
                    <w:pStyle w:val="null3"/>
                    <w:numPr>
                      <w:ilvl w:val="0"/>
                      <w:numId w:val="1"/>
                    </w:numPr>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≥7寸彩色智能触控屏，实时显示饱和器、反应器工作状态；</w:t>
                  </w:r>
                </w:p>
                <w:p>
                  <w:pPr>
                    <w:pStyle w:val="null3"/>
                    <w:numPr>
                      <w:ilvl w:val="0"/>
                      <w:numId w:val="1"/>
                    </w:numPr>
                    <w:jc w:val="left"/>
                  </w:pPr>
                  <w:r>
                    <w:rPr>
                      <w:rFonts w:ascii="仿宋_GB2312" w:hAnsi="仿宋_GB2312" w:cs="仿宋_GB2312" w:eastAsia="仿宋_GB2312"/>
                      <w:sz w:val="24"/>
                      <w:color w:val="000000"/>
                    </w:rPr>
                    <w:t>采用多级气体流量控制系统，配备开关截止阀、高精度稳流阀及气体质量流量控制计，气体流量全程可控且精确稳定；</w:t>
                  </w:r>
                </w:p>
                <w:p>
                  <w:pPr>
                    <w:pStyle w:val="null3"/>
                    <w:numPr>
                      <w:ilvl w:val="0"/>
                      <w:numId w:val="1"/>
                    </w:numPr>
                    <w:jc w:val="left"/>
                  </w:pPr>
                  <w:r>
                    <w:rPr>
                      <w:rFonts w:ascii="仿宋_GB2312" w:hAnsi="仿宋_GB2312" w:cs="仿宋_GB2312" w:eastAsia="仿宋_GB2312"/>
                      <w:sz w:val="24"/>
                      <w:color w:val="000000"/>
                    </w:rPr>
                    <w:t>催化管路采用石英管，内置气体催化滤芯；</w:t>
                  </w:r>
                </w:p>
                <w:p>
                  <w:pPr>
                    <w:pStyle w:val="null3"/>
                    <w:numPr>
                      <w:ilvl w:val="0"/>
                      <w:numId w:val="1"/>
                    </w:numPr>
                    <w:jc w:val="left"/>
                  </w:pPr>
                  <w:r>
                    <w:rPr>
                      <w:rFonts w:ascii="仿宋_GB2312" w:hAnsi="仿宋_GB2312" w:cs="仿宋_GB2312" w:eastAsia="仿宋_GB2312"/>
                      <w:sz w:val="24"/>
                      <w:color w:val="000000"/>
                    </w:rPr>
                    <w:t>饱和器温度范围：室温～</w:t>
                  </w:r>
                  <w:r>
                    <w:rPr>
                      <w:rFonts w:ascii="仿宋_GB2312" w:hAnsi="仿宋_GB2312" w:cs="仿宋_GB2312" w:eastAsia="仿宋_GB2312"/>
                      <w:sz w:val="24"/>
                      <w:color w:val="000000"/>
                    </w:rPr>
                    <w:t>100℃，分辨率：0.01℃，温度波动：±0.02℃；</w:t>
                  </w:r>
                </w:p>
                <w:p>
                  <w:pPr>
                    <w:pStyle w:val="null3"/>
                    <w:numPr>
                      <w:ilvl w:val="0"/>
                      <w:numId w:val="1"/>
                    </w:numPr>
                    <w:jc w:val="left"/>
                  </w:pPr>
                  <w:r>
                    <w:rPr>
                      <w:rFonts w:ascii="仿宋_GB2312" w:hAnsi="仿宋_GB2312" w:cs="仿宋_GB2312" w:eastAsia="仿宋_GB2312"/>
                      <w:sz w:val="24"/>
                      <w:color w:val="000000"/>
                    </w:rPr>
                    <w:t>反应器控温范围：室温～</w:t>
                  </w:r>
                  <w:r>
                    <w:rPr>
                      <w:rFonts w:ascii="仿宋_GB2312" w:hAnsi="仿宋_GB2312" w:cs="仿宋_GB2312" w:eastAsia="仿宋_GB2312"/>
                      <w:sz w:val="24"/>
                      <w:color w:val="000000"/>
                    </w:rPr>
                    <w:t>850℃，分辨率：0.1℃；</w:t>
                  </w:r>
                </w:p>
                <w:p>
                  <w:pPr>
                    <w:pStyle w:val="null3"/>
                    <w:numPr>
                      <w:ilvl w:val="0"/>
                      <w:numId w:val="1"/>
                    </w:numPr>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p>
                <w:p>
                  <w:pPr>
                    <w:pStyle w:val="null3"/>
                    <w:numPr>
                      <w:ilvl w:val="0"/>
                      <w:numId w:val="1"/>
                    </w:numPr>
                    <w:jc w:val="left"/>
                  </w:pPr>
                  <w:r>
                    <w:rPr>
                      <w:rFonts w:ascii="仿宋_GB2312" w:hAnsi="仿宋_GB2312" w:cs="仿宋_GB2312" w:eastAsia="仿宋_GB2312"/>
                      <w:sz w:val="24"/>
                      <w:color w:val="000000"/>
                    </w:rPr>
                    <w:t>饱和器、反应器均采用</w:t>
                  </w:r>
                  <w:r>
                    <w:rPr>
                      <w:rFonts w:ascii="仿宋_GB2312" w:hAnsi="仿宋_GB2312" w:cs="仿宋_GB2312" w:eastAsia="仿宋_GB2312"/>
                      <w:sz w:val="24"/>
                      <w:color w:val="000000"/>
                    </w:rPr>
                    <w:t>PID控温,饱和器/反应器加热功率：150W/800W；</w:t>
                  </w:r>
                </w:p>
                <w:p>
                  <w:pPr>
                    <w:pStyle w:val="null3"/>
                    <w:numPr>
                      <w:ilvl w:val="0"/>
                      <w:numId w:val="1"/>
                    </w:numPr>
                    <w:jc w:val="left"/>
                  </w:pPr>
                  <w:r>
                    <w:rPr>
                      <w:rFonts w:ascii="仿宋_GB2312" w:hAnsi="仿宋_GB2312" w:cs="仿宋_GB2312" w:eastAsia="仿宋_GB2312"/>
                      <w:sz w:val="24"/>
                      <w:color w:val="000000"/>
                    </w:rPr>
                    <w:t>饱和器采用定制玻璃缸（尺寸</w:t>
                  </w:r>
                  <w:r>
                    <w:rPr>
                      <w:rFonts w:ascii="仿宋_GB2312" w:hAnsi="仿宋_GB2312" w:cs="仿宋_GB2312" w:eastAsia="仿宋_GB2312"/>
                      <w:sz w:val="24"/>
                      <w:color w:val="000000"/>
                    </w:rPr>
                    <w:t>Φ160*160mm），内置专用气体饱和管，微孔直径：≤1mm，两级气道微孔蒸发经N2带出；</w:t>
                  </w:r>
                </w:p>
                <w:p>
                  <w:pPr>
                    <w:pStyle w:val="null3"/>
                    <w:numPr>
                      <w:ilvl w:val="0"/>
                      <w:numId w:val="1"/>
                    </w:numPr>
                    <w:jc w:val="left"/>
                  </w:pPr>
                  <w:r>
                    <w:rPr>
                      <w:rFonts w:ascii="仿宋_GB2312" w:hAnsi="仿宋_GB2312" w:cs="仿宋_GB2312" w:eastAsia="仿宋_GB2312"/>
                      <w:sz w:val="24"/>
                      <w:color w:val="000000"/>
                    </w:rPr>
                    <w:t>立式反应器采用</w:t>
                  </w:r>
                  <w:r>
                    <w:rPr>
                      <w:rFonts w:ascii="仿宋_GB2312" w:hAnsi="仿宋_GB2312" w:cs="仿宋_GB2312" w:eastAsia="仿宋_GB2312"/>
                      <w:sz w:val="24"/>
                      <w:color w:val="000000"/>
                    </w:rPr>
                    <w:t>316不锈钢管式炉，高温硅化铝炉芯；</w:t>
                  </w:r>
                </w:p>
                <w:p>
                  <w:pPr>
                    <w:pStyle w:val="null3"/>
                    <w:numPr>
                      <w:ilvl w:val="0"/>
                      <w:numId w:val="1"/>
                    </w:numPr>
                    <w:jc w:val="left"/>
                  </w:pPr>
                  <w:r>
                    <w:rPr>
                      <w:rFonts w:ascii="仿宋_GB2312" w:hAnsi="仿宋_GB2312" w:cs="仿宋_GB2312" w:eastAsia="仿宋_GB2312"/>
                      <w:sz w:val="24"/>
                      <w:color w:val="000000"/>
                    </w:rPr>
                    <w:t>催化管采用石英材质，内置气体催化滤芯，可观察催化剂状态；</w:t>
                  </w:r>
                </w:p>
                <w:p>
                  <w:pPr>
                    <w:pStyle w:val="null3"/>
                    <w:numPr>
                      <w:ilvl w:val="0"/>
                      <w:numId w:val="1"/>
                    </w:numPr>
                    <w:jc w:val="left"/>
                  </w:pPr>
                  <w:r>
                    <w:rPr>
                      <w:rFonts w:ascii="仿宋_GB2312" w:hAnsi="仿宋_GB2312" w:cs="仿宋_GB2312" w:eastAsia="仿宋_GB2312"/>
                      <w:sz w:val="24"/>
                      <w:color w:val="000000"/>
                    </w:rPr>
                    <w:t>气体流量控制系统：流量</w:t>
                  </w:r>
                  <w:r>
                    <w:rPr>
                      <w:rFonts w:ascii="仿宋_GB2312" w:hAnsi="仿宋_GB2312" w:cs="仿宋_GB2312" w:eastAsia="仿宋_GB2312"/>
                      <w:sz w:val="24"/>
                      <w:color w:val="000000"/>
                    </w:rPr>
                    <w:t>300mL/min,准确度：±1%F.S,工作压力：0.05～0.3Mpa,耐气压3Mpa，标定气体N2，使用气体：甲醇、乙醇；</w:t>
                  </w:r>
                </w:p>
                <w:p>
                  <w:pPr>
                    <w:pStyle w:val="null3"/>
                    <w:numPr>
                      <w:ilvl w:val="0"/>
                      <w:numId w:val="1"/>
                    </w:numPr>
                    <w:jc w:val="left"/>
                  </w:pPr>
                  <w:r>
                    <w:rPr>
                      <w:rFonts w:ascii="仿宋_GB2312" w:hAnsi="仿宋_GB2312" w:cs="仿宋_GB2312" w:eastAsia="仿宋_GB2312"/>
                      <w:sz w:val="24"/>
                      <w:color w:val="000000"/>
                    </w:rPr>
                    <w:t>湿式气体流量计（防腐型）：容量</w:t>
                  </w:r>
                  <w:r>
                    <w:rPr>
                      <w:rFonts w:ascii="仿宋_GB2312" w:hAnsi="仿宋_GB2312" w:cs="仿宋_GB2312" w:eastAsia="仿宋_GB2312"/>
                      <w:sz w:val="24"/>
                      <w:color w:val="000000"/>
                    </w:rPr>
                    <w:t>2L，流量范围：200l/h，精度0.01L，压力1000pa,锥管长度;100mm，准确度±1%，尺寸490*264*220mm；</w:t>
                  </w:r>
                </w:p>
                <w:p>
                  <w:pPr>
                    <w:pStyle w:val="null3"/>
                    <w:numPr>
                      <w:ilvl w:val="0"/>
                      <w:numId w:val="1"/>
                    </w:numPr>
                    <w:jc w:val="left"/>
                  </w:pPr>
                  <w:r>
                    <w:rPr>
                      <w:rFonts w:ascii="仿宋_GB2312" w:hAnsi="仿宋_GB2312" w:cs="仿宋_GB2312" w:eastAsia="仿宋_GB2312"/>
                      <w:sz w:val="24"/>
                      <w:color w:val="000000"/>
                    </w:rPr>
                    <w:t>内置气路采用</w:t>
                  </w:r>
                  <w:r>
                    <w:rPr>
                      <w:rFonts w:ascii="仿宋_GB2312" w:hAnsi="仿宋_GB2312" w:cs="仿宋_GB2312" w:eastAsia="仿宋_GB2312"/>
                      <w:sz w:val="24"/>
                      <w:color w:val="000000"/>
                    </w:rPr>
                    <w:t>316不锈钢材质，Φ3mm气体管路卡口连接，反应气体采用耐压耐腐连接；</w:t>
                  </w:r>
                </w:p>
                <w:p>
                  <w:pPr>
                    <w:pStyle w:val="null3"/>
                    <w:numPr>
                      <w:ilvl w:val="0"/>
                      <w:numId w:val="1"/>
                    </w:numPr>
                    <w:jc w:val="left"/>
                  </w:pPr>
                  <w:r>
                    <w:rPr>
                      <w:rFonts w:ascii="仿宋_GB2312" w:hAnsi="仿宋_GB2312" w:cs="仿宋_GB2312" w:eastAsia="仿宋_GB2312"/>
                      <w:sz w:val="24"/>
                      <w:color w:val="000000"/>
                    </w:rPr>
                    <w:t>开关截止阀：输入压力</w:t>
                  </w:r>
                  <w:r>
                    <w:rPr>
                      <w:rFonts w:ascii="仿宋_GB2312" w:hAnsi="仿宋_GB2312" w:cs="仿宋_GB2312" w:eastAsia="仿宋_GB2312"/>
                      <w:sz w:val="24"/>
                      <w:color w:val="000000"/>
                    </w:rPr>
                    <w:t>:≤0.6Mpa/cm，气密性:0.6Mpa/cm(空气)；</w:t>
                  </w:r>
                </w:p>
                <w:p>
                  <w:pPr>
                    <w:pStyle w:val="null3"/>
                    <w:numPr>
                      <w:ilvl w:val="0"/>
                      <w:numId w:val="1"/>
                    </w:numPr>
                    <w:jc w:val="left"/>
                  </w:pPr>
                  <w:r>
                    <w:rPr>
                      <w:rFonts w:ascii="仿宋_GB2312" w:hAnsi="仿宋_GB2312" w:cs="仿宋_GB2312" w:eastAsia="仿宋_GB2312"/>
                      <w:sz w:val="24"/>
                      <w:color w:val="000000"/>
                    </w:rPr>
                    <w:t>气体稳流阀：输入压力：</w:t>
                  </w:r>
                  <w:r>
                    <w:rPr>
                      <w:rFonts w:ascii="仿宋_GB2312" w:hAnsi="仿宋_GB2312" w:cs="仿宋_GB2312" w:eastAsia="仿宋_GB2312"/>
                      <w:sz w:val="24"/>
                      <w:color w:val="000000"/>
                    </w:rPr>
                    <w:t>0.05～0.35MPa，输出流量:0～250ml/min,稳流精度：1%。</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29</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线性电位扫描法测定镍在硫酸溶液中的钝化行为</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恒电位范围：</w:t>
                  </w:r>
                  <w:r>
                    <w:rPr>
                      <w:rFonts w:ascii="仿宋_GB2312" w:hAnsi="仿宋_GB2312" w:cs="仿宋_GB2312" w:eastAsia="仿宋_GB2312"/>
                      <w:sz w:val="24"/>
                      <w:color w:val="000000"/>
                    </w:rPr>
                    <w:t>-1.9999V——1.9999V；</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±2.0000V ——±4.0000V  分段连续可调；</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恒电流范围：</w:t>
                  </w:r>
                  <w:r>
                    <w:rPr>
                      <w:rFonts w:ascii="仿宋_GB2312" w:hAnsi="仿宋_GB2312" w:cs="仿宋_GB2312" w:eastAsia="仿宋_GB2312"/>
                      <w:sz w:val="24"/>
                      <w:color w:val="000000"/>
                    </w:rPr>
                    <w:t>-1.0000A——1.0000A；</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分档：</w:t>
                  </w:r>
                  <w:r>
                    <w:rPr>
                      <w:rFonts w:ascii="仿宋_GB2312" w:hAnsi="仿宋_GB2312" w:cs="仿宋_GB2312" w:eastAsia="仿宋_GB2312"/>
                      <w:sz w:val="24"/>
                      <w:color w:val="000000"/>
                    </w:rPr>
                    <w:t>±1A、±200mA、±20mA、±2mA、±200µA、±20µA、±2µA；</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最大输出槽电压：</w:t>
                  </w:r>
                  <w:r>
                    <w:rPr>
                      <w:rFonts w:ascii="仿宋_GB2312" w:hAnsi="仿宋_GB2312" w:cs="仿宋_GB2312" w:eastAsia="仿宋_GB2312"/>
                      <w:sz w:val="24"/>
                      <w:color w:val="000000"/>
                    </w:rPr>
                    <w:t>±20V（可扩展至±32V）；</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color w:val="000000"/>
                    </w:rPr>
                    <w:t>最</w:t>
                  </w:r>
                  <w:r>
                    <w:rPr>
                      <w:rFonts w:ascii="仿宋_GB2312" w:hAnsi="仿宋_GB2312" w:cs="仿宋_GB2312" w:eastAsia="仿宋_GB2312"/>
                      <w:sz w:val="24"/>
                    </w:rPr>
                    <w:t>大输出电流：</w:t>
                  </w:r>
                  <w:r>
                    <w:rPr>
                      <w:rFonts w:ascii="仿宋_GB2312" w:hAnsi="仿宋_GB2312" w:cs="仿宋_GB2312" w:eastAsia="仿宋_GB2312"/>
                      <w:sz w:val="24"/>
                    </w:rPr>
                    <w:t>±1A；</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参比探头输入阻抗：</w:t>
                  </w:r>
                  <w:r>
                    <w:rPr>
                      <w:rFonts w:ascii="仿宋_GB2312" w:hAnsi="仿宋_GB2312" w:cs="仿宋_GB2312" w:eastAsia="仿宋_GB2312"/>
                      <w:sz w:val="24"/>
                    </w:rPr>
                    <w:t>&gt;10</w:t>
                  </w:r>
                  <w:r>
                    <w:rPr>
                      <w:rFonts w:ascii="仿宋_GB2312" w:hAnsi="仿宋_GB2312" w:cs="仿宋_GB2312" w:eastAsia="仿宋_GB2312"/>
                      <w:sz w:val="24"/>
                      <w:vertAlign w:val="superscript"/>
                    </w:rPr>
                    <w:t>12</w:t>
                  </w:r>
                  <w:r>
                    <w:rPr>
                      <w:rFonts w:ascii="仿宋_GB2312" w:hAnsi="仿宋_GB2312" w:cs="仿宋_GB2312" w:eastAsia="仿宋_GB2312"/>
                      <w:sz w:val="24"/>
                    </w:rPr>
                    <w:t>Ω；</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CPU控制和大规模功率器件，具有参比输入和电流测量保护电路，可靠耐用；</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电位和电流双</w:t>
                  </w:r>
                  <w:r>
                    <w:rPr>
                      <w:rFonts w:ascii="仿宋_GB2312" w:hAnsi="仿宋_GB2312" w:cs="仿宋_GB2312" w:eastAsia="仿宋_GB2312"/>
                      <w:sz w:val="24"/>
                      <w:color w:val="000000"/>
                    </w:rPr>
                    <w:t>4 1/2显示，精度高；</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面板操作为薄膜式开关，操作简便；</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USB接口输出；</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扫描电压输出：</w:t>
                  </w:r>
                  <w:r>
                    <w:rPr>
                      <w:rFonts w:ascii="仿宋_GB2312" w:hAnsi="仿宋_GB2312" w:cs="仿宋_GB2312" w:eastAsia="仿宋_GB2312"/>
                      <w:sz w:val="24"/>
                      <w:color w:val="000000"/>
                    </w:rPr>
                    <w:t>-4v～4v；</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自动扫描时数据记录间隔时间：</w:t>
                  </w:r>
                  <w:r>
                    <w:rPr>
                      <w:rFonts w:ascii="仿宋_GB2312" w:hAnsi="仿宋_GB2312" w:cs="仿宋_GB2312" w:eastAsia="仿宋_GB2312"/>
                      <w:sz w:val="24"/>
                    </w:rPr>
                    <w:t>1s～99s</w:t>
                  </w:r>
                  <w:r>
                    <w:rPr>
                      <w:rFonts w:ascii="仿宋_GB2312" w:hAnsi="仿宋_GB2312" w:cs="仿宋_GB2312" w:eastAsia="仿宋_GB2312"/>
                      <w:sz w:val="24"/>
                      <w:color w:val="000000"/>
                    </w:rPr>
                    <w:t>自设定；</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自动扫描时数据保持时间：</w:t>
                  </w:r>
                  <w:r>
                    <w:rPr>
                      <w:rFonts w:ascii="仿宋_GB2312" w:hAnsi="仿宋_GB2312" w:cs="仿宋_GB2312" w:eastAsia="仿宋_GB2312"/>
                      <w:sz w:val="24"/>
                      <w:color w:val="000000"/>
                    </w:rPr>
                    <w:t>2s～5s 自设定；</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自动扫描循环次数：</w:t>
                  </w:r>
                  <w:r>
                    <w:rPr>
                      <w:rFonts w:ascii="仿宋_GB2312" w:hAnsi="仿宋_GB2312" w:cs="仿宋_GB2312" w:eastAsia="仿宋_GB2312"/>
                      <w:sz w:val="24"/>
                      <w:color w:val="000000"/>
                    </w:rPr>
                    <w:t>0～9次 自设定；</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配套恒电位仪三维实物仿真软件一套，软件采用</w:t>
                  </w:r>
                  <w:r>
                    <w:rPr>
                      <w:rFonts w:ascii="仿宋_GB2312" w:hAnsi="仿宋_GB2312" w:cs="仿宋_GB2312" w:eastAsia="仿宋_GB2312"/>
                      <w:sz w:val="24"/>
                      <w:color w:val="000000"/>
                    </w:rPr>
                    <w:t>3D虚拟仿真技术，包含：实验原理、实验仪器简介、实物仿真操作、实验虚拟考核、数据分析处理演示；可对接教学管理平台，仿真实验及考核步数不少于70步；</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分析系统：配置不低于</w:t>
                  </w:r>
                  <w:r>
                    <w:rPr>
                      <w:rFonts w:ascii="仿宋_GB2312" w:hAnsi="仿宋_GB2312" w:cs="仿宋_GB2312" w:eastAsia="仿宋_GB2312"/>
                      <w:sz w:val="24"/>
                      <w:color w:val="000000"/>
                    </w:rPr>
                    <w:t>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2488"/>
                  <w:gridSpan w:val="6"/>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本标段所涉及的软件，一次安装后终身免费使用，免费升级维护，软件安装后须提供厂家授权码及授权证书。</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标的名称：康复治疗学实训室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7"/>
              </w:rPr>
              <w:t>采购包3核心产品：</w:t>
            </w:r>
            <w:r>
              <w:rPr>
                <w:rFonts w:ascii="仿宋_GB2312" w:hAnsi="仿宋_GB2312" w:cs="仿宋_GB2312" w:eastAsia="仿宋_GB2312"/>
                <w:sz w:val="27"/>
              </w:rPr>
              <w:t>经穴学及针刺仿真训练平台</w:t>
            </w:r>
          </w:p>
          <w:tbl>
            <w:tblPr>
              <w:tblBorders>
                <w:top w:val="none" w:color="000000" w:sz="4"/>
                <w:left w:val="none" w:color="000000" w:sz="4"/>
                <w:bottom w:val="none" w:color="000000" w:sz="4"/>
                <w:right w:val="none" w:color="000000" w:sz="4"/>
                <w:insideH w:val="none"/>
                <w:insideV w:val="none"/>
              </w:tblBorders>
            </w:tblPr>
            <w:tblGrid>
              <w:gridCol w:w="172"/>
              <w:gridCol w:w="368"/>
              <w:gridCol w:w="1678"/>
              <w:gridCol w:w="336"/>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关节活动度测量仪（电子式）</w:t>
                  </w:r>
                </w:p>
                <w:p>
                  <w:pPr>
                    <w:pStyle w:val="null3"/>
                    <w:jc w:val="left"/>
                  </w:pP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显示方式：电子数显</w:t>
                  </w:r>
                </w:p>
                <w:p>
                  <w:pPr>
                    <w:pStyle w:val="null3"/>
                    <w:jc w:val="left"/>
                  </w:pPr>
                  <w:r>
                    <w:rPr>
                      <w:rFonts w:ascii="仿宋_GB2312" w:hAnsi="仿宋_GB2312" w:cs="仿宋_GB2312" w:eastAsia="仿宋_GB2312"/>
                      <w:sz w:val="24"/>
                    </w:rPr>
                    <w:t>测量精度：</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测量范围：</w:t>
                  </w:r>
                  <w:r>
                    <w:rPr>
                      <w:rFonts w:ascii="仿宋_GB2312" w:hAnsi="仿宋_GB2312" w:cs="仿宋_GB2312" w:eastAsia="仿宋_GB2312"/>
                      <w:sz w:val="24"/>
                    </w:rPr>
                    <w:t>0°-180°</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:0.1°</w:t>
                  </w:r>
                </w:p>
                <w:p>
                  <w:pPr>
                    <w:pStyle w:val="null3"/>
                    <w:jc w:val="left"/>
                  </w:pPr>
                  <w:r>
                    <w:rPr>
                      <w:rFonts w:ascii="仿宋_GB2312" w:hAnsi="仿宋_GB2312" w:cs="仿宋_GB2312" w:eastAsia="仿宋_GB2312"/>
                      <w:sz w:val="24"/>
                    </w:rPr>
                    <w:t>工作电源：纽扣电源</w:t>
                  </w:r>
                </w:p>
                <w:p>
                  <w:pPr>
                    <w:pStyle w:val="null3"/>
                    <w:jc w:val="left"/>
                  </w:pPr>
                  <w:r>
                    <w:rPr>
                      <w:rFonts w:ascii="仿宋_GB2312" w:hAnsi="仿宋_GB2312" w:cs="仿宋_GB2312" w:eastAsia="仿宋_GB2312"/>
                      <w:sz w:val="24"/>
                    </w:rPr>
                    <w:t>传感器类型：盘式电容传感器</w:t>
                  </w:r>
                </w:p>
                <w:p>
                  <w:pPr>
                    <w:pStyle w:val="null3"/>
                    <w:jc w:val="left"/>
                  </w:pPr>
                  <w:r>
                    <w:rPr>
                      <w:rFonts w:ascii="仿宋_GB2312" w:hAnsi="仿宋_GB2312" w:cs="仿宋_GB2312" w:eastAsia="仿宋_GB2312"/>
                      <w:sz w:val="24"/>
                    </w:rPr>
                    <w:t>三层角度刻线</w:t>
                  </w:r>
                  <w:r>
                    <w:rPr>
                      <w:rFonts w:ascii="仿宋_GB2312" w:hAnsi="仿宋_GB2312" w:cs="仿宋_GB2312" w:eastAsia="仿宋_GB2312"/>
                      <w:sz w:val="24"/>
                    </w:rPr>
                    <w:t>，</w:t>
                  </w:r>
                  <w:r>
                    <w:rPr>
                      <w:rFonts w:ascii="仿宋_GB2312" w:hAnsi="仿宋_GB2312" w:cs="仿宋_GB2312" w:eastAsia="仿宋_GB2312"/>
                      <w:sz w:val="24"/>
                    </w:rPr>
                    <w:t>印刷刻度置于材料内部</w:t>
                  </w:r>
                  <w:r>
                    <w:rPr>
                      <w:rFonts w:ascii="仿宋_GB2312" w:hAnsi="仿宋_GB2312" w:cs="仿宋_GB2312" w:eastAsia="仿宋_GB2312"/>
                      <w:sz w:val="24"/>
                    </w:rPr>
                    <w:t>；</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神经康复评估工具包</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10G尼龙丝、温度感觉检查、针刺滚轮叩诊锤、丁字型叩诊锤、不锈钢卡尺带刻度叩诊锤、半定量音叉</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儿童发育评估量表工具包</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用于粗大精细运动发育评估</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黑色鞋带</w:t>
                  </w:r>
                  <w:r>
                    <w:rPr>
                      <w:rFonts w:ascii="仿宋_GB2312" w:hAnsi="仿宋_GB2312" w:cs="仿宋_GB2312" w:eastAsia="仿宋_GB2312"/>
                      <w:sz w:val="24"/>
                    </w:rPr>
                    <w:t>1根：长60cm</w:t>
                  </w:r>
                  <w:r>
                    <w:rPr>
                      <w:rFonts w:ascii="仿宋_GB2312" w:hAnsi="仿宋_GB2312" w:cs="仿宋_GB2312" w:eastAsia="仿宋_GB2312"/>
                      <w:sz w:val="24"/>
                    </w:rPr>
                    <w:t>；</w:t>
                  </w:r>
                  <w:r>
                    <w:rPr>
                      <w:rFonts w:ascii="仿宋_GB2312" w:hAnsi="仿宋_GB2312" w:cs="仿宋_GB2312" w:eastAsia="仿宋_GB2312"/>
                      <w:sz w:val="24"/>
                    </w:rPr>
                    <w:t>正方形小串珠</w:t>
                  </w:r>
                  <w:r>
                    <w:rPr>
                      <w:rFonts w:ascii="仿宋_GB2312" w:hAnsi="仿宋_GB2312" w:cs="仿宋_GB2312" w:eastAsia="仿宋_GB2312"/>
                      <w:sz w:val="24"/>
                    </w:rPr>
                    <w:t>6个：边长2.5cm，孔直径0.5cm</w:t>
                  </w:r>
                  <w:r>
                    <w:rPr>
                      <w:rFonts w:ascii="仿宋_GB2312" w:hAnsi="仿宋_GB2312" w:cs="仿宋_GB2312" w:eastAsia="仿宋_GB2312"/>
                      <w:sz w:val="24"/>
                    </w:rPr>
                    <w:t>；</w:t>
                  </w:r>
                  <w:r>
                    <w:rPr>
                      <w:rFonts w:ascii="仿宋_GB2312" w:hAnsi="仿宋_GB2312" w:cs="仿宋_GB2312" w:eastAsia="仿宋_GB2312"/>
                      <w:sz w:val="24"/>
                    </w:rPr>
                    <w:t>方形积木</w:t>
                  </w:r>
                  <w:r>
                    <w:rPr>
                      <w:rFonts w:ascii="仿宋_GB2312" w:hAnsi="仿宋_GB2312" w:cs="仿宋_GB2312" w:eastAsia="仿宋_GB2312"/>
                      <w:sz w:val="24"/>
                    </w:rPr>
                    <w:t>12块：边长2.5cm</w:t>
                  </w:r>
                  <w:r>
                    <w:br/>
                  </w:r>
                  <w:r>
                    <w:rPr>
                      <w:rFonts w:ascii="仿宋_GB2312" w:hAnsi="仿宋_GB2312" w:cs="仿宋_GB2312" w:eastAsia="仿宋_GB2312"/>
                      <w:sz w:val="24"/>
                    </w:rPr>
                    <w:t>2.</w:t>
                  </w:r>
                  <w:r>
                    <w:rPr>
                      <w:rFonts w:ascii="仿宋_GB2312" w:hAnsi="仿宋_GB2312" w:cs="仿宋_GB2312" w:eastAsia="仿宋_GB2312"/>
                      <w:sz w:val="24"/>
                    </w:rPr>
                    <w:t>有旋盖的瓶子</w:t>
                  </w:r>
                  <w:r>
                    <w:rPr>
                      <w:rFonts w:ascii="仿宋_GB2312" w:hAnsi="仿宋_GB2312" w:cs="仿宋_GB2312" w:eastAsia="仿宋_GB2312"/>
                      <w:sz w:val="24"/>
                    </w:rPr>
                    <w:t>1个：高6.5cm，口径3cm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木钉板</w:t>
                  </w:r>
                  <w:r>
                    <w:rPr>
                      <w:rFonts w:ascii="仿宋_GB2312" w:hAnsi="仿宋_GB2312" w:cs="仿宋_GB2312" w:eastAsia="仿宋_GB2312"/>
                      <w:sz w:val="24"/>
                    </w:rPr>
                    <w:t>1块：共6孔，板尺寸：17.5cm×7cm×10cm</w:t>
                  </w:r>
                  <w:r>
                    <w:rPr>
                      <w:rFonts w:ascii="仿宋_GB2312" w:hAnsi="仿宋_GB2312" w:cs="仿宋_GB2312" w:eastAsia="仿宋_GB2312"/>
                      <w:sz w:val="24"/>
                    </w:rPr>
                    <w:t>；</w:t>
                  </w:r>
                  <w:r>
                    <w:rPr>
                      <w:rFonts w:ascii="仿宋_GB2312" w:hAnsi="仿宋_GB2312" w:cs="仿宋_GB2312" w:eastAsia="仿宋_GB2312"/>
                      <w:sz w:val="24"/>
                    </w:rPr>
                    <w:t>六色木钉</w:t>
                  </w:r>
                  <w:r>
                    <w:rPr>
                      <w:rFonts w:ascii="仿宋_GB2312" w:hAnsi="仿宋_GB2312" w:cs="仿宋_GB2312" w:eastAsia="仿宋_GB2312"/>
                      <w:sz w:val="24"/>
                    </w:rPr>
                    <w:t>6只：长5.5cm，直径1.7cm</w:t>
                  </w:r>
                  <w:r>
                    <w:br/>
                  </w:r>
                  <w:r>
                    <w:rPr>
                      <w:rFonts w:ascii="仿宋_GB2312" w:hAnsi="仿宋_GB2312" w:cs="仿宋_GB2312" w:eastAsia="仿宋_GB2312"/>
                      <w:sz w:val="24"/>
                    </w:rPr>
                    <w:t>4.</w:t>
                  </w:r>
                  <w:r>
                    <w:rPr>
                      <w:rFonts w:ascii="仿宋_GB2312" w:hAnsi="仿宋_GB2312" w:cs="仿宋_GB2312" w:eastAsia="仿宋_GB2312"/>
                      <w:sz w:val="24"/>
                    </w:rPr>
                    <w:t>绿色型板</w:t>
                  </w:r>
                  <w:r>
                    <w:rPr>
                      <w:rFonts w:ascii="仿宋_GB2312" w:hAnsi="仿宋_GB2312" w:cs="仿宋_GB2312" w:eastAsia="仿宋_GB2312"/>
                      <w:sz w:val="24"/>
                    </w:rPr>
                    <w:t>1块：尺寸：35cm×17cm×1.2cm</w:t>
                  </w:r>
                  <w:r>
                    <w:rPr>
                      <w:rFonts w:ascii="仿宋_GB2312" w:hAnsi="仿宋_GB2312" w:cs="仿宋_GB2312" w:eastAsia="仿宋_GB2312"/>
                      <w:sz w:val="24"/>
                    </w:rPr>
                    <w:t>；</w:t>
                  </w:r>
                  <w:r>
                    <w:rPr>
                      <w:rFonts w:ascii="仿宋_GB2312" w:hAnsi="仿宋_GB2312" w:cs="仿宋_GB2312" w:eastAsia="仿宋_GB2312"/>
                      <w:sz w:val="24"/>
                    </w:rPr>
                    <w:t>白色形木</w:t>
                  </w:r>
                  <w:r>
                    <w:rPr>
                      <w:rFonts w:ascii="仿宋_GB2312" w:hAnsi="仿宋_GB2312" w:cs="仿宋_GB2312" w:eastAsia="仿宋_GB2312"/>
                      <w:sz w:val="24"/>
                    </w:rPr>
                    <w:t>3块：圆直径、正三角形边长 8.5cm，正方形边长7.5cm，形木厚度 2cm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皮尺</w:t>
                  </w:r>
                  <w:r>
                    <w:rPr>
                      <w:rFonts w:ascii="仿宋_GB2312" w:hAnsi="仿宋_GB2312" w:cs="仿宋_GB2312" w:eastAsia="仿宋_GB2312"/>
                      <w:sz w:val="24"/>
                    </w:rPr>
                    <w:t>1根：量程1.5米</w:t>
                  </w:r>
                  <w:r>
                    <w:rPr>
                      <w:rFonts w:ascii="仿宋_GB2312" w:hAnsi="仿宋_GB2312" w:cs="仿宋_GB2312" w:eastAsia="仿宋_GB2312"/>
                      <w:sz w:val="24"/>
                    </w:rPr>
                    <w:t>；</w:t>
                  </w:r>
                  <w:r>
                    <w:rPr>
                      <w:rFonts w:ascii="仿宋_GB2312" w:hAnsi="仿宋_GB2312" w:cs="仿宋_GB2312" w:eastAsia="仿宋_GB2312"/>
                      <w:sz w:val="24"/>
                    </w:rPr>
                    <w:t>图形卡片</w:t>
                  </w:r>
                  <w:r>
                    <w:rPr>
                      <w:rFonts w:ascii="仿宋_GB2312" w:hAnsi="仿宋_GB2312" w:cs="仿宋_GB2312" w:eastAsia="仿宋_GB2312"/>
                      <w:sz w:val="24"/>
                    </w:rPr>
                    <w:t>3张</w:t>
                  </w:r>
                  <w:r>
                    <w:rPr>
                      <w:rFonts w:ascii="仿宋_GB2312" w:hAnsi="仿宋_GB2312" w:cs="仿宋_GB2312" w:eastAsia="仿宋_GB2312"/>
                      <w:sz w:val="24"/>
                    </w:rPr>
                    <w:t>；</w:t>
                  </w:r>
                  <w:r>
                    <w:rPr>
                      <w:rFonts w:ascii="仿宋_GB2312" w:hAnsi="仿宋_GB2312" w:cs="仿宋_GB2312" w:eastAsia="仿宋_GB2312"/>
                      <w:sz w:val="24"/>
                    </w:rPr>
                    <w:t>花棱棒</w:t>
                  </w:r>
                  <w:r>
                    <w:rPr>
                      <w:rFonts w:ascii="仿宋_GB2312" w:hAnsi="仿宋_GB2312" w:cs="仿宋_GB2312" w:eastAsia="仿宋_GB2312"/>
                      <w:sz w:val="24"/>
                    </w:rPr>
                    <w:t>1个：长19cm，直径7cm</w:t>
                  </w:r>
                  <w:r>
                    <w:rPr>
                      <w:rFonts w:ascii="仿宋_GB2312" w:hAnsi="仿宋_GB2312" w:cs="仿宋_GB2312" w:eastAsia="仿宋_GB2312"/>
                      <w:sz w:val="24"/>
                    </w:rPr>
                    <w:t>；</w:t>
                  </w:r>
                  <w:r>
                    <w:rPr>
                      <w:rFonts w:ascii="仿宋_GB2312" w:hAnsi="仿宋_GB2312" w:cs="仿宋_GB2312" w:eastAsia="仿宋_GB2312"/>
                      <w:sz w:val="24"/>
                    </w:rPr>
                    <w:t>34</w:t>
                  </w:r>
                  <w:r>
                    <w:rPr>
                      <w:rFonts w:ascii="仿宋_GB2312" w:hAnsi="仿宋_GB2312" w:cs="仿宋_GB2312" w:eastAsia="仿宋_GB2312"/>
                      <w:sz w:val="24"/>
                    </w:rPr>
                    <w:t>.</w:t>
                  </w:r>
                  <w:r>
                    <w:rPr>
                      <w:rFonts w:ascii="仿宋_GB2312" w:hAnsi="仿宋_GB2312" w:cs="仿宋_GB2312" w:eastAsia="仿宋_GB2312"/>
                      <w:sz w:val="24"/>
                    </w:rPr>
                    <w:t>儿童运动垫</w:t>
                  </w:r>
                  <w:r>
                    <w:rPr>
                      <w:rFonts w:ascii="仿宋_GB2312" w:hAnsi="仿宋_GB2312" w:cs="仿宋_GB2312" w:eastAsia="仿宋_GB2312"/>
                      <w:sz w:val="24"/>
                    </w:rPr>
                    <w:t>1个：865mm×610mm×3mm</w:t>
                  </w:r>
                  <w:r>
                    <w:br/>
                  </w:r>
                  <w:r>
                    <w:rPr>
                      <w:rFonts w:ascii="仿宋_GB2312" w:hAnsi="仿宋_GB2312" w:cs="仿宋_GB2312" w:eastAsia="仿宋_GB2312"/>
                      <w:sz w:val="24"/>
                    </w:rPr>
                    <w:t>6.</w:t>
                  </w:r>
                  <w:r>
                    <w:rPr>
                      <w:rFonts w:ascii="仿宋_GB2312" w:hAnsi="仿宋_GB2312" w:cs="仿宋_GB2312" w:eastAsia="仿宋_GB2312"/>
                      <w:sz w:val="24"/>
                    </w:rPr>
                    <w:t>稳固的小凳</w:t>
                  </w:r>
                  <w:r>
                    <w:rPr>
                      <w:rFonts w:ascii="仿宋_GB2312" w:hAnsi="仿宋_GB2312" w:cs="仿宋_GB2312" w:eastAsia="仿宋_GB2312"/>
                      <w:sz w:val="24"/>
                    </w:rPr>
                    <w:t>1个：长度26cm、宽度 13cm，高度 20cm</w:t>
                  </w:r>
                  <w:r>
                    <w:rPr>
                      <w:rFonts w:ascii="仿宋_GB2312" w:hAnsi="仿宋_GB2312" w:cs="仿宋_GB2312" w:eastAsia="仿宋_GB2312"/>
                      <w:sz w:val="24"/>
                    </w:rPr>
                    <w:t>；</w:t>
                  </w:r>
                  <w:r>
                    <w:rPr>
                      <w:rFonts w:ascii="仿宋_GB2312" w:hAnsi="仿宋_GB2312" w:cs="仿宋_GB2312" w:eastAsia="仿宋_GB2312"/>
                      <w:sz w:val="24"/>
                    </w:rPr>
                    <w:t>正版运动量表手册</w:t>
                  </w:r>
                  <w:r>
                    <w:rPr>
                      <w:rFonts w:ascii="仿宋_GB2312" w:hAnsi="仿宋_GB2312" w:cs="仿宋_GB2312" w:eastAsia="仿宋_GB2312"/>
                      <w:sz w:val="24"/>
                    </w:rPr>
                    <w:t>2 本：包括检查者手册、项目测试指导、运动训练方案</w:t>
                  </w:r>
                  <w:r>
                    <w:rPr>
                      <w:rFonts w:ascii="仿宋_GB2312" w:hAnsi="仿宋_GB2312" w:cs="仿宋_GB2312" w:eastAsia="仿宋_GB2312"/>
                      <w:sz w:val="24"/>
                    </w:rPr>
                    <w:t>；</w:t>
                  </w:r>
                  <w:r>
                    <w:rPr>
                      <w:rFonts w:ascii="仿宋_GB2312" w:hAnsi="仿宋_GB2312" w:cs="仿宋_GB2312" w:eastAsia="仿宋_GB2312"/>
                      <w:sz w:val="24"/>
                    </w:rPr>
                    <w:t>工具箱</w:t>
                  </w:r>
                  <w:r>
                    <w:rPr>
                      <w:rFonts w:ascii="仿宋_GB2312" w:hAnsi="仿宋_GB2312" w:cs="仿宋_GB2312" w:eastAsia="仿宋_GB2312"/>
                      <w:sz w:val="24"/>
                    </w:rPr>
                    <w:t>1个：43×29×25cm</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病理学数字化教学平台</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1服务器端</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1系统包含前台教学、后台管理和考试三部分，可满足教、学、练、考、管的</w:t>
                  </w:r>
                  <w:r>
                    <w:rPr>
                      <w:rFonts w:ascii="仿宋_GB2312" w:hAnsi="仿宋_GB2312" w:cs="仿宋_GB2312" w:eastAsia="仿宋_GB2312"/>
                      <w:sz w:val="24"/>
                    </w:rPr>
                    <w:t>病理</w:t>
                  </w:r>
                  <w:r>
                    <w:rPr>
                      <w:rFonts w:ascii="仿宋_GB2312" w:hAnsi="仿宋_GB2312" w:cs="仿宋_GB2312" w:eastAsia="仿宋_GB2312"/>
                      <w:sz w:val="24"/>
                    </w:rPr>
                    <w:t>学教学平台。</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系统内置资源中心涵盖病理学学科。资源形式丰富，包括数字化玻片标本、视频、课件、试题等多种资源。支持用户自己上传数字化玻片标本、组拍大体标本、图片、视频、课件、试题等资源，扩展平台资源。</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标本资源数量不少于：切片</w:t>
                  </w:r>
                  <w:r>
                    <w:rPr>
                      <w:rFonts w:ascii="仿宋_GB2312" w:hAnsi="仿宋_GB2312" w:cs="仿宋_GB2312" w:eastAsia="仿宋_GB2312"/>
                      <w:sz w:val="24"/>
                    </w:rPr>
                    <w:t>1500</w:t>
                  </w:r>
                  <w:r>
                    <w:rPr>
                      <w:rFonts w:ascii="仿宋_GB2312" w:hAnsi="仿宋_GB2312" w:cs="仿宋_GB2312" w:eastAsia="仿宋_GB2312"/>
                      <w:sz w:val="24"/>
                    </w:rPr>
                    <w:t>张。（需提供功能截图）。</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病理学资源：章节视频不少于</w:t>
                  </w:r>
                  <w:r>
                    <w:rPr>
                      <w:rFonts w:ascii="仿宋_GB2312" w:hAnsi="仿宋_GB2312" w:cs="仿宋_GB2312" w:eastAsia="仿宋_GB2312"/>
                      <w:sz w:val="24"/>
                    </w:rPr>
                    <w:t>15个、PPT课件数量不少于30个，病理学关联微课数量不少于240个。试题资源：中文试题数量不少于850道、英文试题数量不少于850道。</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支持对系统名称、</w:t>
                  </w:r>
                  <w:r>
                    <w:rPr>
                      <w:rFonts w:ascii="仿宋_GB2312" w:hAnsi="仿宋_GB2312" w:cs="仿宋_GB2312" w:eastAsia="仿宋_GB2312"/>
                      <w:sz w:val="24"/>
                    </w:rPr>
                    <w:t>LOGO、Banner图的修改，根据用户需求进行修改替换，打造学校专属系统页面。</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系统包含的考试管理功能，如题库建设、试卷管理、考试管理、考试阅卷、统计分析等，考试系统安全稳定、操作简单，完全满足正式考试和模拟练习使用。</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后台管理功能包括：资源管理、公告通知、趋势统计、权限管理等。</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软件具有教学功能：课堂教学控制功能、课程建设功能、笔记功能、互动答疑功能、练习功能、过程性考核功能、成绩计算功能、教学统计功能等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2、客户端（31点）</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前台教学模块包括教学</w:t>
                  </w:r>
                  <w:r>
                    <w:rPr>
                      <w:rFonts w:ascii="仿宋_GB2312" w:hAnsi="仿宋_GB2312" w:cs="仿宋_GB2312" w:eastAsia="仿宋_GB2312"/>
                      <w:sz w:val="24"/>
                    </w:rPr>
                    <w:t>/学习中心、资源中心、课件中心、在线练习资源。</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平台支持中文、英文两种语言模式，满足中英双语教学、全英文教学的需求。</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系统内标本资源、试题资源为中英双语：标本名称、标本信息和标注均为中英双语。</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病理学切片（玻片）可进行缩放和移动，支持按物镜倍数缩放切片</w:t>
                  </w:r>
                  <w:r>
                    <w:rPr>
                      <w:rFonts w:ascii="仿宋_GB2312" w:hAnsi="仿宋_GB2312" w:cs="仿宋_GB2312" w:eastAsia="仿宋_GB2312"/>
                      <w:sz w:val="24"/>
                    </w:rPr>
                    <w:t>。</w:t>
                  </w:r>
                  <w:r>
                    <w:rPr>
                      <w:rFonts w:ascii="仿宋_GB2312" w:hAnsi="仿宋_GB2312" w:cs="仿宋_GB2312" w:eastAsia="仿宋_GB2312"/>
                      <w:sz w:val="24"/>
                    </w:rPr>
                    <w:t>具备导航图功能，在导航图中定位中心观察区域，快速定位并全图浏览。</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用户可自己添加标注（直线、箭头、大括号、圆形、方形、多边形、自定义形状、文本等形式）和测量，并保存在用户账户中。</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数字切片资源可以鼠标滚轮进行任意倍数缩放浏览，也可以定倍缩放与无级缩放。具备导航图功能，在导航图中定位中心观察区域，快速定位并全图浏览，可根据需求添加标注，且标注颜色、方式可自定义。</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病理学章节切片数量不少于：细胞、组织的适应和损伤：</w:t>
                  </w:r>
                  <w:r>
                    <w:rPr>
                      <w:rFonts w:ascii="仿宋_GB2312" w:hAnsi="仿宋_GB2312" w:cs="仿宋_GB2312" w:eastAsia="仿宋_GB2312"/>
                      <w:sz w:val="24"/>
                    </w:rPr>
                    <w:t>130张、损伤的修复：20张、局部血液循环障碍：85张、炎症：75张、肿瘤：175张、心血管系统疾病：65张、呼吸系统疾病：75张、消化系统疾病：160张、淋巴、造血系统疾病：15张、泌尿系统疾病：50张、生殖系统疾病：95张、内分泌系统疾病：25张、神经系统疾病：40张、传染病：75张、寄生虫病：20张、备用：340张。</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病理学平台内每个数字资源都要有详细的信息描述、来源、大小尺寸及染色方式等。</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平台具有标本资源关联，分屏对比教学功能。支持用户自己进行标本（切片）关联，组织学切片与病理学切片关联，病理学切片与大体病理标本关联等，便于跨学科资源整合。</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具有课堂教学控制功能，可控制实验室客户端的标注显示</w:t>
                  </w:r>
                  <w:r>
                    <w:rPr>
                      <w:rFonts w:ascii="仿宋_GB2312" w:hAnsi="仿宋_GB2312" w:cs="仿宋_GB2312" w:eastAsia="仿宋_GB2312"/>
                      <w:sz w:val="24"/>
                    </w:rPr>
                    <w:t>/隐藏及客户端的关闭。</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具有课程建设功能，支持教师上传教学</w:t>
                  </w:r>
                  <w:r>
                    <w:rPr>
                      <w:rFonts w:ascii="仿宋_GB2312" w:hAnsi="仿宋_GB2312" w:cs="仿宋_GB2312" w:eastAsia="仿宋_GB2312"/>
                      <w:sz w:val="24"/>
                    </w:rPr>
                    <w:t>PPT课件，与系统资源组织整合关联，供学生预习、复习和教师的课堂授课使用。授课时，课件页上能够直接显示相关资源，实现课件与资源随时快速切换。</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支持教师添加课程内容，例如学习目的与要求、知识要点等；支持教师上传图片、视频等相关资源用于教学；支持教师上传多种格式的学习资料供学生下载使用。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具有练习功能，教师可创建练习题，供学生预习、复习课程时进行自测。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学生可通过平台学习教师创建的课程、系统标本资源、系统课件资源等。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支持对系统标本</w:t>
                  </w:r>
                  <w:r>
                    <w:rPr>
                      <w:rFonts w:ascii="仿宋_GB2312" w:hAnsi="仿宋_GB2312" w:cs="仿宋_GB2312" w:eastAsia="仿宋_GB2312"/>
                      <w:sz w:val="24"/>
                    </w:rPr>
                    <w:t>/课件资源进行编辑，控制标本/课件在前台显示/隐藏等管理操作。也支持教师创建学校资源库，上传标本/课件，或引用系统标本/课件，对标本/课件进行重新组织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平台内置大量试题，支持用户创建和导入试题。支持错题反馈，学生发现错题可在线提交错题反馈信息，便于及时发现试题错误并修改。支持单选、多选、判断、填空、名词解释、简答、论述、病例分析、操作题等多种题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具有章节练习功能，可以逐章练习，巩固课堂学习。练习过程中，自动记录练习进度，便于下次继续练习。</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课件功能：数字切片或标本可以导入到教师自己的</w:t>
                  </w:r>
                  <w:r>
                    <w:rPr>
                      <w:rFonts w:ascii="仿宋_GB2312" w:hAnsi="仿宋_GB2312" w:cs="仿宋_GB2312" w:eastAsia="仿宋_GB2312"/>
                      <w:sz w:val="24"/>
                    </w:rPr>
                    <w:t>PPT中，教师在授课中支持插入数字资源，数字资源自由缩放、旋转、移动；支持导入PowerPoint、WPS 文件，教师课件快速导入。</w:t>
                  </w:r>
                </w:p>
                <w:p>
                  <w:pPr>
                    <w:pStyle w:val="null3"/>
                    <w:jc w:val="both"/>
                  </w:p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经穴学及针刺仿真训练平台</w:t>
                  </w:r>
                </w:p>
                <w:p>
                  <w:pPr>
                    <w:pStyle w:val="null3"/>
                    <w:jc w:val="left"/>
                  </w:pPr>
                  <w:r>
                    <w:rPr>
                      <w:rFonts w:ascii="仿宋_GB2312" w:hAnsi="仿宋_GB2312" w:cs="仿宋_GB2312" w:eastAsia="仿宋_GB2312"/>
                      <w:sz w:val="24"/>
                    </w:rPr>
                    <w:t>（核心产品）</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模拟了成人男性上身躯干，采用人体仿真材料，表面形状、触摸手感均与人体无异，真实，方便穴位的定位。</w:t>
                  </w:r>
                  <w:r>
                    <w:rPr>
                      <w:rFonts w:ascii="仿宋_GB2312" w:hAnsi="仿宋_GB2312" w:cs="仿宋_GB2312" w:eastAsia="仿宋_GB2312"/>
                      <w:sz w:val="24"/>
                    </w:rPr>
                    <w:t>训练中针刺某个部位是会显示相应穴位的精美解剖分析图，同时也有相关的文字描述，可以真实体验针刺的手感及练习掌握不同穴位的针刺深度；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明显的体表解剖标志：模型表面具有明显的解剖标志，如额角发际、眉间、耳尖、乳头；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设感应穴位，若使用刺穴正确，电脑显示器上会自动显示当前所刺身体部位，并同步播报该穴位名称、穴位代码、穴位经络、穴位部位，可用于针刺训练及考核；</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系统中所涵盖穴位的知识全面，直观，有文字描述，也有各穴位的相关图片，局部解剖图，针对常见疾病的针灸处方方法介绍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配有不小于</w:t>
                  </w:r>
                  <w:r>
                    <w:rPr>
                      <w:rFonts w:ascii="仿宋_GB2312" w:hAnsi="仿宋_GB2312" w:cs="仿宋_GB2312" w:eastAsia="仿宋_GB2312"/>
                      <w:sz w:val="24"/>
                    </w:rPr>
                    <w:t>19 寸触控一体电脑和多媒体人体上半身真人大小模型方便仿真操作与针灸练习；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触摸屏幕反应灵敏，操作方便，可以快速掌控经络腧穴信息；</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电子挂图，声音、屏幕、人体模型同步显示经络腧穴的信息；电子白板，结合专用模型软件控制实现网络版的交互教学；</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.高仿真头部：模型具有完整的头部外形和逼真的五官，允许进行头部针刺练习。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上半身模型采用肌肉层做内部结构，内部柔软可进行全身针刺练习训练、在特定穴外可以进行针刺实际操作、在特定穴可以和系统进行互动操作。</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.电源输入为AC220V±10% 50HZ±1HZ，开机瞬间电流为3A，确保系统的稳定运行。</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.开关设计为外置复位开关机按钮，提供方便快捷的操作方式，无需打开机柜即可直接控制开关。</w:t>
                  </w:r>
                </w:p>
                <w:p>
                  <w:pPr>
                    <w:pStyle w:val="null3"/>
                    <w:jc w:val="both"/>
                  </w:pP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半身针灸人</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2.触摸一体机（带操作软件）1套</w:t>
                  </w:r>
                  <w:r>
                    <w:rPr>
                      <w:rFonts w:ascii="仿宋_GB2312" w:hAnsi="仿宋_GB2312" w:cs="仿宋_GB2312" w:eastAsia="仿宋_GB2312"/>
                      <w:sz w:val="24"/>
                    </w:rPr>
                    <w:t>；</w:t>
                  </w:r>
                  <w:r>
                    <w:rPr>
                      <w:rFonts w:ascii="仿宋_GB2312" w:hAnsi="仿宋_GB2312" w:cs="仿宋_GB2312" w:eastAsia="仿宋_GB2312"/>
                      <w:sz w:val="24"/>
                    </w:rPr>
                    <w:t>3.针灸训练系统1套</w:t>
                  </w:r>
                  <w:r>
                    <w:rPr>
                      <w:rFonts w:ascii="仿宋_GB2312" w:hAnsi="仿宋_GB2312" w:cs="仿宋_GB2312" w:eastAsia="仿宋_GB2312"/>
                      <w:sz w:val="24"/>
                    </w:rPr>
                    <w:t>；</w:t>
                  </w:r>
                  <w:r>
                    <w:rPr>
                      <w:rFonts w:ascii="仿宋_GB2312" w:hAnsi="仿宋_GB2312" w:cs="仿宋_GB2312" w:eastAsia="仿宋_GB2312"/>
                      <w:sz w:val="24"/>
                    </w:rPr>
                    <w:t>4.电源线1套</w:t>
                  </w:r>
                  <w:r>
                    <w:rPr>
                      <w:rFonts w:ascii="仿宋_GB2312" w:hAnsi="仿宋_GB2312" w:cs="仿宋_GB2312" w:eastAsia="仿宋_GB2312"/>
                      <w:sz w:val="24"/>
                    </w:rPr>
                    <w:t>；</w:t>
                  </w:r>
                  <w:r>
                    <w:rPr>
                      <w:rFonts w:ascii="仿宋_GB2312" w:hAnsi="仿宋_GB2312" w:cs="仿宋_GB2312" w:eastAsia="仿宋_GB2312"/>
                      <w:sz w:val="24"/>
                    </w:rPr>
                    <w:t>5.说明书1份</w:t>
                  </w:r>
                  <w:r>
                    <w:rPr>
                      <w:rFonts w:ascii="仿宋_GB2312" w:hAnsi="仿宋_GB2312" w:cs="仿宋_GB2312" w:eastAsia="仿宋_GB2312"/>
                      <w:sz w:val="24"/>
                    </w:rPr>
                    <w:t>；</w:t>
                  </w:r>
                  <w:r>
                    <w:rPr>
                      <w:rFonts w:ascii="仿宋_GB2312" w:hAnsi="仿宋_GB2312" w:cs="仿宋_GB2312" w:eastAsia="仿宋_GB2312"/>
                      <w:sz w:val="24"/>
                    </w:rPr>
                    <w:t>6.穴位探测装置1套</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超低温冰箱</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1.样式：立式</w:t>
                  </w:r>
                </w:p>
                <w:p>
                  <w:pPr>
                    <w:pStyle w:val="null3"/>
                    <w:jc w:val="both"/>
                  </w:pPr>
                  <w:r>
                    <w:rPr>
                      <w:rFonts w:ascii="仿宋_GB2312" w:hAnsi="仿宋_GB2312" w:cs="仿宋_GB2312" w:eastAsia="仿宋_GB2312"/>
                      <w:sz w:val="24"/>
                    </w:rPr>
                    <w:t>2.容积：≥58</w:t>
                  </w:r>
                  <w:r>
                    <w:rPr>
                      <w:rFonts w:ascii="仿宋_GB2312" w:hAnsi="仿宋_GB2312" w:cs="仿宋_GB2312" w:eastAsia="仿宋_GB2312"/>
                      <w:sz w:val="24"/>
                    </w:rPr>
                    <w:t>0</w:t>
                  </w:r>
                  <w:r>
                    <w:rPr>
                      <w:rFonts w:ascii="仿宋_GB2312" w:hAnsi="仿宋_GB2312" w:cs="仿宋_GB2312" w:eastAsia="仿宋_GB2312"/>
                      <w:sz w:val="24"/>
                    </w:rPr>
                    <w:t>L</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运行</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1500</w:t>
                  </w:r>
                  <w:r>
                    <w:rPr>
                      <w:rFonts w:ascii="仿宋_GB2312" w:hAnsi="仿宋_GB2312" w:cs="仿宋_GB2312" w:eastAsia="仿宋_GB2312"/>
                      <w:sz w:val="24"/>
                    </w:rPr>
                    <w:t>W</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.制冷方式：直冷</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.温度范围：-40℃～-86℃</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.工作条件：环境温度10～32℃，电源220V/50Hz</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.显示面板：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1）屏幕尺寸为</w:t>
                  </w:r>
                  <w:r>
                    <w:rPr>
                      <w:rFonts w:ascii="仿宋_GB2312" w:hAnsi="仿宋_GB2312" w:cs="仿宋_GB2312" w:eastAsia="仿宋_GB2312"/>
                      <w:sz w:val="24"/>
                    </w:rPr>
                    <w:t>≥</w:t>
                  </w:r>
                  <w:r>
                    <w:rPr>
                      <w:rFonts w:ascii="仿宋_GB2312" w:hAnsi="仿宋_GB2312" w:cs="仿宋_GB2312" w:eastAsia="仿宋_GB2312"/>
                      <w:sz w:val="24"/>
                    </w:rPr>
                    <w:t>7英寸液晶触摸屏，可直观的进行操作及显示各种与设备相关的信息；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2）屏幕显示信息包括：箱内温度、环境温度、输入电压、显示消音、设备运行模式、日期时间、屏幕状态（是否锁屏）、设备运行状态（是否正常）；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3）屏幕可显示温度历史曲线，可直接实现历史温度曲线查询及下载；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）屏幕可显示异常信息，可直接查询最近半年出现的各种冰箱运行异常信息；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6）屏幕可显示两种权限管理方式“授权模式”“普通模式”，供用户选择，更科学的保障冰箱的运行安全；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7）屏幕可显示开门信息以及下载</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.温度控制：采用微电脑控制系统，可确保精确稳定的运行；精准的电子温度控制及显示，断电记忆，调节精度为0.1℃</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.报警系统：具备高低温报警、传感器故障报警、冷凝器脏堵报警、环温异常报警、电压异常报警、断电报警、门开报警、电池电量低报警、远程报警接口，所有的报警信息以及历史记录可在液晶屏查询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报警方式：具备完善的声光报警方式；所有报警可通过预留的远程报警端口实现远程报警，也可选配短信通知等报警方式，特别设计的报警逻辑使蜂鸣器被静音后，报警状态持续存在的情况下，蜂鸣器会恢复工作</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.电器安全：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1）备用电池确保断电后报警及记录内部温度≥72小时，电池寿命提醒功能可在电池需更换前提示用户；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2）键盘锁定、密码保护功能，防止随意调整运行参数；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3）断电保护：在恢复供电时，所有设备的同时启动会对电网造成较大冲击，从而可能导致断路器跳闸；针对这种情况特别设计的设备延时启动功能可使设备在恢复期间延时数分钟启动，使设备平稳的重新运行；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4）宽电压带适用：在198V～242V范围内正常使用。</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其他</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1）独立电源开关；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2）远程报警接口</w:t>
                  </w:r>
                  <w:r>
                    <w:rPr>
                      <w:rFonts w:ascii="仿宋_GB2312" w:hAnsi="仿宋_GB2312" w:cs="仿宋_GB2312" w:eastAsia="仿宋_GB2312"/>
                      <w:sz w:val="24"/>
                    </w:rPr>
                    <w:t>，标配</w:t>
                  </w:r>
                  <w:r>
                    <w:rPr>
                      <w:rFonts w:ascii="仿宋_GB2312" w:hAnsi="仿宋_GB2312" w:cs="仿宋_GB2312" w:eastAsia="仿宋_GB2312"/>
                      <w:sz w:val="24"/>
                    </w:rPr>
                    <w:t>RS485接口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）易拆卸</w:t>
                  </w:r>
                  <w:r>
                    <w:rPr>
                      <w:rFonts w:ascii="仿宋_GB2312" w:hAnsi="仿宋_GB2312" w:cs="仿宋_GB2312" w:eastAsia="仿宋_GB2312"/>
                      <w:sz w:val="24"/>
                    </w:rPr>
                    <w:t>磁吸式</w:t>
                  </w:r>
                  <w:r>
                    <w:rPr>
                      <w:rFonts w:ascii="仿宋_GB2312" w:hAnsi="仿宋_GB2312" w:cs="仿宋_GB2312" w:eastAsia="仿宋_GB2312"/>
                      <w:sz w:val="24"/>
                    </w:rPr>
                    <w:t>冷凝器前面罩，方便清理维护；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USB接口，相关数据可导出PDF和EXCEL格式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）具备</w:t>
                  </w:r>
                  <w:r>
                    <w:rPr>
                      <w:rFonts w:ascii="仿宋_GB2312" w:hAnsi="仿宋_GB2312" w:cs="仿宋_GB2312" w:eastAsia="仿宋_GB2312"/>
                      <w:sz w:val="24"/>
                    </w:rPr>
                    <w:t>电加热</w:t>
                  </w:r>
                  <w:r>
                    <w:rPr>
                      <w:rFonts w:ascii="仿宋_GB2312" w:hAnsi="仿宋_GB2312" w:cs="仿宋_GB2312" w:eastAsia="仿宋_GB2312"/>
                      <w:sz w:val="24"/>
                    </w:rPr>
                    <w:t>式气压平衡孔，方便用户短时间内频繁开关门；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）专为生物样本库优化的内部容积，可装载</w:t>
                  </w:r>
                  <w:r>
                    <w:rPr>
                      <w:rFonts w:ascii="仿宋_GB2312" w:hAnsi="仿宋_GB2312" w:cs="仿宋_GB2312" w:eastAsia="仿宋_GB2312"/>
                      <w:sz w:val="24"/>
                    </w:rPr>
                    <w:t>≥</w:t>
                  </w:r>
                  <w:r>
                    <w:rPr>
                      <w:rFonts w:ascii="仿宋_GB2312" w:hAnsi="仿宋_GB2312" w:cs="仿宋_GB2312" w:eastAsia="仿宋_GB2312"/>
                      <w:sz w:val="24"/>
                    </w:rPr>
                    <w:t>40000</w:t>
                  </w:r>
                  <w:r>
                    <w:rPr>
                      <w:rFonts w:ascii="仿宋_GB2312" w:hAnsi="仿宋_GB2312" w:cs="仿宋_GB2312" w:eastAsia="仿宋_GB2312"/>
                      <w:sz w:val="24"/>
                    </w:rPr>
                    <w:t>份样本（</w:t>
                  </w:r>
                  <w:r>
                    <w:rPr>
                      <w:rFonts w:ascii="仿宋_GB2312" w:hAnsi="仿宋_GB2312" w:cs="仿宋_GB2312" w:eastAsia="仿宋_GB2312"/>
                      <w:sz w:val="24"/>
                    </w:rPr>
                    <w:t>2英寸冻存盒、2ml冻存管）</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本标段所涉及的软件，一次安装后终身免费使用，免费升级维护，软件安装后须提供厂家授权码及授权证书。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交货期：2026年8月30日之前。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交货期：2026年8月30日之前。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交货期：2026年8月30日之前。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1、招标文件、投标文件、澄清表（函）； 2、合同及附件文本； 3、国家相应的标准、规范。</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1、投标人需要在线提交所有通过电子化交易平台实施的政府采购项目的投标文件，同时，线下提交纸质投标文件正本壹份、副本叁份、电子版壹份（U盘壹份）。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杨子雨、联系电话：029-81206622-822）。 4、保证金的退还：自中标通知书发出之日起5个工作日内退还未中标人的投标保证金,自采购合同签订之日起5个工作日内退还中标人的投标保证金。 5、对本国产品的支持政策：政府采购活动中既有本国产品又有非本国产品参与竞争的，依法对本国产品给予价格评审优惠，对本国产品的报价给予20%的价格扣除，用扣除后的价格参与评审。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6、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根据投标产品选型科学合理、技术先进，技术参数清晰明确，符合使用要求，数量准确无缺漏项，技术指标和性能优于或完全满足招标文件要求计30分。每有一项负偏离扣1分，扣完为止。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根据投标人提供针对本项目的实施方案，内容包括但不限于：①供货方案②安装调试方案③应急方案④验收方案等。 评审标准：实施方案各部分内容全面详细、阐述条理清晰详尽、符合本项目采购需求计12分，每有一项缺项扣3分，每有一项内容存在1处缺陷扣1分,扣完为止。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投标产品技术工艺先进，性能稳定，产品进货渠道正规，确保生产供应的产品无假货、水货、翻新货且无产权纠纷，提供的投标产品合法来源渠道证明文件（不限于代理协议、原厂授权等）齐全；得5分； 产品来源渠道证明文件基本齐全，但有个别缺陷得3分；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投标人提供针对本项目详细、具体、可行的售后服务方案，内容包括但不限于：①日常维护措施；②人员安排计划；③故障诊断及恢复的响应时间承诺；④解决问题的能力。 评审标准：售后服务方案各部分内容全面详细、阐述条理清晰详尽、符合本项目采购需求计12分，每有一项缺项扣3分，每有一项内容存在1处缺陷扣1分,扣完为止。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评审标准：培训方案各项内容全面详细、阐述条理清晰、符合本项目采购要求，能有效保障本项目实施计4分，每有一项缺项扣2分，每有一项内容存在1处缺陷扣0.5分,扣完为止。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投标人提供2023年1月1日至今（以合同签订日期为准）类似项目的业绩合同，每份计1分，满分6分。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节能产品政府采购品目清单.docx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根据投标产品选型科学合理、技术先进，技术参数清晰明确，符合使用要求，数量准确无缺漏项，技术指标和性能优于或完全满足招标文件要求计30分。每有一项负偏离扣1分，扣完为止。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根据投标人提供针对本项目的实施方案，内容包括但不限于：①供货方案②安装调试方案③应急方案④验收方案等。 评审标准：实施方案各部分内容全面详细、阐述条理清晰详尽、符合本项目采购需求计12分，每有一项缺项扣3分，每有一项内容存在1处缺陷扣1分,扣完为止。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投标产品技术工艺先进，性能稳定，产品进货渠道正规，确保生产供应的产品无假货、水货、翻新货且无产权纠纷，提供的投标产品合法来源渠道证明文件（不限于代理协议、原厂授权等）齐全；得5分； 产品来源渠道证明文件基本齐全，但有个别缺陷得3分；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投标人提供针对本项目详细、具体、可行的售后服务方案，内容包括但不限于：①日常维护措施；②人员安排计划；③故障诊断及恢复的响应时间承诺；④解决问题的能力。 评审标准：售后服务方案各部分内容全面详细、阐述条理清晰详尽、符合本项目采购需求计12分，每有一项缺项扣3分，每有一项内容存在1处缺陷扣1分,扣完为止。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评审标准：培训方案各项内容全面详细、阐述条理清晰、符合本项目采购要求，能有效保障本项目实施计4分，每有一项缺项扣2分，每有一项内容存在1处缺陷扣0.5分,扣完为止。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投标人提供2023年1月1日至今（以合同签订日期为准）类似项目的业绩合同，每份计1分，满分6分。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节能产品政府采购品目清单.docx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根据投标产品选型科学合理、技术先进，技术参数清晰明确，符合使用要求，数量准确无缺漏项，技术指标和性能优于或完全满足招标文件要求计30分。每有一项负偏离扣1分，扣完为止。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根据投标人提供针对本项目的实施方案，内容包括但不限于：①供货方案②安装调试方案③应急方案④验收方案等。 评审标准：实施方案各部分内容全面详细、阐述条理清晰详尽、符合本项目采购需求计12分，每有一项缺项扣3分，每有一项内容存在1处缺陷扣1分,扣完为止。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投标产品技术工艺先进，性能稳定，产品进货渠道正规，确保生产供应的产品无假货、水货、翻新货且无产权纠纷，提供的投标产品合法来源渠道证明文件（不限于代理协议、原厂授权等）齐全；得5分； 产品来源渠道证明文件基本齐全，但有个别缺陷得3分；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投标人提供针对本项目详细、具体、可行的售后服务方案，内容包括但不限于：①日常维护措施；②人员安排计划；③故障诊断及恢复的响应时间承诺；④解决问题的能力。 评审标准：售后服务方案各部分内容全面详细、阐述条理清晰详尽、符合本项目采购需求计12分，每有一项缺项扣3分，每有一项内容存在1处缺陷扣1分,扣完为止。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评审标准：培训方案各项内容全面详细、阐述条理清晰、符合本项目采购要求，能有效保障本项目实施计4分，每有一项缺项扣2分，每有一项内容存在1处缺陷扣0.5分,扣完为止。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投标人提供2023年1月1日至今（以合同签订日期为准）类似项目的业绩合同，每份计1分，满分6分。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节能产品政府采购品目清单.docx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