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76F72B">
      <w:pPr>
        <w:adjustRightInd w:val="0"/>
        <w:spacing w:line="416" w:lineRule="atLeast"/>
        <w:textAlignment w:val="baseline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</w:pPr>
      <w:bookmarkStart w:id="0" w:name="_Toc26070"/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附件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业绩一览表</w:t>
      </w:r>
      <w:bookmarkEnd w:id="0"/>
    </w:p>
    <w:p w14:paraId="6E6E5465">
      <w:pPr>
        <w:pStyle w:val="3"/>
        <w:rPr>
          <w:rFonts w:hint="eastAsia" w:ascii="仿宋_GB2312" w:hAnsi="仿宋_GB2312" w:eastAsia="仿宋_GB2312" w:cs="仿宋_GB2312"/>
        </w:rPr>
      </w:pPr>
    </w:p>
    <w:p w14:paraId="7EB8029E">
      <w:pPr>
        <w:tabs>
          <w:tab w:val="left" w:pos="6390"/>
        </w:tabs>
        <w:rPr>
          <w:rFonts w:hint="eastAsia" w:ascii="仿宋_GB2312" w:hAnsi="仿宋_GB2312" w:eastAsia="仿宋_GB2312" w:cs="仿宋_GB2312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</w:rPr>
        <w:t>供应商名称：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sz w:val="24"/>
        </w:rPr>
        <w:t xml:space="preserve">  项目编号：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    </w:t>
      </w:r>
    </w:p>
    <w:p w14:paraId="47D37EF5">
      <w:pPr>
        <w:jc w:val="righ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 xml:space="preserve">                                            第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4"/>
        </w:rPr>
        <w:t>页共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4"/>
        </w:rPr>
        <w:t>页</w:t>
      </w:r>
    </w:p>
    <w:tbl>
      <w:tblPr>
        <w:tblStyle w:val="4"/>
        <w:tblW w:w="4998" w:type="pct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09"/>
        <w:gridCol w:w="2534"/>
        <w:gridCol w:w="2693"/>
        <w:gridCol w:w="1923"/>
      </w:tblGrid>
      <w:tr w14:paraId="7486D31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23" w:type="pct"/>
            <w:noWrap w:val="0"/>
            <w:vAlign w:val="center"/>
          </w:tcPr>
          <w:p w14:paraId="5BC85A4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1515" w:type="pct"/>
            <w:noWrap w:val="0"/>
            <w:vAlign w:val="center"/>
          </w:tcPr>
          <w:p w14:paraId="3FF984F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  <w:t>项目名称</w:t>
            </w:r>
          </w:p>
        </w:tc>
        <w:tc>
          <w:tcPr>
            <w:tcW w:w="1610" w:type="pct"/>
            <w:tcBorders>
              <w:right w:val="single" w:color="auto" w:sz="4" w:space="0"/>
            </w:tcBorders>
            <w:noWrap w:val="0"/>
            <w:vAlign w:val="center"/>
          </w:tcPr>
          <w:p w14:paraId="18DDADC3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  <w:t>业主名称、联系人及电话</w:t>
            </w:r>
          </w:p>
        </w:tc>
        <w:tc>
          <w:tcPr>
            <w:tcW w:w="1150" w:type="pct"/>
            <w:tcBorders>
              <w:left w:val="single" w:color="auto" w:sz="4" w:space="0"/>
            </w:tcBorders>
            <w:noWrap w:val="0"/>
            <w:vAlign w:val="center"/>
          </w:tcPr>
          <w:p w14:paraId="2C70D0BD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  <w:lang w:val="en-US" w:eastAsia="zh-CN"/>
              </w:rPr>
              <w:t>合同金额</w:t>
            </w:r>
          </w:p>
        </w:tc>
      </w:tr>
      <w:tr w14:paraId="5EF4E9B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23" w:type="pct"/>
            <w:noWrap w:val="0"/>
            <w:vAlign w:val="center"/>
          </w:tcPr>
          <w:p w14:paraId="4D29B6FC">
            <w:pPr>
              <w:ind w:left="120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1</w:t>
            </w:r>
          </w:p>
        </w:tc>
        <w:tc>
          <w:tcPr>
            <w:tcW w:w="1515" w:type="pct"/>
            <w:noWrap w:val="0"/>
            <w:vAlign w:val="center"/>
          </w:tcPr>
          <w:p w14:paraId="09C372A1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610" w:type="pct"/>
            <w:tcBorders>
              <w:right w:val="single" w:color="auto" w:sz="4" w:space="0"/>
            </w:tcBorders>
            <w:noWrap w:val="0"/>
            <w:vAlign w:val="top"/>
          </w:tcPr>
          <w:p w14:paraId="05C1D73F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150" w:type="pct"/>
            <w:tcBorders>
              <w:left w:val="single" w:color="auto" w:sz="4" w:space="0"/>
            </w:tcBorders>
            <w:noWrap w:val="0"/>
            <w:vAlign w:val="top"/>
          </w:tcPr>
          <w:p w14:paraId="285B24AA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  <w:tr w14:paraId="7D98C47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23" w:type="pct"/>
            <w:noWrap w:val="0"/>
            <w:vAlign w:val="center"/>
          </w:tcPr>
          <w:p w14:paraId="32EF249B">
            <w:pPr>
              <w:ind w:left="120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2</w:t>
            </w:r>
          </w:p>
        </w:tc>
        <w:tc>
          <w:tcPr>
            <w:tcW w:w="1515" w:type="pct"/>
            <w:noWrap w:val="0"/>
            <w:vAlign w:val="center"/>
          </w:tcPr>
          <w:p w14:paraId="078BEDFF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610" w:type="pct"/>
            <w:tcBorders>
              <w:right w:val="single" w:color="auto" w:sz="4" w:space="0"/>
            </w:tcBorders>
            <w:noWrap w:val="0"/>
            <w:vAlign w:val="top"/>
          </w:tcPr>
          <w:p w14:paraId="40AB7D95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150" w:type="pct"/>
            <w:tcBorders>
              <w:left w:val="single" w:color="auto" w:sz="4" w:space="0"/>
            </w:tcBorders>
            <w:noWrap w:val="0"/>
            <w:vAlign w:val="top"/>
          </w:tcPr>
          <w:p w14:paraId="6D93080D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  <w:tr w14:paraId="41B4455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23" w:type="pct"/>
            <w:noWrap w:val="0"/>
            <w:vAlign w:val="center"/>
          </w:tcPr>
          <w:p w14:paraId="15E89EC4">
            <w:pPr>
              <w:ind w:left="120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3</w:t>
            </w:r>
          </w:p>
        </w:tc>
        <w:tc>
          <w:tcPr>
            <w:tcW w:w="1515" w:type="pct"/>
            <w:noWrap w:val="0"/>
            <w:vAlign w:val="center"/>
          </w:tcPr>
          <w:p w14:paraId="0EB9EDB7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610" w:type="pct"/>
            <w:tcBorders>
              <w:right w:val="single" w:color="auto" w:sz="4" w:space="0"/>
            </w:tcBorders>
            <w:noWrap w:val="0"/>
            <w:vAlign w:val="top"/>
          </w:tcPr>
          <w:p w14:paraId="705BC4FA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150" w:type="pct"/>
            <w:tcBorders>
              <w:left w:val="single" w:color="auto" w:sz="4" w:space="0"/>
            </w:tcBorders>
            <w:noWrap w:val="0"/>
            <w:vAlign w:val="top"/>
          </w:tcPr>
          <w:p w14:paraId="534EE7CF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  <w:tr w14:paraId="1A79920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23" w:type="pct"/>
            <w:noWrap w:val="0"/>
            <w:vAlign w:val="center"/>
          </w:tcPr>
          <w:p w14:paraId="3FBC8C18">
            <w:pPr>
              <w:ind w:left="120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4</w:t>
            </w:r>
          </w:p>
        </w:tc>
        <w:tc>
          <w:tcPr>
            <w:tcW w:w="1515" w:type="pct"/>
            <w:noWrap w:val="0"/>
            <w:vAlign w:val="center"/>
          </w:tcPr>
          <w:p w14:paraId="0324544F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610" w:type="pct"/>
            <w:tcBorders>
              <w:right w:val="single" w:color="auto" w:sz="4" w:space="0"/>
            </w:tcBorders>
            <w:noWrap w:val="0"/>
            <w:vAlign w:val="top"/>
          </w:tcPr>
          <w:p w14:paraId="69AF86F6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150" w:type="pct"/>
            <w:tcBorders>
              <w:left w:val="single" w:color="auto" w:sz="4" w:space="0"/>
            </w:tcBorders>
            <w:noWrap w:val="0"/>
            <w:vAlign w:val="top"/>
          </w:tcPr>
          <w:p w14:paraId="03C7F6A8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  <w:tr w14:paraId="5676AF0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23" w:type="pct"/>
            <w:noWrap w:val="0"/>
            <w:vAlign w:val="center"/>
          </w:tcPr>
          <w:p w14:paraId="7C293F47">
            <w:pPr>
              <w:ind w:left="120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5</w:t>
            </w:r>
          </w:p>
        </w:tc>
        <w:tc>
          <w:tcPr>
            <w:tcW w:w="1515" w:type="pct"/>
            <w:noWrap w:val="0"/>
            <w:vAlign w:val="center"/>
          </w:tcPr>
          <w:p w14:paraId="5272A33A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610" w:type="pct"/>
            <w:tcBorders>
              <w:right w:val="single" w:color="auto" w:sz="4" w:space="0"/>
            </w:tcBorders>
            <w:noWrap w:val="0"/>
            <w:vAlign w:val="top"/>
          </w:tcPr>
          <w:p w14:paraId="76D26FF9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150" w:type="pct"/>
            <w:tcBorders>
              <w:left w:val="single" w:color="auto" w:sz="4" w:space="0"/>
            </w:tcBorders>
            <w:noWrap w:val="0"/>
            <w:vAlign w:val="top"/>
          </w:tcPr>
          <w:p w14:paraId="18FDC760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  <w:tr w14:paraId="6BDF640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23" w:type="pct"/>
            <w:noWrap w:val="0"/>
            <w:vAlign w:val="center"/>
          </w:tcPr>
          <w:p w14:paraId="6AE730E2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…</w:t>
            </w:r>
          </w:p>
        </w:tc>
        <w:tc>
          <w:tcPr>
            <w:tcW w:w="1515" w:type="pct"/>
            <w:noWrap w:val="0"/>
            <w:vAlign w:val="center"/>
          </w:tcPr>
          <w:p w14:paraId="76CAF7C3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610" w:type="pct"/>
            <w:tcBorders>
              <w:right w:val="single" w:color="auto" w:sz="4" w:space="0"/>
            </w:tcBorders>
            <w:noWrap w:val="0"/>
            <w:vAlign w:val="top"/>
          </w:tcPr>
          <w:p w14:paraId="1D592E3E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150" w:type="pct"/>
            <w:tcBorders>
              <w:left w:val="single" w:color="auto" w:sz="4" w:space="0"/>
            </w:tcBorders>
            <w:noWrap w:val="0"/>
            <w:vAlign w:val="top"/>
          </w:tcPr>
          <w:p w14:paraId="66AB8979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</w:tbl>
    <w:p w14:paraId="2FD949C5">
      <w:pPr>
        <w:snapToGrid w:val="0"/>
        <w:spacing w:before="120"/>
        <w:ind w:left="454" w:leftChars="216" w:right="357" w:firstLine="105" w:firstLineChars="50"/>
        <w:rPr>
          <w:rFonts w:hint="eastAsia" w:ascii="仿宋_GB2312" w:hAnsi="仿宋_GB2312" w:eastAsia="仿宋_GB2312" w:cs="仿宋_GB2312"/>
          <w:highlight w:val="none"/>
        </w:rPr>
      </w:pPr>
      <w:r>
        <w:rPr>
          <w:rFonts w:hint="eastAsia" w:ascii="仿宋_GB2312" w:hAnsi="仿宋_GB2312" w:eastAsia="仿宋_GB2312" w:cs="仿宋_GB2312"/>
          <w:highlight w:val="none"/>
        </w:rPr>
        <w:t>注：1.供应商应如实列出以上情况，如有隐瞒，一经查实将导致其投标申请被拒绝。</w:t>
      </w:r>
    </w:p>
    <w:p w14:paraId="4AF2454C">
      <w:pPr>
        <w:rPr>
          <w:rFonts w:hint="eastAsia" w:ascii="仿宋_GB2312" w:hAnsi="仿宋_GB2312" w:eastAsia="仿宋_GB2312" w:cs="仿宋_GB2312"/>
          <w:b w:val="0"/>
          <w:bCs/>
          <w:sz w:val="21"/>
          <w:szCs w:val="20"/>
          <w:highlight w:val="none"/>
        </w:rPr>
      </w:pPr>
    </w:p>
    <w:p w14:paraId="595B19DF">
      <w:pPr>
        <w:spacing w:line="480" w:lineRule="auto"/>
        <w:ind w:right="-161" w:firstLine="2640" w:firstLineChars="1100"/>
        <w:rPr>
          <w:rFonts w:hint="eastAsia" w:ascii="仿宋_GB2312" w:hAnsi="仿宋_GB2312" w:eastAsia="仿宋_GB2312" w:cs="仿宋_GB2312"/>
          <w:sz w:val="24"/>
          <w:szCs w:val="24"/>
          <w:highlight w:val="none"/>
        </w:rPr>
      </w:pPr>
    </w:p>
    <w:p w14:paraId="0883F826">
      <w:pPr>
        <w:spacing w:line="480" w:lineRule="auto"/>
        <w:ind w:right="-161" w:firstLine="2640" w:firstLineChars="1100"/>
        <w:rPr>
          <w:rFonts w:hint="eastAsia" w:ascii="仿宋_GB2312" w:hAnsi="仿宋_GB2312" w:eastAsia="仿宋_GB2312" w:cs="仿宋_GB2312"/>
          <w:sz w:val="24"/>
          <w:szCs w:val="24"/>
          <w:highlight w:val="none"/>
        </w:rPr>
      </w:pPr>
    </w:p>
    <w:p w14:paraId="512BC1B0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法定代表人或被授权代表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签字或盖章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：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  <w:t xml:space="preserve">                  </w:t>
      </w:r>
    </w:p>
    <w:p w14:paraId="3B50E27A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供应商名称：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  <w:t xml:space="preserve">                           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>（公章）</w:t>
      </w:r>
    </w:p>
    <w:p w14:paraId="08539AA4">
      <w:pPr>
        <w:ind w:firstLine="5409" w:firstLineChars="2254"/>
        <w:jc w:val="center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 xml:space="preserve">  日期：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 xml:space="preserve">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年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月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日</w:t>
      </w:r>
    </w:p>
    <w:p w14:paraId="4160C7D0">
      <w:pPr>
        <w:ind w:firstLine="2310" w:firstLineChars="1100"/>
        <w:rPr>
          <w:rFonts w:hint="eastAsia" w:ascii="仿宋_GB2312" w:hAnsi="仿宋_GB2312" w:eastAsia="仿宋_GB2312" w:cs="仿宋_GB2312"/>
        </w:rPr>
      </w:pPr>
    </w:p>
    <w:p w14:paraId="5EF37355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B2D5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Body Text First Indent"/>
    <w:basedOn w:val="2"/>
    <w:next w:val="1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2026-07-15T02:17:41Z</dcterms:created>
  <dc:creator>Administrator</dc:creator>
  <cp:lastModifiedBy>夏日微凉</cp:lastModifiedBy>
  <dcterms:modified xsi:type="dcterms:W3CDTF">2026-07-15T02:17:54Z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eyJoZGlkIjoiNjc0ZjhjMTdhMzRiZWE0ZWJlYzdmZjM1NmIxYzE0OTMiLCJ1c2VySWQiOiIyNTE3NDAxMDAifQ==</vt:lpwstr>
  </property>
  <property fmtid="{D5CDD505-2E9C-101B-9397-08002B2CF9AE}" pid="4" name="ICV">
    <vt:lpwstr>E34F2CAC3DDA4ED08FEFAB6E7294BDD1_12</vt:lpwstr>
  </property>
</Properties>
</file>