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0E6F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sz w:val="30"/>
          <w:szCs w:val="30"/>
          <w:highlight w:val="none"/>
          <w:lang w:eastAsia="zh-CN"/>
        </w:rPr>
      </w:pPr>
      <w:r>
        <w:rPr>
          <w:rFonts w:hint="eastAsia" w:ascii="仿宋" w:hAnsi="仿宋" w:eastAsia="仿宋" w:cs="仿宋"/>
          <w:b/>
          <w:bCs/>
          <w:sz w:val="32"/>
          <w:szCs w:val="32"/>
          <w:highlight w:val="none"/>
          <w:lang w:eastAsia="zh-CN"/>
        </w:rPr>
        <w:t>供应商承诺书</w:t>
      </w:r>
    </w:p>
    <w:p w14:paraId="40B414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eastAsia="zh-CN"/>
        </w:rPr>
        <w:t>（一）</w:t>
      </w:r>
      <w:r>
        <w:rPr>
          <w:rFonts w:hint="eastAsia" w:ascii="仿宋" w:hAnsi="仿宋" w:eastAsia="仿宋" w:cs="仿宋"/>
          <w:b/>
          <w:bCs/>
          <w:sz w:val="30"/>
          <w:szCs w:val="30"/>
          <w:highlight w:val="none"/>
        </w:rPr>
        <w:t>陕西省政府采购供应商拒绝政府采购领域商业贿赂承诺书</w:t>
      </w:r>
    </w:p>
    <w:p w14:paraId="358821E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为响应党中央、国务院关于治理政府采购领域商业贿赂行为的号召，我公司在此庄严承诺：</w:t>
      </w:r>
    </w:p>
    <w:p w14:paraId="48264F4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1、在参与政府采购活动中遵纪守法、诚信经营、公平竞标。</w:t>
      </w:r>
    </w:p>
    <w:p w14:paraId="110DDBFE">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2、不向政府采购人、采购代理机构和政府采购评审专家进行任何形式的商业贿赂以谋取交易机会。</w:t>
      </w:r>
    </w:p>
    <w:p w14:paraId="249C60D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3、不向政府采购代理机构和采购人提供虚假资质文件或采用虚假应标方式参与政府采购市场竞争并谋取</w:t>
      </w:r>
      <w:r>
        <w:rPr>
          <w:rFonts w:hint="eastAsia" w:ascii="仿宋" w:hAnsi="仿宋" w:eastAsia="仿宋" w:cs="仿宋"/>
          <w:sz w:val="24"/>
          <w:szCs w:val="32"/>
          <w:highlight w:val="none"/>
          <w:lang w:eastAsia="zh-CN"/>
        </w:rPr>
        <w:t>成交</w:t>
      </w:r>
      <w:r>
        <w:rPr>
          <w:rFonts w:hint="eastAsia" w:ascii="仿宋" w:hAnsi="仿宋" w:eastAsia="仿宋" w:cs="仿宋"/>
          <w:sz w:val="24"/>
          <w:szCs w:val="32"/>
          <w:highlight w:val="none"/>
        </w:rPr>
        <w:t>、成交。</w:t>
      </w:r>
    </w:p>
    <w:p w14:paraId="281EE91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4、不采取“围标、陪标”等商业欺诈手段获得政府采购定单。</w:t>
      </w:r>
    </w:p>
    <w:p w14:paraId="5539EEF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5、不采取不正当手段诋毁、排挤其他供应商。</w:t>
      </w:r>
    </w:p>
    <w:p w14:paraId="3512C6B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6、不在提供商品和服务时“偷梁换柱、以次充好”损害采购人的合法权益。</w:t>
      </w:r>
    </w:p>
    <w:p w14:paraId="64ECB26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7、不与采购人、采购代理机构政府采购评审专家或其它供应商恶意串通，进行质疑和投诉，维护政府采购市场秩序。</w:t>
      </w:r>
    </w:p>
    <w:p w14:paraId="418A1A3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8、尊重和接受政府采购监督管理部门的监督和政府采购代理机构招标采购要求，承担因违约行为给采购人造成的损失。</w:t>
      </w:r>
    </w:p>
    <w:p w14:paraId="4DF3D41D">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9、不发生其他有悖于政府采购公开、公平、公正和诚信原则的行为。</w:t>
      </w:r>
    </w:p>
    <w:p w14:paraId="5709DCA1">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承诺单位（盖章）：</w:t>
      </w:r>
    </w:p>
    <w:p w14:paraId="0C730A8C">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法定代表人或</w:t>
      </w:r>
      <w:r>
        <w:rPr>
          <w:rFonts w:hint="eastAsia" w:ascii="仿宋" w:hAnsi="仿宋" w:eastAsia="仿宋" w:cs="仿宋"/>
          <w:sz w:val="24"/>
          <w:szCs w:val="32"/>
          <w:highlight w:val="none"/>
          <w:lang w:eastAsia="zh-CN"/>
        </w:rPr>
        <w:t>被授权人</w:t>
      </w:r>
      <w:r>
        <w:rPr>
          <w:rFonts w:hint="eastAsia" w:ascii="仿宋" w:hAnsi="仿宋" w:eastAsia="仿宋" w:cs="仿宋"/>
          <w:sz w:val="24"/>
          <w:szCs w:val="32"/>
          <w:highlight w:val="none"/>
        </w:rPr>
        <w:t>（签字</w:t>
      </w:r>
      <w:r>
        <w:rPr>
          <w:rFonts w:hint="eastAsia" w:ascii="仿宋" w:hAnsi="仿宋" w:eastAsia="仿宋" w:cs="仿宋"/>
          <w:sz w:val="24"/>
          <w:szCs w:val="32"/>
          <w:highlight w:val="none"/>
          <w:lang w:val="en-US" w:eastAsia="zh-CN"/>
        </w:rPr>
        <w:t>或盖章</w:t>
      </w:r>
      <w:r>
        <w:rPr>
          <w:rFonts w:hint="eastAsia" w:ascii="仿宋" w:hAnsi="仿宋" w:eastAsia="仿宋" w:cs="仿宋"/>
          <w:sz w:val="24"/>
          <w:szCs w:val="32"/>
          <w:highlight w:val="none"/>
        </w:rPr>
        <w:t>）：</w:t>
      </w:r>
    </w:p>
    <w:p w14:paraId="2415A477">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地  址：</w:t>
      </w:r>
    </w:p>
    <w:p w14:paraId="0BCC7C90">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邮  编：</w:t>
      </w:r>
    </w:p>
    <w:p w14:paraId="3757B487">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both"/>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 xml:space="preserve">电  话：                                        </w:t>
      </w:r>
    </w:p>
    <w:p w14:paraId="047893B0">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both"/>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年   月   日</w:t>
      </w:r>
    </w:p>
    <w:p w14:paraId="2F975177">
      <w:pPr>
        <w:pStyle w:val="2"/>
        <w:rPr>
          <w:rFonts w:hint="eastAsia" w:ascii="仿宋" w:hAnsi="仿宋" w:eastAsia="仿宋" w:cs="仿宋"/>
          <w:szCs w:val="24"/>
          <w:highlight w:val="none"/>
        </w:rPr>
      </w:pPr>
    </w:p>
    <w:p w14:paraId="62FCE9A5">
      <w:pPr>
        <w:rPr>
          <w:rFonts w:hint="eastAsia" w:ascii="仿宋" w:hAnsi="仿宋" w:eastAsia="仿宋" w:cs="仿宋"/>
          <w:highlight w:val="none"/>
        </w:rPr>
      </w:pPr>
    </w:p>
    <w:p w14:paraId="049AA217">
      <w:pPr>
        <w:rPr>
          <w:rFonts w:hint="eastAsia" w:ascii="仿宋" w:hAnsi="仿宋" w:eastAsia="仿宋" w:cs="仿宋"/>
          <w:highlight w:val="none"/>
        </w:rPr>
      </w:pPr>
    </w:p>
    <w:p w14:paraId="7FA4FCB1">
      <w:pPr>
        <w:numPr>
          <w:ilvl w:val="0"/>
          <w:numId w:val="1"/>
        </w:numPr>
        <w:jc w:val="center"/>
        <w:outlineLvl w:val="2"/>
        <w:rPr>
          <w:rFonts w:hint="eastAsia" w:ascii="仿宋" w:hAnsi="仿宋" w:eastAsia="仿宋" w:cs="仿宋"/>
          <w:b/>
          <w:bCs w:val="0"/>
          <w:sz w:val="28"/>
          <w:szCs w:val="28"/>
          <w:highlight w:val="none"/>
          <w:lang w:val="zh-CN" w:eastAsia="zh-CN"/>
        </w:rPr>
      </w:pPr>
      <w:r>
        <w:rPr>
          <w:rFonts w:hint="eastAsia" w:ascii="仿宋" w:hAnsi="仿宋" w:eastAsia="仿宋" w:cs="仿宋"/>
          <w:b/>
          <w:bCs w:val="0"/>
          <w:sz w:val="28"/>
          <w:szCs w:val="28"/>
          <w:highlight w:val="none"/>
          <w:lang w:val="zh-CN" w:eastAsia="zh-CN"/>
        </w:rPr>
        <w:t>企业关系关联承诺书</w:t>
      </w:r>
    </w:p>
    <w:p w14:paraId="16274575">
      <w:pPr>
        <w:pStyle w:val="2"/>
        <w:numPr>
          <w:ilvl w:val="0"/>
          <w:numId w:val="0"/>
        </w:numPr>
        <w:rPr>
          <w:rFonts w:hint="eastAsia" w:ascii="仿宋" w:hAnsi="仿宋" w:eastAsia="仿宋" w:cs="仿宋"/>
          <w:highlight w:val="none"/>
        </w:rPr>
      </w:pPr>
    </w:p>
    <w:p w14:paraId="1B8CF33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1、供应商在本项目磋商中，不存在与其它供应商负责人为同一人，有控股、管理等关联关系承诺：</w:t>
      </w:r>
    </w:p>
    <w:p w14:paraId="2F43EA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1.1管理关系说明：</w:t>
      </w:r>
    </w:p>
    <w:p w14:paraId="1D680D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我单位管理的具有独立法人的下属单位有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14:paraId="1418CF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我单位的上级管理单位有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14:paraId="1B264A3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1.2股权关系说明：</w:t>
      </w:r>
    </w:p>
    <w:p w14:paraId="6607805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我单位控股的单位有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14:paraId="73CE635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我单位被</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单位控股。</w:t>
      </w:r>
    </w:p>
    <w:p w14:paraId="21E850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1.3单位负责人：</w:t>
      </w:r>
      <w:r>
        <w:rPr>
          <w:rFonts w:hint="eastAsia" w:ascii="仿宋" w:hAnsi="仿宋" w:eastAsia="仿宋" w:cs="仿宋"/>
          <w:b w:val="0"/>
          <w:bCs w:val="0"/>
          <w:sz w:val="24"/>
          <w:szCs w:val="24"/>
          <w:highlight w:val="none"/>
          <w:u w:val="single"/>
          <w:lang w:val="en-US" w:eastAsia="zh-CN"/>
        </w:rPr>
        <w:t xml:space="preserve">                </w:t>
      </w:r>
    </w:p>
    <w:p w14:paraId="79DD9C7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（是或否，没有填否） 为采购项目提供整体设计、规范编制或者项目管理、监理、检测等服务的供应商。</w:t>
      </w:r>
    </w:p>
    <w:p w14:paraId="55119B9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3、其他与本项目有关的利害关系说明：</w:t>
      </w:r>
      <w:r>
        <w:rPr>
          <w:rFonts w:hint="eastAsia" w:ascii="仿宋" w:hAnsi="仿宋" w:eastAsia="仿宋" w:cs="仿宋"/>
          <w:b w:val="0"/>
          <w:bCs w:val="0"/>
          <w:sz w:val="24"/>
          <w:szCs w:val="24"/>
          <w:highlight w:val="none"/>
          <w:u w:val="single"/>
          <w:lang w:val="en-US" w:eastAsia="zh-CN"/>
        </w:rPr>
        <w:t xml:space="preserve">                               </w:t>
      </w:r>
    </w:p>
    <w:p w14:paraId="7E5EFA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我单位承诺以上说明真实有效，无虚假内容或隐瞒。</w:t>
      </w:r>
    </w:p>
    <w:p w14:paraId="535FD6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sz w:val="24"/>
          <w:szCs w:val="24"/>
          <w:highlight w:val="none"/>
          <w:lang w:val="en-US" w:eastAsia="zh-CN"/>
        </w:rPr>
      </w:pPr>
    </w:p>
    <w:p w14:paraId="5A4228B4">
      <w:pPr>
        <w:pStyle w:val="2"/>
        <w:rPr>
          <w:rFonts w:hint="eastAsia" w:ascii="仿宋" w:hAnsi="仿宋" w:eastAsia="仿宋" w:cs="仿宋"/>
          <w:highlight w:val="none"/>
          <w:lang w:val="en-US" w:eastAsia="zh-CN"/>
        </w:rPr>
      </w:pPr>
    </w:p>
    <w:p w14:paraId="2B10605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（盖单位公章）</w:t>
      </w:r>
    </w:p>
    <w:p w14:paraId="040D07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sz w:val="24"/>
          <w:szCs w:val="24"/>
          <w:highlight w:val="none"/>
          <w:lang w:val="en-US" w:eastAsia="zh-CN"/>
        </w:rPr>
      </w:pPr>
    </w:p>
    <w:p w14:paraId="21BF2B7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法定代表人或被授权人</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（签字或盖章）</w:t>
      </w:r>
    </w:p>
    <w:p w14:paraId="0AB7CF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kern w:val="0"/>
          <w:sz w:val="24"/>
          <w:highlight w:val="none"/>
        </w:rPr>
      </w:pPr>
      <w:r>
        <w:rPr>
          <w:rFonts w:hint="eastAsia" w:ascii="仿宋" w:hAnsi="仿宋" w:eastAsia="仿宋" w:cs="仿宋"/>
          <w:b w:val="0"/>
          <w:bCs w:val="0"/>
          <w:sz w:val="24"/>
          <w:szCs w:val="24"/>
          <w:highlight w:val="none"/>
          <w:lang w:val="en-US" w:eastAsia="zh-CN"/>
        </w:rPr>
        <w:t xml:space="preserve">      </w:t>
      </w:r>
    </w:p>
    <w:p w14:paraId="2610CEBD">
      <w:pPr>
        <w:widowControl/>
        <w:spacing w:line="408" w:lineRule="auto"/>
        <w:ind w:left="239" w:leftChars="114"/>
        <w:jc w:val="right"/>
        <w:rPr>
          <w:rFonts w:hint="eastAsia" w:ascii="仿宋" w:hAnsi="仿宋" w:eastAsia="仿宋" w:cs="仿宋"/>
          <w:kern w:val="0"/>
          <w:sz w:val="24"/>
          <w:highlight w:val="none"/>
        </w:rPr>
      </w:pPr>
    </w:p>
    <w:p w14:paraId="269D758B">
      <w:pPr>
        <w:widowControl/>
        <w:spacing w:line="408" w:lineRule="auto"/>
        <w:ind w:left="239" w:leftChars="114"/>
        <w:jc w:val="right"/>
      </w:pPr>
      <w:r>
        <w:rPr>
          <w:rFonts w:hint="eastAsia" w:ascii="仿宋" w:hAnsi="仿宋" w:eastAsia="仿宋" w:cs="仿宋"/>
          <w:kern w:val="0"/>
          <w:sz w:val="24"/>
          <w:highlight w:val="none"/>
        </w:rPr>
        <w:t>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686246"/>
    <w:rsid w:val="6E686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cs="Arial"/>
      <w:kern w:val="1"/>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2026-05-27T01:28:00Z</dcterms:created>
  <dc:creator>晚风。</dc:creator>
  <cp:lastModifiedBy>晚风。</cp:lastModifiedBy>
  <dcterms:modified xsi:type="dcterms:W3CDTF">2026-05-27T01:28:46Z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0EFF7F9DC89F4490A927BD9160A910BB_11</vt:lpwstr>
  </property>
  <property fmtid="{D5CDD505-2E9C-101B-9397-08002B2CF9AE}" pid="4" name="KSOTemplateDocerSaveRecord">
    <vt:lpwstr>eyJoZGlkIjoiZGE5OWRjODc1MTU2MGZhZDBjNzNhN2EyMWExMWFlNmQiLCJ1c2VySWQiOiIzMzczMjk0NjQifQ==</vt:lpwstr>
  </property>
</Properties>
</file>