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369198">
      <w:pPr>
        <w:keepNext w:val="0"/>
        <w:keepLines w:val="0"/>
        <w:pageBreakBefore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60"/>
          <w:szCs w:val="60"/>
          <w:highlight w:val="none"/>
        </w:rPr>
      </w:pPr>
      <w:r>
        <w:rPr>
          <w:rFonts w:hint="eastAsia" w:ascii="宋体" w:hAnsi="宋体" w:eastAsia="宋体" w:cs="宋体"/>
          <w:color w:val="auto"/>
          <w:sz w:val="60"/>
          <w:szCs w:val="60"/>
          <w:highlight w:val="none"/>
        </w:rPr>
        <w:t>建设工程设计合同</w:t>
      </w:r>
    </w:p>
    <w:p w14:paraId="321B59E6">
      <w:pPr>
        <w:keepNext w:val="0"/>
        <w:keepLines w:val="0"/>
        <w:pageBreakBefore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FF"/>
          <w:highlight w:val="none"/>
        </w:rPr>
      </w:pPr>
    </w:p>
    <w:p w14:paraId="24A7C8B1">
      <w:pPr>
        <w:keepNext w:val="0"/>
        <w:keepLines w:val="0"/>
        <w:pageBreakBefore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FF"/>
          <w:highlight w:val="none"/>
        </w:rPr>
      </w:pPr>
    </w:p>
    <w:p w14:paraId="19B288AB">
      <w:pPr>
        <w:keepNext w:val="0"/>
        <w:keepLines w:val="0"/>
        <w:pageBreakBefore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FF"/>
          <w:highlight w:val="none"/>
        </w:rPr>
      </w:pPr>
    </w:p>
    <w:p w14:paraId="757532E3">
      <w:pPr>
        <w:keepNext w:val="0"/>
        <w:keepLines w:val="0"/>
        <w:pageBreakBefore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FF"/>
          <w:highlight w:val="none"/>
        </w:rPr>
      </w:pPr>
    </w:p>
    <w:p w14:paraId="5128D96B">
      <w:pPr>
        <w:keepNext w:val="0"/>
        <w:keepLines w:val="0"/>
        <w:pageBreakBefore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FF"/>
          <w:highlight w:val="none"/>
        </w:rPr>
      </w:pPr>
    </w:p>
    <w:p w14:paraId="3E496988">
      <w:pPr>
        <w:pStyle w:val="2"/>
        <w:rPr>
          <w:rFonts w:hint="eastAsia" w:ascii="宋体" w:hAnsi="宋体" w:eastAsia="宋体" w:cs="宋体"/>
          <w:color w:val="0000FF"/>
          <w:highlight w:val="none"/>
        </w:rPr>
      </w:pPr>
    </w:p>
    <w:p w14:paraId="0F18E487">
      <w:pPr>
        <w:rPr>
          <w:rFonts w:hint="eastAsia" w:ascii="宋体" w:hAnsi="宋体" w:eastAsia="宋体" w:cs="宋体"/>
          <w:color w:val="0000FF"/>
          <w:highlight w:val="none"/>
        </w:rPr>
      </w:pPr>
    </w:p>
    <w:p w14:paraId="4F16B83F">
      <w:pPr>
        <w:pStyle w:val="2"/>
        <w:rPr>
          <w:rFonts w:hint="eastAsia"/>
          <w:highlight w:val="none"/>
        </w:rPr>
      </w:pPr>
    </w:p>
    <w:p w14:paraId="75586788">
      <w:pPr>
        <w:keepNext w:val="0"/>
        <w:keepLines w:val="0"/>
        <w:pageBreakBefore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FF"/>
          <w:highlight w:val="none"/>
        </w:rPr>
      </w:pPr>
    </w:p>
    <w:p w14:paraId="600F8F8E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  <w:lang w:val="en-US" w:eastAsia="zh-CN"/>
        </w:rPr>
        <w:t>项目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名称:</w:t>
      </w:r>
    </w:p>
    <w:p w14:paraId="079D8FA1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  <w:lang w:val="en-US" w:eastAsia="zh-CN"/>
        </w:rPr>
        <w:t>项目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地点:</w:t>
      </w:r>
    </w:p>
    <w:p w14:paraId="032C570F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  <w:lang w:val="en-US" w:eastAsia="zh-CN"/>
        </w:rPr>
        <w:t>项目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编号:</w:t>
      </w:r>
    </w:p>
    <w:p w14:paraId="506AA5AA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（由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编填）</w:t>
      </w:r>
    </w:p>
    <w:p w14:paraId="73D89EF5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设计证书等级：</w:t>
      </w:r>
    </w:p>
    <w:p w14:paraId="438E90D0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：</w:t>
      </w:r>
    </w:p>
    <w:p w14:paraId="22075609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：</w:t>
      </w:r>
    </w:p>
    <w:p w14:paraId="03398873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签定日期：</w:t>
      </w:r>
    </w:p>
    <w:p w14:paraId="2795AFD6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</w:p>
    <w:p w14:paraId="069BE0D9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</w:p>
    <w:p w14:paraId="13F3BB70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</w:p>
    <w:p w14:paraId="75A66600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</w:p>
    <w:p w14:paraId="0EE1ED88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</w:p>
    <w:p w14:paraId="4A0AFD58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</w:p>
    <w:p w14:paraId="5587EAA5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</w:p>
    <w:p w14:paraId="04D4619A">
      <w:pPr>
        <w:pStyle w:val="3"/>
        <w:ind w:firstLineChars="200"/>
        <w:jc w:val="center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中华人民共和国建设部监制</w:t>
      </w:r>
    </w:p>
    <w:p w14:paraId="30F7384F">
      <w:pPr>
        <w:pStyle w:val="3"/>
        <w:ind w:firstLineChars="200"/>
        <w:jc w:val="center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国家工商行政管理局</w:t>
      </w:r>
    </w:p>
    <w:p w14:paraId="5A591402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</w:p>
    <w:p w14:paraId="12A2BCC6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</w:p>
    <w:p w14:paraId="60537C6D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br w:type="page"/>
      </w:r>
    </w:p>
    <w:p w14:paraId="0C883C29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：</w:t>
      </w:r>
    </w:p>
    <w:p w14:paraId="0BDAD8A4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：</w:t>
      </w:r>
    </w:p>
    <w:p w14:paraId="15105511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委托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承担</w:t>
      </w:r>
      <w:r>
        <w:rPr>
          <w:rFonts w:hint="eastAsia" w:cs="Times New Roman"/>
          <w:sz w:val="21"/>
          <w:szCs w:val="21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工程设计，工程地点为</w:t>
      </w:r>
      <w:r>
        <w:rPr>
          <w:rFonts w:hint="eastAsia" w:cs="Times New Roman"/>
          <w:sz w:val="21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，经双方协商一致，签订本合同，共同执行。</w:t>
      </w:r>
    </w:p>
    <w:p w14:paraId="51D0B472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本合同签订依据</w:t>
      </w:r>
    </w:p>
    <w:p w14:paraId="799AE5CE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1.1《中华人民共和国民法典》、《中华人民共和国建筑法》和《建设工程勘察设计市场管理规定》。</w:t>
      </w:r>
    </w:p>
    <w:p w14:paraId="76B4E1A1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1.2国家及地方有关建设工程勘察设计管理法规和规章。</w:t>
      </w:r>
    </w:p>
    <w:p w14:paraId="0EDCCF33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1.3建设工程批准文件。</w:t>
      </w:r>
    </w:p>
    <w:p w14:paraId="3FC34557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设计依据</w:t>
      </w:r>
    </w:p>
    <w:p w14:paraId="5AE31429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1.1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给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的委托书或设计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val="en-US" w:eastAsia="zh-CN"/>
        </w:rPr>
        <w:t>成交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文件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val="en-US" w:eastAsia="zh-CN"/>
        </w:rPr>
        <w:t>;</w:t>
      </w:r>
    </w:p>
    <w:p w14:paraId="503307D1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1.2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提交的基础资料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val="en-US" w:eastAsia="zh-CN"/>
        </w:rPr>
        <w:t>;</w:t>
      </w:r>
    </w:p>
    <w:p w14:paraId="2C59FF20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1.3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采用的主要技术标准是：</w:t>
      </w:r>
      <w:r>
        <w:rPr>
          <w:rFonts w:hint="eastAsia" w:cs="Times New Roman"/>
          <w:sz w:val="21"/>
          <w:szCs w:val="21"/>
          <w:highlight w:val="none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。</w:t>
      </w:r>
    </w:p>
    <w:p w14:paraId="54034772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合同文件的优先次序</w:t>
      </w:r>
    </w:p>
    <w:p w14:paraId="0174CC7B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构成本合同的文件可视为是能互相说明的，如果合同文件存在歧义或不一致，则根据如下优先次序来判断：</w:t>
      </w:r>
    </w:p>
    <w:p w14:paraId="0D958923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3.1合同书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；</w:t>
      </w:r>
    </w:p>
    <w:p w14:paraId="2ECC88E2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3.2中标函（文件）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；</w:t>
      </w:r>
    </w:p>
    <w:p w14:paraId="7D7F856C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3.3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要求及委托书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；</w:t>
      </w:r>
    </w:p>
    <w:p w14:paraId="469EBFE5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3.4投标书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。</w:t>
      </w:r>
    </w:p>
    <w:p w14:paraId="6FDC9A33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  <w:lang w:val="en-US" w:eastAsia="zh-CN"/>
        </w:rPr>
        <w:t>4.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本合同项目的名称、规模、阶段、投资及设计内容（根据行业特点填写）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1657"/>
        <w:gridCol w:w="971"/>
        <w:gridCol w:w="933"/>
        <w:gridCol w:w="1331"/>
        <w:gridCol w:w="2837"/>
      </w:tblGrid>
      <w:tr w14:paraId="758A1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noWrap w:val="0"/>
            <w:vAlign w:val="center"/>
          </w:tcPr>
          <w:p w14:paraId="6E45292E">
            <w:pPr>
              <w:pStyle w:val="3"/>
              <w:ind w:left="0" w:leftChars="0" w:firstLine="0" w:firstLineChars="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695" w:type="dxa"/>
            <w:noWrap w:val="0"/>
            <w:vAlign w:val="center"/>
          </w:tcPr>
          <w:p w14:paraId="23C1760E">
            <w:pPr>
              <w:pStyle w:val="3"/>
              <w:ind w:left="0" w:leftChars="0" w:firstLine="0" w:firstLineChars="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项目的名称</w:t>
            </w:r>
          </w:p>
        </w:tc>
        <w:tc>
          <w:tcPr>
            <w:tcW w:w="1023" w:type="dxa"/>
            <w:noWrap w:val="0"/>
            <w:vAlign w:val="center"/>
          </w:tcPr>
          <w:p w14:paraId="39D6422C">
            <w:pPr>
              <w:pStyle w:val="3"/>
              <w:ind w:left="0" w:leftChars="0" w:firstLine="0" w:firstLineChars="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规模</w:t>
            </w:r>
          </w:p>
        </w:tc>
        <w:tc>
          <w:tcPr>
            <w:tcW w:w="982" w:type="dxa"/>
            <w:noWrap w:val="0"/>
            <w:vAlign w:val="center"/>
          </w:tcPr>
          <w:p w14:paraId="5026B8D1">
            <w:pPr>
              <w:pStyle w:val="3"/>
              <w:ind w:left="0" w:leftChars="0" w:firstLine="0" w:firstLineChars="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1418" w:type="dxa"/>
            <w:noWrap w:val="0"/>
            <w:vAlign w:val="center"/>
          </w:tcPr>
          <w:p w14:paraId="71C13A6F">
            <w:pPr>
              <w:pStyle w:val="3"/>
              <w:ind w:left="0" w:leftChars="0" w:firstLine="0" w:firstLineChars="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投资</w:t>
            </w:r>
          </w:p>
        </w:tc>
        <w:tc>
          <w:tcPr>
            <w:tcW w:w="3068" w:type="dxa"/>
            <w:noWrap w:val="0"/>
            <w:vAlign w:val="center"/>
          </w:tcPr>
          <w:p w14:paraId="3741E6A8">
            <w:pPr>
              <w:pStyle w:val="3"/>
              <w:ind w:left="0" w:leftChars="0" w:firstLine="0" w:firstLineChars="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设计内容</w:t>
            </w:r>
          </w:p>
        </w:tc>
      </w:tr>
      <w:tr w14:paraId="6575B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noWrap w:val="0"/>
            <w:vAlign w:val="center"/>
          </w:tcPr>
          <w:p w14:paraId="59B26A8B">
            <w:pPr>
              <w:pStyle w:val="3"/>
              <w:ind w:left="0" w:leftChars="0" w:firstLine="0" w:firstLineChars="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695" w:type="dxa"/>
            <w:noWrap w:val="0"/>
            <w:vAlign w:val="center"/>
          </w:tcPr>
          <w:p w14:paraId="6FFE9E1F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51821DB4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982" w:type="dxa"/>
            <w:noWrap w:val="0"/>
            <w:vAlign w:val="center"/>
          </w:tcPr>
          <w:p w14:paraId="3780FF0A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88B3AC3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3068" w:type="dxa"/>
            <w:noWrap w:val="0"/>
            <w:vAlign w:val="center"/>
          </w:tcPr>
          <w:p w14:paraId="1E1BE116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BEE1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noWrap w:val="0"/>
            <w:vAlign w:val="center"/>
          </w:tcPr>
          <w:p w14:paraId="358BDD20">
            <w:pPr>
              <w:pStyle w:val="3"/>
              <w:ind w:left="0" w:leftChars="0" w:firstLine="0" w:firstLineChars="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695" w:type="dxa"/>
            <w:noWrap w:val="0"/>
            <w:vAlign w:val="center"/>
          </w:tcPr>
          <w:p w14:paraId="0994D813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7D562521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982" w:type="dxa"/>
            <w:noWrap w:val="0"/>
            <w:vAlign w:val="center"/>
          </w:tcPr>
          <w:p w14:paraId="6ECA60F8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E26A5CF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3068" w:type="dxa"/>
            <w:noWrap w:val="0"/>
            <w:vAlign w:val="center"/>
          </w:tcPr>
          <w:p w14:paraId="74326FF2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9D41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828" w:type="dxa"/>
            <w:noWrap w:val="0"/>
            <w:vAlign w:val="center"/>
          </w:tcPr>
          <w:p w14:paraId="171F2667">
            <w:pPr>
              <w:pStyle w:val="3"/>
              <w:ind w:left="0" w:leftChars="0" w:firstLine="0" w:firstLineChars="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1695" w:type="dxa"/>
            <w:noWrap w:val="0"/>
            <w:vAlign w:val="center"/>
          </w:tcPr>
          <w:p w14:paraId="1665A275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1023" w:type="dxa"/>
            <w:noWrap w:val="0"/>
            <w:vAlign w:val="center"/>
          </w:tcPr>
          <w:p w14:paraId="21CA467E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982" w:type="dxa"/>
            <w:noWrap w:val="0"/>
            <w:vAlign w:val="center"/>
          </w:tcPr>
          <w:p w14:paraId="3487934A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1304B48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3068" w:type="dxa"/>
            <w:noWrap w:val="0"/>
            <w:vAlign w:val="center"/>
          </w:tcPr>
          <w:p w14:paraId="235BAF49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8BEB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noWrap w:val="0"/>
            <w:vAlign w:val="center"/>
          </w:tcPr>
          <w:p w14:paraId="663F494E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1695" w:type="dxa"/>
            <w:noWrap w:val="0"/>
            <w:vAlign w:val="center"/>
          </w:tcPr>
          <w:p w14:paraId="02631A7C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......</w:t>
            </w:r>
          </w:p>
        </w:tc>
        <w:tc>
          <w:tcPr>
            <w:tcW w:w="1023" w:type="dxa"/>
            <w:noWrap w:val="0"/>
            <w:vAlign w:val="center"/>
          </w:tcPr>
          <w:p w14:paraId="33417304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982" w:type="dxa"/>
            <w:noWrap w:val="0"/>
            <w:vAlign w:val="center"/>
          </w:tcPr>
          <w:p w14:paraId="6C542920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8AB9013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3068" w:type="dxa"/>
            <w:noWrap w:val="0"/>
            <w:vAlign w:val="center"/>
          </w:tcPr>
          <w:p w14:paraId="71EC7AA4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</w:tbl>
    <w:p w14:paraId="2595865B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  <w:lang w:val="en-US" w:eastAsia="zh-CN"/>
        </w:rPr>
        <w:t>5.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向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提交的有关资料、文件及时间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3263"/>
        <w:gridCol w:w="847"/>
        <w:gridCol w:w="3591"/>
      </w:tblGrid>
      <w:tr w14:paraId="684FD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noWrap w:val="0"/>
            <w:vAlign w:val="center"/>
          </w:tcPr>
          <w:p w14:paraId="301A1449">
            <w:pPr>
              <w:pStyle w:val="3"/>
              <w:ind w:left="0" w:leftChars="0" w:firstLine="0" w:firstLineChars="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3436" w:type="dxa"/>
            <w:noWrap w:val="0"/>
            <w:vAlign w:val="center"/>
          </w:tcPr>
          <w:p w14:paraId="010A0E5E">
            <w:pPr>
              <w:pStyle w:val="3"/>
              <w:ind w:left="0" w:leftChars="0" w:firstLine="0" w:firstLineChars="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文件或资料名称</w:t>
            </w:r>
          </w:p>
        </w:tc>
        <w:tc>
          <w:tcPr>
            <w:tcW w:w="884" w:type="dxa"/>
            <w:noWrap w:val="0"/>
            <w:vAlign w:val="center"/>
          </w:tcPr>
          <w:p w14:paraId="1B54730A">
            <w:pPr>
              <w:pStyle w:val="3"/>
              <w:ind w:left="0" w:leftChars="0" w:firstLine="0" w:firstLineChars="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份数</w:t>
            </w:r>
          </w:p>
        </w:tc>
        <w:tc>
          <w:tcPr>
            <w:tcW w:w="3866" w:type="dxa"/>
            <w:noWrap w:val="0"/>
            <w:vAlign w:val="center"/>
          </w:tcPr>
          <w:p w14:paraId="029C2CB8">
            <w:pPr>
              <w:pStyle w:val="3"/>
              <w:ind w:left="0" w:leftChars="0" w:firstLine="0" w:firstLineChars="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提交时间</w:t>
            </w:r>
          </w:p>
        </w:tc>
      </w:tr>
      <w:tr w14:paraId="6F496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noWrap w:val="0"/>
            <w:vAlign w:val="center"/>
          </w:tcPr>
          <w:p w14:paraId="23FC6635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3436" w:type="dxa"/>
            <w:noWrap w:val="0"/>
            <w:vAlign w:val="center"/>
          </w:tcPr>
          <w:p w14:paraId="7CE6DD66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884" w:type="dxa"/>
            <w:noWrap w:val="0"/>
            <w:vAlign w:val="center"/>
          </w:tcPr>
          <w:p w14:paraId="65B40CFC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3866" w:type="dxa"/>
            <w:noWrap w:val="0"/>
            <w:vAlign w:val="center"/>
          </w:tcPr>
          <w:p w14:paraId="100F3482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3285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noWrap w:val="0"/>
            <w:vAlign w:val="center"/>
          </w:tcPr>
          <w:p w14:paraId="51BB8265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3436" w:type="dxa"/>
            <w:noWrap w:val="0"/>
            <w:vAlign w:val="center"/>
          </w:tcPr>
          <w:p w14:paraId="472751F9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884" w:type="dxa"/>
            <w:noWrap w:val="0"/>
            <w:vAlign w:val="center"/>
          </w:tcPr>
          <w:p w14:paraId="05976087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3866" w:type="dxa"/>
            <w:noWrap w:val="0"/>
            <w:vAlign w:val="center"/>
          </w:tcPr>
          <w:p w14:paraId="426E78A3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5B5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noWrap w:val="0"/>
            <w:vAlign w:val="center"/>
          </w:tcPr>
          <w:p w14:paraId="0B0908A5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3436" w:type="dxa"/>
            <w:noWrap w:val="0"/>
            <w:vAlign w:val="center"/>
          </w:tcPr>
          <w:p w14:paraId="5DB9B6DC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884" w:type="dxa"/>
            <w:noWrap w:val="0"/>
            <w:vAlign w:val="center"/>
          </w:tcPr>
          <w:p w14:paraId="60FF4DC6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3866" w:type="dxa"/>
            <w:noWrap w:val="0"/>
            <w:vAlign w:val="center"/>
          </w:tcPr>
          <w:p w14:paraId="2B84A000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D8D0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noWrap w:val="0"/>
            <w:vAlign w:val="center"/>
          </w:tcPr>
          <w:p w14:paraId="78962EEE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3436" w:type="dxa"/>
            <w:noWrap w:val="0"/>
            <w:vAlign w:val="center"/>
          </w:tcPr>
          <w:p w14:paraId="78C91019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......</w:t>
            </w:r>
          </w:p>
        </w:tc>
        <w:tc>
          <w:tcPr>
            <w:tcW w:w="884" w:type="dxa"/>
            <w:noWrap w:val="0"/>
            <w:vAlign w:val="center"/>
          </w:tcPr>
          <w:p w14:paraId="6A2EF7D2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3866" w:type="dxa"/>
            <w:noWrap w:val="0"/>
            <w:vAlign w:val="center"/>
          </w:tcPr>
          <w:p w14:paraId="1934EEDA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</w:tbl>
    <w:p w14:paraId="3EA785E4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  <w:lang w:val="en-US" w:eastAsia="zh-CN"/>
        </w:rPr>
        <w:t>6.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向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交付的设计文件、份数、地点及时间</w:t>
      </w:r>
    </w:p>
    <w:tbl>
      <w:tblPr>
        <w:tblStyle w:val="4"/>
        <w:tblW w:w="91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2436"/>
        <w:gridCol w:w="873"/>
        <w:gridCol w:w="919"/>
        <w:gridCol w:w="4135"/>
      </w:tblGrid>
      <w:tr w14:paraId="066B5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noWrap w:val="0"/>
            <w:vAlign w:val="center"/>
          </w:tcPr>
          <w:p w14:paraId="3A6D69E3">
            <w:pPr>
              <w:pStyle w:val="3"/>
              <w:ind w:left="0" w:leftChars="0" w:firstLine="0" w:firstLineChars="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436" w:type="dxa"/>
            <w:noWrap w:val="0"/>
            <w:vAlign w:val="center"/>
          </w:tcPr>
          <w:p w14:paraId="4131B3D5">
            <w:pPr>
              <w:pStyle w:val="3"/>
              <w:ind w:left="0" w:leftChars="0" w:firstLine="0" w:firstLineChars="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文件或资料名称</w:t>
            </w:r>
          </w:p>
        </w:tc>
        <w:tc>
          <w:tcPr>
            <w:tcW w:w="873" w:type="dxa"/>
            <w:noWrap w:val="0"/>
            <w:vAlign w:val="center"/>
          </w:tcPr>
          <w:p w14:paraId="4543623D">
            <w:pPr>
              <w:pStyle w:val="3"/>
              <w:ind w:left="0" w:leftChars="0" w:firstLine="0" w:firstLineChars="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份数</w:t>
            </w:r>
          </w:p>
        </w:tc>
        <w:tc>
          <w:tcPr>
            <w:tcW w:w="919" w:type="dxa"/>
            <w:noWrap w:val="0"/>
            <w:vAlign w:val="center"/>
          </w:tcPr>
          <w:p w14:paraId="7B86D6E2">
            <w:pPr>
              <w:pStyle w:val="3"/>
              <w:ind w:left="0" w:leftChars="0" w:firstLine="0" w:firstLineChars="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地点</w:t>
            </w:r>
          </w:p>
        </w:tc>
        <w:tc>
          <w:tcPr>
            <w:tcW w:w="4135" w:type="dxa"/>
            <w:noWrap w:val="0"/>
            <w:vAlign w:val="center"/>
          </w:tcPr>
          <w:p w14:paraId="5FEB07ED">
            <w:pPr>
              <w:pStyle w:val="3"/>
              <w:ind w:left="0" w:leftChars="0" w:firstLine="0" w:firstLineChars="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提交时间</w:t>
            </w:r>
          </w:p>
        </w:tc>
      </w:tr>
      <w:tr w14:paraId="613C1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noWrap w:val="0"/>
            <w:vAlign w:val="center"/>
          </w:tcPr>
          <w:p w14:paraId="1459C06B">
            <w:pPr>
              <w:pStyle w:val="3"/>
              <w:ind w:left="0" w:leftChars="0" w:firstLine="0" w:firstLineChars="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2436" w:type="dxa"/>
            <w:noWrap w:val="0"/>
            <w:vAlign w:val="center"/>
          </w:tcPr>
          <w:p w14:paraId="7D7C8545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873" w:type="dxa"/>
            <w:noWrap w:val="0"/>
            <w:vAlign w:val="center"/>
          </w:tcPr>
          <w:p w14:paraId="210B8F54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919" w:type="dxa"/>
            <w:noWrap w:val="0"/>
            <w:vAlign w:val="center"/>
          </w:tcPr>
          <w:p w14:paraId="05C2AC6D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4135" w:type="dxa"/>
            <w:noWrap w:val="0"/>
            <w:vAlign w:val="center"/>
          </w:tcPr>
          <w:p w14:paraId="455F8420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8DFE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noWrap w:val="0"/>
            <w:vAlign w:val="center"/>
          </w:tcPr>
          <w:p w14:paraId="7E07DD05">
            <w:pPr>
              <w:pStyle w:val="3"/>
              <w:ind w:left="0" w:leftChars="0" w:firstLine="0" w:firstLineChars="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2436" w:type="dxa"/>
            <w:noWrap w:val="0"/>
            <w:vAlign w:val="center"/>
          </w:tcPr>
          <w:p w14:paraId="306097C6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873" w:type="dxa"/>
            <w:noWrap w:val="0"/>
            <w:vAlign w:val="center"/>
          </w:tcPr>
          <w:p w14:paraId="37027533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919" w:type="dxa"/>
            <w:noWrap w:val="0"/>
            <w:vAlign w:val="center"/>
          </w:tcPr>
          <w:p w14:paraId="5AFE042D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4135" w:type="dxa"/>
            <w:noWrap w:val="0"/>
            <w:vAlign w:val="center"/>
          </w:tcPr>
          <w:p w14:paraId="350B5361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3920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815" w:type="dxa"/>
            <w:noWrap w:val="0"/>
            <w:vAlign w:val="center"/>
          </w:tcPr>
          <w:p w14:paraId="3CE95878">
            <w:pPr>
              <w:pStyle w:val="3"/>
              <w:ind w:left="0" w:leftChars="0" w:firstLine="0" w:firstLineChars="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2436" w:type="dxa"/>
            <w:noWrap w:val="0"/>
            <w:vAlign w:val="center"/>
          </w:tcPr>
          <w:p w14:paraId="23EEF8F1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873" w:type="dxa"/>
            <w:noWrap w:val="0"/>
            <w:vAlign w:val="center"/>
          </w:tcPr>
          <w:p w14:paraId="64B9EC43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919" w:type="dxa"/>
            <w:noWrap w:val="0"/>
            <w:vAlign w:val="center"/>
          </w:tcPr>
          <w:p w14:paraId="61D2FE9A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4135" w:type="dxa"/>
            <w:noWrap w:val="0"/>
            <w:vAlign w:val="center"/>
          </w:tcPr>
          <w:p w14:paraId="527085D4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E1D2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815" w:type="dxa"/>
            <w:noWrap w:val="0"/>
            <w:vAlign w:val="center"/>
          </w:tcPr>
          <w:p w14:paraId="27909EBE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2436" w:type="dxa"/>
            <w:noWrap w:val="0"/>
            <w:vAlign w:val="center"/>
          </w:tcPr>
          <w:p w14:paraId="3FC4A64C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......</w:t>
            </w:r>
          </w:p>
        </w:tc>
        <w:tc>
          <w:tcPr>
            <w:tcW w:w="873" w:type="dxa"/>
            <w:noWrap w:val="0"/>
            <w:vAlign w:val="center"/>
          </w:tcPr>
          <w:p w14:paraId="4CEFB730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919" w:type="dxa"/>
            <w:noWrap w:val="0"/>
            <w:vAlign w:val="center"/>
          </w:tcPr>
          <w:p w14:paraId="5DC657F0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4135" w:type="dxa"/>
            <w:noWrap w:val="0"/>
            <w:vAlign w:val="center"/>
          </w:tcPr>
          <w:p w14:paraId="012F5425">
            <w:pPr>
              <w:pStyle w:val="3"/>
              <w:ind w:firstLineChars="200"/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</w:tbl>
    <w:p w14:paraId="1F524317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  <w:lang w:val="en-US" w:eastAsia="zh-CN"/>
        </w:rPr>
        <w:t>7.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费用</w:t>
      </w:r>
    </w:p>
    <w:p w14:paraId="02AB488D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7.1双方商定，本合同的设计费</w:t>
      </w:r>
      <w:r>
        <w:rPr>
          <w:rFonts w:hint="eastAsia" w:cs="Times New Roman"/>
          <w:sz w:val="21"/>
          <w:szCs w:val="21"/>
          <w:highlight w:val="none"/>
          <w:lang w:val="en-US" w:eastAsia="zh-CN"/>
        </w:rPr>
        <w:t>暂定</w:t>
      </w:r>
      <w:r>
        <w:rPr>
          <w:rFonts w:hint="eastAsia" w:ascii="宋体" w:hAnsi="宋体" w:eastAsia="宋体" w:cs="Times New Roman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元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val="en-US" w:eastAsia="zh-CN"/>
        </w:rPr>
        <w:t>最终根据</w:t>
      </w:r>
      <w:r>
        <w:rPr>
          <w:rFonts w:hint="eastAsia" w:cs="Times New Roman"/>
          <w:sz w:val="21"/>
          <w:szCs w:val="21"/>
          <w:highlight w:val="none"/>
          <w:lang w:val="en-US" w:eastAsia="zh-CN"/>
        </w:rPr>
        <w:t>财政主管部门审定的设计费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val="en-US" w:eastAsia="zh-CN"/>
        </w:rPr>
        <w:t>进行结算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val="en-US" w:eastAsia="zh-CN"/>
        </w:rPr>
        <w:t>。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收费依据和计算方法按国家和地方有关规定执行，国家和地方没有规定的，由双方商定。</w:t>
      </w:r>
    </w:p>
    <w:p w14:paraId="6A0BCA1F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  <w:lang w:val="en-US" w:eastAsia="zh-CN"/>
        </w:rPr>
        <w:t>质量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符合国家、省、市相关设计规范及强制条款要求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；</w:t>
      </w:r>
    </w:p>
    <w:p w14:paraId="518168E2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  <w:lang w:val="en-US" w:eastAsia="zh-CN"/>
        </w:rPr>
        <w:t>服务期：自合同签订之日起至本项目所涉及的工作内容全部完成止。</w:t>
      </w:r>
    </w:p>
    <w:p w14:paraId="241EFC17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  <w:lang w:val="en-US" w:eastAsia="zh-CN"/>
        </w:rPr>
        <w:t>8.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支付方式</w:t>
      </w:r>
    </w:p>
    <w:p w14:paraId="0349412E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8.1付款方式：项目实施阶段完成后 ，达到付款条件起 30</w:t>
      </w:r>
      <w:bookmarkStart w:id="0" w:name="_GoBack"/>
      <w:bookmarkEnd w:id="0"/>
      <w:r>
        <w:rPr>
          <w:rFonts w:hint="eastAsia" w:ascii="宋体" w:hAnsi="宋体" w:eastAsia="宋体" w:cs="Times New Roman"/>
          <w:sz w:val="21"/>
          <w:szCs w:val="21"/>
          <w:highlight w:val="none"/>
        </w:rPr>
        <w:t xml:space="preserve"> 日内， 支付合同总金额的70.00%</w:t>
      </w:r>
      <w:r>
        <w:rPr>
          <w:rFonts w:hint="eastAsia" w:cs="Times New Roman"/>
          <w:sz w:val="21"/>
          <w:szCs w:val="21"/>
          <w:highlight w:val="none"/>
          <w:lang w:eastAsia="zh-CN"/>
        </w:rPr>
        <w:t>；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工程决算后 ，达到付款条件起 30 日内， 支付合同总金额的30.00%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。</w:t>
      </w:r>
    </w:p>
    <w:p w14:paraId="4746455B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8.2支付方式：银行转账。</w:t>
      </w:r>
    </w:p>
    <w:p w14:paraId="36C90B2F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8.3结算方式：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投标人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持成交通知书、发票（按合同总价直开采购人）、合同，与采购人结算。</w:t>
      </w:r>
    </w:p>
    <w:p w14:paraId="1E7C18C2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  <w:lang w:val="en-US" w:eastAsia="zh-CN"/>
        </w:rPr>
        <w:t>9.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双方责任</w:t>
      </w:r>
    </w:p>
    <w:p w14:paraId="7DDBB135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9.1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责任</w:t>
      </w:r>
    </w:p>
    <w:p w14:paraId="44915076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9.1.1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按本合同第五条规定的内容，在规定的时间内向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提交基础资料及文件，并对其完整性、正确性及时限负责。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不得要求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违反国家有关标准进行设计。</w:t>
      </w:r>
    </w:p>
    <w:p w14:paraId="66C9AB7B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提交上述资料及文件超过规定期限</w:t>
      </w:r>
      <w:r>
        <w:rPr>
          <w:rFonts w:hint="eastAsia" w:ascii="宋体" w:hAnsi="宋体" w:eastAsia="宋体" w:cs="Times New Roman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天以内，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按本合同第六条规定的交付设计文件时间顺延；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交付上述资料及文件超过规定期限15天以上时，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有权重新确定提交设计文件的时间。</w:t>
      </w:r>
    </w:p>
    <w:p w14:paraId="213E0FFF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9.1.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应为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派驻地现场的工作人员提供工作、生活及交通等方面的便利条件及必要的劳动保护装备。</w:t>
      </w:r>
    </w:p>
    <w:p w14:paraId="7392B473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9.2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责任</w:t>
      </w:r>
    </w:p>
    <w:p w14:paraId="4DCFF17C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9.2.1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应按国家规定和合同约定的技术规范、标准进行设计，按本合同第六条规定的内容、时间及份数向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交付设计文件。并对提交的设计文件的质量负责。</w:t>
      </w:r>
    </w:p>
    <w:p w14:paraId="0E46F081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9.2.2设计合理使用年限为</w:t>
      </w:r>
      <w:r>
        <w:rPr>
          <w:rFonts w:hint="eastAsia" w:ascii="宋体" w:hAnsi="宋体" w:eastAsia="宋体" w:cs="Times New Roman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年。</w:t>
      </w:r>
    </w:p>
    <w:p w14:paraId="2D74076B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9.2.3负责对外商的设计资料进行审查，负责该合同项目的设计联络工作。</w:t>
      </w:r>
    </w:p>
    <w:p w14:paraId="1A05E07D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9.2.4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对设计文件出现的遗漏或错误负责修改或补充。由于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设计错误造成工程质量事故损失，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除负责采取补救措施外，应免收损失部分的设计费，并根据损失程度向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支付赔偿金，赔偿金数额由双方商定为实际损失的%(以设计费为限)。</w:t>
      </w:r>
    </w:p>
    <w:p w14:paraId="3BB4D3DB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9.2.5由于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原因，延误了设计文件交付时间，每延误一天，应减收该项目应收设计费的千分之二。</w:t>
      </w:r>
    </w:p>
    <w:p w14:paraId="62CF8B59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9.2.6合同生效后，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要求终止或解除合同，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应双倍返还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已支付的定金。</w:t>
      </w:r>
    </w:p>
    <w:p w14:paraId="187CD028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9.2.7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交付设计文件后，按规定参加有关上级的设计审查，并根据审查结论负责不超出原定范围的内容做必要调整补充。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按合同规定时限交付设计文件一年内项目开始施工，负责向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及施工单位进行设计交底、处理有关设计问题和参加竣工验收。在一年内项目尚未开始施工，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仍负责上述工作，可按所需工作量向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适当收取咨询服务费，收费额由双方商定。</w:t>
      </w:r>
    </w:p>
    <w:p w14:paraId="0528C9AD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  <w:lang w:val="en-US" w:eastAsia="zh-CN"/>
        </w:rPr>
        <w:t>10.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保密</w:t>
      </w:r>
    </w:p>
    <w:p w14:paraId="4C39AE3B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双方均应保护对方的知识产权，未经对方同意，任何一方均不得对对方的资料及文件擅自修改、复印或向第三人转让或用于本合同项目外的项目。如发生以上情况，泄密方承担一切由此引起的后果并承担赔偿责任。</w:t>
      </w:r>
    </w:p>
    <w:p w14:paraId="70DB95C7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  <w:lang w:val="en-US" w:eastAsia="zh-CN"/>
        </w:rPr>
        <w:t>11.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仲裁</w:t>
      </w:r>
    </w:p>
    <w:p w14:paraId="274E4E35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本建设工程设计合同发生争议，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与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应及时协商解决。也可由当地建设行政管理部门调解，调解不成的按下列第</w:t>
      </w:r>
      <w:r>
        <w:rPr>
          <w:rFonts w:hint="eastAsia" w:ascii="宋体" w:hAnsi="宋体" w:eastAsia="宋体" w:cs="Times New Roman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种方式解决：</w:t>
      </w:r>
    </w:p>
    <w:p w14:paraId="23641089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（一）提交仲裁委员会仲裁。</w:t>
      </w:r>
    </w:p>
    <w:p w14:paraId="23936499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（二）依法向人民法院起诉</w:t>
      </w:r>
    </w:p>
    <w:p w14:paraId="2A00AC52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  <w:lang w:val="en-US" w:eastAsia="zh-CN"/>
        </w:rPr>
        <w:t>12.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合同生效及其他</w:t>
      </w:r>
    </w:p>
    <w:p w14:paraId="49B26FF5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12.1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要求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派专人长期驻地施工现场进行配合与解决有关问题时，双方应另行签订技术咨询服务合同。</w:t>
      </w:r>
    </w:p>
    <w:p w14:paraId="240EA1EE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12.2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为本合同项目的服务至施工安装结束为止。</w:t>
      </w:r>
    </w:p>
    <w:p w14:paraId="1DA5C549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12.3本工程项目中，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不得指定建筑材料、设备的生产厂或供货商。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需要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配合建筑材料、设备的加工订货时，所需费用由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承担。</w:t>
      </w:r>
    </w:p>
    <w:p w14:paraId="1C44B5A8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12.4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委托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配合引进项目的设计任务，从询价、对外谈判、国内外技术考察直至建成投产的各个阶段，应吸收承担有关设计任务的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员参加。出国费用，除制装费外，其他费用由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支付。</w:t>
      </w:r>
    </w:p>
    <w:p w14:paraId="293B2FFE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12.5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委托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承担本合同内容以外的工作服务，另行签订协议并支付费用。</w:t>
      </w:r>
    </w:p>
    <w:p w14:paraId="0E1ECE1D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12.6由于不可抗力因素致使合同无法履行时，双方应及时协商解决。</w:t>
      </w:r>
    </w:p>
    <w:p w14:paraId="0C52BC02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12.7本合同双方签字盖章即生效，一式</w:t>
      </w:r>
      <w:r>
        <w:rPr>
          <w:rFonts w:hint="eastAsia" w:ascii="宋体" w:hAnsi="宋体" w:eastAsia="宋体" w:cs="Times New Roman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份，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Times New Roman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份，</w:t>
      </w:r>
      <w:r>
        <w:rPr>
          <w:rFonts w:hint="eastAsia" w:ascii="宋体" w:hAnsi="宋体" w:eastAsia="宋体" w:cs="Times New Roman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Times New Roman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sz w:val="21"/>
          <w:szCs w:val="21"/>
          <w:highlight w:val="none"/>
        </w:rPr>
        <w:t>份。</w:t>
      </w:r>
    </w:p>
    <w:p w14:paraId="2EFEE976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12.8本合同生效后，按规定应到项目所在地省级建设行政主管部门规定的审查部门备案；双方认为必要时，到工商行政管理部门签证。双方履行完合同规定的义务后，本合同即行终止。</w:t>
      </w:r>
    </w:p>
    <w:p w14:paraId="21B8650C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12.9双方认可的来往传真、电报、会议纪要等，均为合同的组成部分，与本合同具有同等法律效力。</w:t>
      </w:r>
    </w:p>
    <w:p w14:paraId="5D8E2524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12.10未尽事宜，经双方协商一致，签订补充协议，补充协议与本合同具有同等效力。</w:t>
      </w:r>
    </w:p>
    <w:p w14:paraId="689B885E">
      <w:pPr>
        <w:pStyle w:val="3"/>
        <w:ind w:firstLineChars="200"/>
        <w:rPr>
          <w:rFonts w:hint="eastAsia" w:ascii="宋体" w:hAnsi="宋体" w:eastAsia="宋体" w:cs="Times New Roman"/>
          <w:sz w:val="21"/>
          <w:szCs w:val="21"/>
          <w:highlight w:val="none"/>
        </w:rPr>
      </w:pPr>
      <w:r>
        <w:rPr>
          <w:rFonts w:hint="eastAsia" w:ascii="宋体" w:hAnsi="宋体" w:eastAsia="宋体" w:cs="Times New Roman"/>
          <w:sz w:val="21"/>
          <w:szCs w:val="21"/>
          <w:highlight w:val="none"/>
        </w:rPr>
        <w:t>（此页无正文）</w:t>
      </w: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3878"/>
      </w:tblGrid>
      <w:tr w14:paraId="4664FC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  <w:noWrap w:val="0"/>
            <w:vAlign w:val="top"/>
          </w:tcPr>
          <w:p w14:paraId="7A920B0A">
            <w:pPr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ind w:firstLine="64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甲方:（公章）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</w:p>
          <w:p w14:paraId="219D99B2">
            <w:pPr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ind w:firstLine="64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  <w:p w14:paraId="7EE2786D">
            <w:pPr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ind w:firstLine="64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12" w:type="dxa"/>
            <w:noWrap w:val="0"/>
            <w:vAlign w:val="top"/>
          </w:tcPr>
          <w:p w14:paraId="7C547112">
            <w:pPr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ind w:firstLine="64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乙方:（公章）___________</w:t>
            </w:r>
          </w:p>
          <w:p w14:paraId="3A79A3FC">
            <w:pPr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ind w:firstLine="64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A0C1A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  <w:noWrap w:val="0"/>
            <w:vAlign w:val="top"/>
          </w:tcPr>
          <w:p w14:paraId="4E98555E">
            <w:pPr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ind w:firstLine="64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地址：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4212" w:type="dxa"/>
            <w:noWrap w:val="0"/>
            <w:vAlign w:val="top"/>
          </w:tcPr>
          <w:p w14:paraId="624AE53F">
            <w:pPr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ind w:firstLine="64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地址：___________________</w:t>
            </w:r>
          </w:p>
        </w:tc>
      </w:tr>
      <w:tr w14:paraId="2B6C9F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  <w:noWrap w:val="0"/>
            <w:vAlign w:val="top"/>
          </w:tcPr>
          <w:p w14:paraId="2397F67E">
            <w:pPr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ind w:firstLine="64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法定代表人：________________</w:t>
            </w:r>
          </w:p>
        </w:tc>
        <w:tc>
          <w:tcPr>
            <w:tcW w:w="4212" w:type="dxa"/>
            <w:noWrap w:val="0"/>
            <w:vAlign w:val="top"/>
          </w:tcPr>
          <w:p w14:paraId="0BACFAA8">
            <w:pPr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ind w:firstLine="64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法定代表人：_____________</w:t>
            </w:r>
          </w:p>
        </w:tc>
      </w:tr>
      <w:tr w14:paraId="76CD9F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  <w:noWrap w:val="0"/>
            <w:vAlign w:val="top"/>
          </w:tcPr>
          <w:p w14:paraId="02164F7F">
            <w:pPr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ind w:firstLine="64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委托代理人：________________</w:t>
            </w:r>
          </w:p>
          <w:p w14:paraId="61A8143B">
            <w:pPr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ind w:firstLine="64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固定电话：____________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___</w:t>
            </w:r>
          </w:p>
        </w:tc>
        <w:tc>
          <w:tcPr>
            <w:tcW w:w="4212" w:type="dxa"/>
            <w:noWrap w:val="0"/>
            <w:vAlign w:val="top"/>
          </w:tcPr>
          <w:p w14:paraId="59493634">
            <w:pPr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ind w:firstLine="64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委托代理人：_____________</w:t>
            </w:r>
          </w:p>
          <w:p w14:paraId="3C2EC04F">
            <w:pPr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ind w:firstLine="64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固定电话：_______________</w:t>
            </w:r>
          </w:p>
        </w:tc>
      </w:tr>
      <w:tr w14:paraId="64FB10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  <w:noWrap w:val="0"/>
            <w:vAlign w:val="top"/>
          </w:tcPr>
          <w:p w14:paraId="132DE59A">
            <w:pPr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ind w:firstLine="64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电    话：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</w:rPr>
              <w:t>_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</w:t>
            </w:r>
          </w:p>
        </w:tc>
        <w:tc>
          <w:tcPr>
            <w:tcW w:w="4212" w:type="dxa"/>
            <w:noWrap w:val="0"/>
            <w:vAlign w:val="top"/>
          </w:tcPr>
          <w:p w14:paraId="35B58D44">
            <w:pPr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60" w:lineRule="auto"/>
              <w:ind w:firstLine="64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移动电话： ______________</w:t>
            </w:r>
          </w:p>
        </w:tc>
      </w:tr>
    </w:tbl>
    <w:p w14:paraId="553E4179">
      <w:pPr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firstLine="640"/>
        <w:jc w:val="both"/>
        <w:textAlignment w:val="auto"/>
        <w:rPr>
          <w:rFonts w:hint="eastAsia" w:ascii="宋体" w:hAnsi="宋体" w:eastAsia="宋体" w:cs="宋体"/>
          <w:color w:val="0000FF"/>
          <w:sz w:val="21"/>
          <w:szCs w:val="21"/>
          <w:highlight w:val="none"/>
        </w:rPr>
      </w:pPr>
    </w:p>
    <w:p w14:paraId="17D5D886">
      <w:pPr>
        <w:pageBreakBefore w:val="0"/>
        <w:kinsoku/>
        <w:wordWrap w:val="0"/>
        <w:overflowPunct/>
        <w:topLinePunct/>
        <w:autoSpaceDE/>
        <w:autoSpaceDN/>
        <w:bidi w:val="0"/>
        <w:spacing w:line="240" w:lineRule="auto"/>
        <w:rPr>
          <w:rFonts w:hint="eastAsia" w:ascii="宋体" w:hAnsi="宋体" w:cs="仿宋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注：本合同样本仅供参考，具体内容由采购人和成交单位协商确定。</w:t>
      </w:r>
    </w:p>
    <w:p w14:paraId="43E1545D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56343"/>
    <w:rsid w:val="1DB32779"/>
    <w:rsid w:val="240379C6"/>
    <w:rsid w:val="2AF52A86"/>
    <w:rsid w:val="43E42415"/>
    <w:rsid w:val="456B0DA4"/>
    <w:rsid w:val="58C257C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360" w:lineRule="auto"/>
    </w:pPr>
  </w:style>
  <w:style w:type="paragraph" w:styleId="3">
    <w:name w:val="Body Text First Indent"/>
    <w:basedOn w:val="2"/>
    <w:qFormat/>
    <w:uiPriority w:val="0"/>
    <w:pPr>
      <w:spacing w:line="360" w:lineRule="auto"/>
      <w:ind w:firstLine="420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2169</Words>
  <Characters>2431</Characters>
  <Lines>0</Lines>
  <Paragraphs>0</Paragraphs>
  <TotalTime>0</TotalTime>
  <ScaleCrop>false</ScaleCrop>
  <LinksUpToDate>false</LinksUpToDate>
  <CharactersWithSpaces>2542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2026-05-18T05:05:00Z</dcterms:created>
  <dc:creator>A</dc:creator>
  <cp:lastModifiedBy>A</cp:lastModifiedBy>
  <dcterms:modified xsi:type="dcterms:W3CDTF">2026-05-18T05:39:11Z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eyJoZGlkIjoiYTgzODUwNzJlMTU0MThjMTU1ZmU0ZGYwYmU1MTUwODEiLCJ1c2VySWQiOiIxODE1MjY4MjYwIn0=</vt:lpwstr>
  </property>
  <property fmtid="{D5CDD505-2E9C-101B-9397-08002B2CF9AE}" pid="4" name="ICV">
    <vt:lpwstr>2483919781524664B2BAD14D174064F4_13</vt:lpwstr>
  </property>
</Properties>
</file>