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E7C2">
      <w:pPr>
        <w:jc w:val="center"/>
        <w:rPr>
          <w:rFonts w:hint="eastAsia" w:ascii="宋体" w:hAnsi="宋体" w:eastAsia="宋体" w:cs="宋体"/>
          <w:color w:val="auto"/>
          <w:kern w:val="0"/>
          <w:sz w:val="21"/>
          <w:szCs w:val="21"/>
          <w:highlight w:val="none"/>
        </w:rPr>
      </w:pPr>
      <w:r>
        <w:rPr>
          <w:rFonts w:hint="eastAsia"/>
          <w:b/>
          <w:bCs/>
          <w:sz w:val="28"/>
          <w:szCs w:val="28"/>
          <w:lang w:val="en-US" w:eastAsia="zh-CN"/>
        </w:rPr>
        <w:t>供应商</w:t>
      </w:r>
      <w:r>
        <w:rPr>
          <w:b/>
          <w:bCs/>
          <w:sz w:val="28"/>
          <w:szCs w:val="28"/>
          <w:lang w:val="en-US" w:eastAsia="zh-CN"/>
        </w:rPr>
        <w:t>应提交的相关资格证明材料</w:t>
      </w:r>
    </w:p>
    <w:p w14:paraId="6EA0FBC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投标人应是独立承担民事责任能力的法人、其他组织或自然人，法人、其他组织须提供合法有效的营业执照或事业单位法人证书等证明资料，自然人须提供身份证明。 </w:t>
      </w:r>
    </w:p>
    <w:p w14:paraId="4D071CC3">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提供2025年度经审计的财务报告（成立时间至开标时间不足一年的可提供成立后任意时段的资产负债表）或开标前六个月内其基本账户银行出具的资信证明或财政部门认可的政府采购专业担保机构出具的担保函。 </w:t>
      </w:r>
    </w:p>
    <w:p w14:paraId="23E0B550">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 xml:space="preserve">有依法缴纳税收和社会保障资金的良好记录 </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①提供2025年7月1日至今已缴存的任意一个</w:t>
      </w:r>
      <w:r>
        <w:rPr>
          <w:rFonts w:hint="eastAsia" w:ascii="宋体" w:hAnsi="宋体" w:eastAsia="宋体" w:cs="宋体"/>
          <w:b w:val="0"/>
          <w:bCs w:val="0"/>
          <w:color w:val="auto"/>
          <w:sz w:val="21"/>
          <w:szCs w:val="21"/>
          <w:lang w:val="en-US" w:eastAsia="zh-CN"/>
        </w:rPr>
        <w:t xml:space="preserve">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w:t>
      </w:r>
    </w:p>
    <w:p w14:paraId="01B1A018">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i w:val="0"/>
          <w:iCs w:val="0"/>
          <w:caps w:val="0"/>
          <w:color w:val="auto"/>
          <w:spacing w:val="0"/>
          <w:kern w:val="0"/>
          <w:sz w:val="21"/>
          <w:szCs w:val="21"/>
          <w:lang w:val="en-US" w:eastAsia="zh-CN" w:bidi="ar"/>
        </w:rPr>
        <w:t>提供具有履行合同所必需的设备和专业技术能力的承诺书。</w:t>
      </w:r>
    </w:p>
    <w:p w14:paraId="49BDCA3B">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提供参加政府采购活动前三年内在经营活动中没有重大违法记录的书面声明。 </w:t>
      </w:r>
    </w:p>
    <w:p w14:paraId="266A5D1F">
      <w:pPr>
        <w:numPr>
          <w:ilvl w:val="0"/>
          <w:numId w:val="1"/>
        </w:numPr>
        <w:spacing w:line="360" w:lineRule="auto"/>
        <w:ind w:left="0" w:leftChars="0" w:firstLine="420" w:firstLineChars="200"/>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 xml:space="preserve">法定代表人授权委托书（附法定代表人身份证复印件及被授权人身份证复印件）；法定代表人直接参加提供法定代表人资格证明书（附法定代表人身份证复印件）非法人单位参照执行。 </w:t>
      </w:r>
    </w:p>
    <w:p w14:paraId="66CEA834">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 </w:t>
      </w:r>
    </w:p>
    <w:p w14:paraId="7E1E80D8">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资质：</w:t>
      </w:r>
      <w:r>
        <w:rPr>
          <w:rFonts w:hint="eastAsia" w:ascii="宋体" w:hAnsi="宋体" w:eastAsia="宋体" w:cs="宋体"/>
          <w:b w:val="0"/>
          <w:bCs w:val="0"/>
          <w:sz w:val="21"/>
          <w:szCs w:val="21"/>
          <w:lang w:val="en-US" w:eastAsia="zh-CN"/>
        </w:rPr>
        <w:t xml:space="preserve">①投标人为生产厂家的，须提供有效的《食品生产许可证》；②投标人为代理商的，须提供有效的《食品经营许可证》或仅销售预包装食品经营者备案表，并提供所代理产品生产厂家有效的《食品生产许可证》。 </w:t>
      </w:r>
    </w:p>
    <w:p w14:paraId="3B284A46">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提供投标保证金缴纳凭证或担保机构出具的保函。 </w:t>
      </w:r>
    </w:p>
    <w:p w14:paraId="52DBE3F8">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单位负责人为同一人或者存在控股、管理关系的不同单位，不得参加同一合同项下的政府采购活动。（投标人须提供承诺书） </w:t>
      </w:r>
    </w:p>
    <w:p w14:paraId="5308AA50">
      <w:pPr>
        <w:numPr>
          <w:ilvl w:val="0"/>
          <w:numId w:val="0"/>
        </w:num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3491E6BF">
      <w:pPr>
        <w:pStyle w:val="3"/>
      </w:pPr>
    </w:p>
    <w:p w14:paraId="7E0AEB50">
      <w:pPr>
        <w:rPr>
          <w:rFonts w:hint="eastAsia"/>
          <w:b/>
          <w:bCs/>
          <w:highlight w:val="none"/>
          <w:lang w:val="en-US" w:eastAsia="zh-CN"/>
        </w:rPr>
      </w:pPr>
      <w:r>
        <w:rPr>
          <w:rFonts w:hint="eastAsia"/>
          <w:b/>
          <w:bCs/>
          <w:highlight w:val="none"/>
          <w:lang w:val="en-US" w:eastAsia="zh-CN"/>
        </w:rPr>
        <w:t>格式：</w:t>
      </w:r>
    </w:p>
    <w:p w14:paraId="66DAFCA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（采购人名称）</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w:t>
      </w:r>
      <w:bookmarkStart w:id="3" w:name="_GoBack"/>
      <w:bookmarkEnd w:id="3"/>
      <w:r>
        <w:rPr>
          <w:rFonts w:hint="eastAsia" w:ascii="宋体" w:hAnsi="宋体" w:eastAsia="宋体" w:cs="宋体"/>
          <w:color w:val="auto"/>
          <w:kern w:val="0"/>
          <w:sz w:val="21"/>
          <w:szCs w:val="21"/>
          <w:highlight w:val="none"/>
        </w:rPr>
        <w:t>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4"/>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4"/>
        <w:rPr>
          <w:rFonts w:hint="eastAsia"/>
          <w:highlight w:val="none"/>
          <w:lang w:val="en-US" w:eastAsia="zh-CN"/>
        </w:rPr>
      </w:pPr>
    </w:p>
    <w:p w14:paraId="0D892AA2">
      <w:pPr>
        <w:rPr>
          <w:rFonts w:hint="eastAsia"/>
          <w:highlight w:val="none"/>
          <w:lang w:val="en-US" w:eastAsia="zh-CN"/>
        </w:rPr>
      </w:pPr>
    </w:p>
    <w:p w14:paraId="301C8383">
      <w:pPr>
        <w:pStyle w:val="4"/>
        <w:rPr>
          <w:rFonts w:hint="eastAsia"/>
          <w:highlight w:val="none"/>
          <w:lang w:val="en-US" w:eastAsia="zh-CN"/>
        </w:rPr>
      </w:pPr>
    </w:p>
    <w:p w14:paraId="0FD7FB57">
      <w:pPr>
        <w:pStyle w:val="4"/>
        <w:rPr>
          <w:rFonts w:hint="eastAsia"/>
          <w:highlight w:val="none"/>
          <w:lang w:val="en-US" w:eastAsia="zh-CN"/>
        </w:rPr>
      </w:pPr>
    </w:p>
    <w:p w14:paraId="737EFB29">
      <w:pPr>
        <w:rPr>
          <w:rFonts w:hint="eastAsia"/>
          <w:highlight w:val="none"/>
          <w:lang w:val="en-US" w:eastAsia="zh-CN"/>
        </w:rPr>
      </w:pPr>
    </w:p>
    <w:p w14:paraId="1279BB56">
      <w:pPr>
        <w:pStyle w:val="4"/>
        <w:rPr>
          <w:rFonts w:hint="eastAsia"/>
          <w:highlight w:val="none"/>
          <w:lang w:val="en-US" w:eastAsia="zh-CN"/>
        </w:rPr>
      </w:pPr>
    </w:p>
    <w:p w14:paraId="0851499E">
      <w:pPr>
        <w:rPr>
          <w:rFonts w:hint="eastAsia"/>
          <w:highlight w:val="none"/>
          <w:lang w:val="en-US" w:eastAsia="zh-CN"/>
        </w:rPr>
      </w:pPr>
    </w:p>
    <w:p w14:paraId="1DE99F17">
      <w:pPr>
        <w:pStyle w:val="4"/>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（采购人名称）</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C34A2BD">
      <w:pPr>
        <w:spacing w:before="211" w:line="190" w:lineRule="auto"/>
        <w:ind w:firstLine="585"/>
        <w:rPr>
          <w:rFonts w:hint="eastAsia" w:ascii="宋体" w:hAnsi="宋体" w:eastAsia="宋体" w:cs="宋体"/>
          <w:sz w:val="21"/>
          <w:szCs w:val="21"/>
          <w:highlight w:val="none"/>
        </w:rPr>
      </w:pPr>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5AEA9119">
      <w:pPr>
        <w:spacing w:line="360" w:lineRule="auto"/>
        <w:jc w:val="center"/>
        <w:rPr>
          <w:rFonts w:hint="eastAsia" w:ascii="宋体" w:hAnsi="宋体" w:eastAsia="宋体" w:cs="宋体"/>
          <w:sz w:val="24"/>
          <w:szCs w:val="24"/>
          <w:highlight w:val="none"/>
        </w:rPr>
      </w:pPr>
    </w:p>
    <w:p w14:paraId="34A88E49">
      <w:pPr>
        <w:pStyle w:val="4"/>
        <w:rPr>
          <w:rFonts w:hint="eastAsia" w:ascii="宋体" w:hAnsi="宋体" w:eastAsia="宋体" w:cs="宋体"/>
          <w:sz w:val="24"/>
          <w:szCs w:val="24"/>
          <w:highlight w:val="none"/>
        </w:rPr>
      </w:pPr>
    </w:p>
    <w:p w14:paraId="5DAC4733">
      <w:pPr>
        <w:rPr>
          <w:rFonts w:hint="eastAsia" w:ascii="宋体" w:hAnsi="宋体" w:eastAsia="宋体" w:cs="宋体"/>
          <w:sz w:val="24"/>
          <w:szCs w:val="24"/>
          <w:highlight w:val="none"/>
        </w:rPr>
      </w:pPr>
    </w:p>
    <w:p w14:paraId="669A526A">
      <w:pPr>
        <w:pStyle w:val="4"/>
        <w:rPr>
          <w:rFonts w:hint="eastAsia" w:ascii="宋体" w:hAnsi="宋体" w:eastAsia="宋体" w:cs="宋体"/>
          <w:sz w:val="24"/>
          <w:szCs w:val="24"/>
          <w:highlight w:val="none"/>
        </w:rPr>
      </w:pPr>
    </w:p>
    <w:p w14:paraId="34BDC9F7">
      <w:pPr>
        <w:rPr>
          <w:rFonts w:hint="eastAsia" w:ascii="宋体" w:hAnsi="宋体" w:eastAsia="宋体" w:cs="宋体"/>
          <w:sz w:val="24"/>
          <w:szCs w:val="24"/>
          <w:highlight w:val="none"/>
        </w:rPr>
      </w:pPr>
    </w:p>
    <w:p w14:paraId="00B7FA7E">
      <w:pPr>
        <w:pStyle w:val="4"/>
        <w:rPr>
          <w:rFonts w:hint="eastAsia" w:ascii="宋体" w:hAnsi="宋体" w:eastAsia="宋体" w:cs="宋体"/>
          <w:sz w:val="24"/>
          <w:szCs w:val="24"/>
          <w:highlight w:val="none"/>
        </w:rPr>
      </w:pPr>
    </w:p>
    <w:p w14:paraId="0544F5DF">
      <w:pPr>
        <w:rPr>
          <w:rFonts w:hint="eastAsia" w:ascii="宋体" w:hAnsi="宋体" w:eastAsia="宋体" w:cs="宋体"/>
          <w:sz w:val="24"/>
          <w:szCs w:val="24"/>
          <w:highlight w:val="none"/>
        </w:rPr>
      </w:pPr>
    </w:p>
    <w:p w14:paraId="0282704F">
      <w:pPr>
        <w:pStyle w:val="4"/>
        <w:rPr>
          <w:rFonts w:hint="eastAsia" w:ascii="宋体" w:hAnsi="宋体" w:eastAsia="宋体" w:cs="宋体"/>
          <w:sz w:val="24"/>
          <w:szCs w:val="24"/>
          <w:highlight w:val="none"/>
        </w:rPr>
      </w:pPr>
    </w:p>
    <w:p w14:paraId="249C05DD">
      <w:pPr>
        <w:rPr>
          <w:rFonts w:hint="eastAsia" w:ascii="宋体" w:hAnsi="宋体" w:eastAsia="宋体" w:cs="宋体"/>
          <w:sz w:val="24"/>
          <w:szCs w:val="24"/>
          <w:highlight w:val="none"/>
        </w:rPr>
      </w:pPr>
    </w:p>
    <w:p w14:paraId="522DABF5">
      <w:pPr>
        <w:pStyle w:val="4"/>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EC95D7B">
      <w:pPr>
        <w:pStyle w:val="4"/>
        <w:rPr>
          <w:rFonts w:hint="eastAsia"/>
          <w:highlight w:val="none"/>
        </w:rPr>
      </w:pPr>
    </w:p>
    <w:p w14:paraId="1A41C55A">
      <w:pPr>
        <w:shd w:val="clear" w:color="auto" w:fill="auto"/>
        <w:spacing w:line="360" w:lineRule="atLeast"/>
        <w:jc w:val="center"/>
        <w:rPr>
          <w:rFonts w:hint="eastAsia" w:ascii="宋体" w:hAnsi="宋体" w:eastAsia="宋体" w:cs="宋体"/>
          <w:b/>
          <w:sz w:val="24"/>
          <w:szCs w:val="24"/>
          <w:highlight w:val="none"/>
        </w:rPr>
        <w:sectPr>
          <w:footerReference r:id="rId3" w:type="default"/>
          <w:pgSz w:w="11906" w:h="16838"/>
          <w:pgMar w:top="1440" w:right="1800" w:bottom="1440" w:left="1800"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（采购人名称）</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3B79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B32E2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包号及包名称</w:t>
            </w:r>
          </w:p>
        </w:tc>
        <w:tc>
          <w:tcPr>
            <w:tcW w:w="4050" w:type="pct"/>
            <w:gridSpan w:val="4"/>
            <w:noWrap w:val="0"/>
            <w:vAlign w:val="center"/>
          </w:tcPr>
          <w:p w14:paraId="4A90362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318"/>
        <w:gridCol w:w="707"/>
        <w:gridCol w:w="581"/>
        <w:gridCol w:w="687"/>
        <w:gridCol w:w="1268"/>
        <w:gridCol w:w="2371"/>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（采购人名称）</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92"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72"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372"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46E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36E2683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554DD5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包号及包名称</w:t>
            </w:r>
          </w:p>
        </w:tc>
        <w:tc>
          <w:tcPr>
            <w:tcW w:w="3372" w:type="pct"/>
            <w:gridSpan w:val="5"/>
            <w:noWrap w:val="0"/>
            <w:vAlign w:val="center"/>
          </w:tcPr>
          <w:p w14:paraId="58799FD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D5B9A3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72"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72"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72"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92"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92"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722F3A2"/>
    <w:p w14:paraId="2A847F69"/>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19274"/>
      <w:bookmarkStart w:id="2" w:name="_Toc32478"/>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5"/>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p w14:paraId="5545BB84"/>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B739">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D2E3C"/>
    <w:multiLevelType w:val="singleLevel"/>
    <w:tmpl w:val="649D2E3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630BC"/>
    <w:rsid w:val="0DC07C98"/>
    <w:rsid w:val="1B236806"/>
    <w:rsid w:val="2B54022C"/>
    <w:rsid w:val="31154FA2"/>
    <w:rsid w:val="32A62E2A"/>
    <w:rsid w:val="32D74874"/>
    <w:rsid w:val="32FE37AD"/>
    <w:rsid w:val="36D127C4"/>
    <w:rsid w:val="39B04D9C"/>
    <w:rsid w:val="3A7B3F19"/>
    <w:rsid w:val="3AAA1C17"/>
    <w:rsid w:val="3D2A5D69"/>
    <w:rsid w:val="43624239"/>
    <w:rsid w:val="46916FD5"/>
    <w:rsid w:val="544831BC"/>
    <w:rsid w:val="5B982E18"/>
    <w:rsid w:val="60AD14AA"/>
    <w:rsid w:val="67625593"/>
    <w:rsid w:val="6A366774"/>
    <w:rsid w:val="79226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qFormat/>
    <w:uiPriority w:val="0"/>
    <w:pPr>
      <w:spacing w:line="360" w:lineRule="auto"/>
    </w:pPr>
    <w:rPr>
      <w:rFonts w:ascii="仿宋_GB2312" w:eastAsia="仿宋_GB2312"/>
      <w:sz w:val="28"/>
    </w:rPr>
  </w:style>
  <w:style w:type="paragraph" w:styleId="5">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2076</Words>
  <Characters>2167</Characters>
  <Lines>0</Lines>
  <Paragraphs>0</Paragraphs>
  <TotalTime>2</TotalTime>
  <ScaleCrop>false</ScaleCrop>
  <LinksUpToDate>false</LinksUpToDate>
  <CharactersWithSpaces>2405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WPS_1706858647</cp:lastModifiedBy>
  <dcterms:modified xsi:type="dcterms:W3CDTF">2026-08-02T06:56:47Z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eyJoZGlkIjoiY2U2Njc5ZjMwMzNkZWU0YmRmODczZGQzYjFjYmI1YTkiLCJ1c2VySWQiOiIxNTc5MTAyMzg1In0=</vt:lpwstr>
  </property>
  <property fmtid="{D5CDD505-2E9C-101B-9397-08002B2CF9AE}" pid="4" name="ICV">
    <vt:lpwstr>77B32BB13D3A4859BBA0457C2ADA6AAC_13</vt:lpwstr>
  </property>
</Properties>
</file>