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1D089">
      <w:pPr>
        <w:pStyle w:val="3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  <w:bookmarkStart w:id="0" w:name="_GoBack"/>
      <w:bookmarkEnd w:id="0"/>
    </w:p>
    <w:p w14:paraId="1598AEDB">
      <w:pPr>
        <w:kinsoku w:val="0"/>
        <w:spacing w:line="500" w:lineRule="exact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3EA794A5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1245"/>
        <w:gridCol w:w="750"/>
        <w:gridCol w:w="1246"/>
        <w:gridCol w:w="727"/>
        <w:gridCol w:w="963"/>
        <w:gridCol w:w="872"/>
        <w:gridCol w:w="857"/>
        <w:gridCol w:w="1046"/>
        <w:gridCol w:w="1044"/>
      </w:tblGrid>
      <w:tr w14:paraId="7493E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4" w:hRule="atLeast"/>
          <w:jc w:val="center"/>
        </w:trPr>
        <w:tc>
          <w:tcPr>
            <w:tcW w:w="536" w:type="dxa"/>
            <w:noWrap w:val="0"/>
            <w:vAlign w:val="center"/>
          </w:tcPr>
          <w:p w14:paraId="65E2409A">
            <w:pPr>
              <w:pStyle w:val="3"/>
              <w:spacing w:line="460" w:lineRule="exact"/>
              <w:jc w:val="center"/>
              <w:rPr>
                <w:rFonts w:hint="eastAsia" w:hAnsi="宋体"/>
                <w:spacing w:val="-20"/>
                <w:sz w:val="24"/>
                <w:szCs w:val="24"/>
              </w:rPr>
            </w:pPr>
            <w:r>
              <w:rPr>
                <w:rFonts w:hint="eastAsia" w:hAnsi="宋体"/>
                <w:spacing w:val="-20"/>
                <w:sz w:val="24"/>
                <w:szCs w:val="24"/>
              </w:rPr>
              <w:t>序号</w:t>
            </w:r>
          </w:p>
        </w:tc>
        <w:tc>
          <w:tcPr>
            <w:tcW w:w="1245" w:type="dxa"/>
            <w:noWrap w:val="0"/>
            <w:vAlign w:val="center"/>
          </w:tcPr>
          <w:p w14:paraId="0C0D9782">
            <w:pPr>
              <w:pStyle w:val="3"/>
              <w:spacing w:line="46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产品名称</w:t>
            </w:r>
          </w:p>
        </w:tc>
        <w:tc>
          <w:tcPr>
            <w:tcW w:w="750" w:type="dxa"/>
            <w:noWrap w:val="0"/>
            <w:vAlign w:val="center"/>
          </w:tcPr>
          <w:p w14:paraId="4C8648BC">
            <w:pPr>
              <w:pStyle w:val="3"/>
              <w:spacing w:line="46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品牌</w:t>
            </w:r>
          </w:p>
        </w:tc>
        <w:tc>
          <w:tcPr>
            <w:tcW w:w="1246" w:type="dxa"/>
            <w:noWrap w:val="0"/>
            <w:vAlign w:val="center"/>
          </w:tcPr>
          <w:p w14:paraId="296E1F96">
            <w:pPr>
              <w:pStyle w:val="3"/>
              <w:spacing w:line="460" w:lineRule="exact"/>
              <w:jc w:val="center"/>
              <w:rPr>
                <w:rFonts w:hint="eastAsia" w:hAnsi="宋体"/>
                <w:spacing w:val="-20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规格型号</w:t>
            </w:r>
          </w:p>
        </w:tc>
        <w:tc>
          <w:tcPr>
            <w:tcW w:w="727" w:type="dxa"/>
            <w:noWrap w:val="0"/>
            <w:vAlign w:val="center"/>
          </w:tcPr>
          <w:p w14:paraId="4A544708">
            <w:pPr>
              <w:pStyle w:val="3"/>
              <w:spacing w:line="46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pacing w:val="-20"/>
                <w:sz w:val="24"/>
                <w:szCs w:val="24"/>
              </w:rPr>
              <w:t>产 地</w:t>
            </w:r>
          </w:p>
        </w:tc>
        <w:tc>
          <w:tcPr>
            <w:tcW w:w="963" w:type="dxa"/>
            <w:noWrap w:val="0"/>
            <w:vAlign w:val="center"/>
          </w:tcPr>
          <w:p w14:paraId="7DB59052">
            <w:pPr>
              <w:pStyle w:val="3"/>
              <w:spacing w:line="460" w:lineRule="exact"/>
              <w:rPr>
                <w:rFonts w:hint="eastAsia"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制造商</w:t>
            </w:r>
          </w:p>
        </w:tc>
        <w:tc>
          <w:tcPr>
            <w:tcW w:w="872" w:type="dxa"/>
            <w:noWrap w:val="0"/>
            <w:vAlign w:val="center"/>
          </w:tcPr>
          <w:p w14:paraId="652D9C9C">
            <w:pPr>
              <w:pStyle w:val="3"/>
              <w:spacing w:line="460" w:lineRule="exact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单位</w:t>
            </w:r>
          </w:p>
        </w:tc>
        <w:tc>
          <w:tcPr>
            <w:tcW w:w="857" w:type="dxa"/>
            <w:noWrap w:val="0"/>
            <w:vAlign w:val="center"/>
          </w:tcPr>
          <w:p w14:paraId="291D501B">
            <w:pPr>
              <w:pStyle w:val="3"/>
              <w:spacing w:line="460" w:lineRule="exact"/>
              <w:ind w:firstLine="120" w:firstLineChars="50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数量</w:t>
            </w:r>
          </w:p>
        </w:tc>
        <w:tc>
          <w:tcPr>
            <w:tcW w:w="1046" w:type="dxa"/>
            <w:noWrap w:val="0"/>
            <w:vAlign w:val="center"/>
          </w:tcPr>
          <w:p w14:paraId="75698456">
            <w:pPr>
              <w:pStyle w:val="3"/>
              <w:spacing w:line="46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单价(元)</w:t>
            </w:r>
          </w:p>
        </w:tc>
        <w:tc>
          <w:tcPr>
            <w:tcW w:w="1044" w:type="dxa"/>
            <w:noWrap w:val="0"/>
            <w:vAlign w:val="center"/>
          </w:tcPr>
          <w:p w14:paraId="2FC3861C">
            <w:pPr>
              <w:pStyle w:val="3"/>
              <w:spacing w:line="46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合计(元)</w:t>
            </w:r>
          </w:p>
        </w:tc>
      </w:tr>
      <w:tr w14:paraId="3147F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36" w:type="dxa"/>
            <w:noWrap w:val="0"/>
            <w:vAlign w:val="center"/>
          </w:tcPr>
          <w:p w14:paraId="051D0FFC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245" w:type="dxa"/>
            <w:noWrap w:val="0"/>
            <w:vAlign w:val="center"/>
          </w:tcPr>
          <w:p w14:paraId="636534B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64B5DD0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51B44AE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27" w:type="dxa"/>
            <w:noWrap w:val="0"/>
            <w:vAlign w:val="center"/>
          </w:tcPr>
          <w:p w14:paraId="3D93AD39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center"/>
          </w:tcPr>
          <w:p w14:paraId="56FE1BF6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72" w:type="dxa"/>
            <w:noWrap w:val="0"/>
            <w:vAlign w:val="center"/>
          </w:tcPr>
          <w:p w14:paraId="2A75BAF4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57" w:type="dxa"/>
            <w:noWrap w:val="0"/>
            <w:vAlign w:val="center"/>
          </w:tcPr>
          <w:p w14:paraId="6B68D19D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46" w:type="dxa"/>
            <w:noWrap w:val="0"/>
            <w:vAlign w:val="center"/>
          </w:tcPr>
          <w:p w14:paraId="60D55730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6D699A83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76E59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36" w:type="dxa"/>
            <w:noWrap w:val="0"/>
            <w:vAlign w:val="center"/>
          </w:tcPr>
          <w:p w14:paraId="0BE77E30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245" w:type="dxa"/>
            <w:noWrap w:val="0"/>
            <w:vAlign w:val="center"/>
          </w:tcPr>
          <w:p w14:paraId="03EF2FC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3E086BA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37F9CC1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27" w:type="dxa"/>
            <w:noWrap w:val="0"/>
            <w:vAlign w:val="center"/>
          </w:tcPr>
          <w:p w14:paraId="59D5D00D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center"/>
          </w:tcPr>
          <w:p w14:paraId="2A96D15F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72" w:type="dxa"/>
            <w:noWrap w:val="0"/>
            <w:vAlign w:val="center"/>
          </w:tcPr>
          <w:p w14:paraId="39285366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57" w:type="dxa"/>
            <w:noWrap w:val="0"/>
            <w:vAlign w:val="center"/>
          </w:tcPr>
          <w:p w14:paraId="376CCB88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46" w:type="dxa"/>
            <w:noWrap w:val="0"/>
            <w:vAlign w:val="center"/>
          </w:tcPr>
          <w:p w14:paraId="7E451298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5A5E9673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5FDCB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36" w:type="dxa"/>
            <w:noWrap w:val="0"/>
            <w:vAlign w:val="center"/>
          </w:tcPr>
          <w:p w14:paraId="7168586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245" w:type="dxa"/>
            <w:noWrap w:val="0"/>
            <w:vAlign w:val="center"/>
          </w:tcPr>
          <w:p w14:paraId="3054551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591ADC4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14F3DDB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27" w:type="dxa"/>
            <w:noWrap w:val="0"/>
            <w:vAlign w:val="center"/>
          </w:tcPr>
          <w:p w14:paraId="6F49C731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center"/>
          </w:tcPr>
          <w:p w14:paraId="0C5BB732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72" w:type="dxa"/>
            <w:noWrap w:val="0"/>
            <w:vAlign w:val="center"/>
          </w:tcPr>
          <w:p w14:paraId="25E6B4F8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57" w:type="dxa"/>
            <w:noWrap w:val="0"/>
            <w:vAlign w:val="center"/>
          </w:tcPr>
          <w:p w14:paraId="14F23700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46" w:type="dxa"/>
            <w:noWrap w:val="0"/>
            <w:vAlign w:val="center"/>
          </w:tcPr>
          <w:p w14:paraId="6B7815E6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0414EBF3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67F78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10"/>
            <w:noWrap w:val="0"/>
            <w:vAlign w:val="center"/>
          </w:tcPr>
          <w:p w14:paraId="5B6DCB72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z w:val="24"/>
              </w:rPr>
              <w:t>磋商报价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>（人民币大写）：                                 （</w:t>
            </w:r>
            <w:r>
              <w:rPr>
                <w:rFonts w:hint="eastAsia" w:hAnsi="宋体"/>
                <w:sz w:val="24"/>
              </w:rPr>
              <w:t>¥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 xml:space="preserve">                     元）</w:t>
            </w:r>
          </w:p>
        </w:tc>
      </w:tr>
      <w:tr w14:paraId="3496B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4C0A4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备注：表内报价内容以元为单位，最多保留小数点后两位。</w:t>
            </w:r>
          </w:p>
        </w:tc>
      </w:tr>
    </w:tbl>
    <w:p w14:paraId="403CFC2F">
      <w:pPr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注：1.本表中的“磋商报价”与“报价表”中的</w:t>
      </w:r>
      <w:r>
        <w:rPr>
          <w:rFonts w:hint="eastAsia" w:ascii="宋体" w:hAnsi="宋体" w:cs="Courier New"/>
          <w:spacing w:val="-6"/>
          <w:sz w:val="24"/>
        </w:rPr>
        <w:t>“</w:t>
      </w:r>
      <w:r>
        <w:rPr>
          <w:rFonts w:hint="eastAsia" w:ascii="宋体" w:hAnsi="宋体"/>
          <w:sz w:val="24"/>
          <w:lang w:val="en-US" w:eastAsia="zh-CN"/>
        </w:rPr>
        <w:t>响应</w:t>
      </w:r>
      <w:r>
        <w:rPr>
          <w:rFonts w:hint="eastAsia" w:ascii="宋体" w:hAnsi="宋体"/>
          <w:sz w:val="24"/>
        </w:rPr>
        <w:t>报价</w:t>
      </w:r>
      <w:r>
        <w:rPr>
          <w:rFonts w:hint="eastAsia" w:ascii="宋体" w:hAnsi="宋体" w:cs="Courier New"/>
          <w:spacing w:val="-6"/>
          <w:sz w:val="24"/>
        </w:rPr>
        <w:t>”</w:t>
      </w:r>
      <w:r>
        <w:rPr>
          <w:rFonts w:hint="eastAsia" w:ascii="宋体" w:hAnsi="宋体"/>
          <w:sz w:val="24"/>
        </w:rPr>
        <w:t>一致。各子项分别报价。</w:t>
      </w:r>
    </w:p>
    <w:p w14:paraId="22E01377">
      <w:pPr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2.供应商对响应产品只允许有一个报价，不接受超过磋商文件中规定的预算金额的报价、可变动性报价、赠送及“零”报价，否则视为无效响应。</w:t>
      </w:r>
    </w:p>
    <w:p w14:paraId="076A362C">
      <w:pPr>
        <w:ind w:right="420"/>
        <w:rPr>
          <w:rFonts w:hint="eastAsia" w:ascii="宋体" w:hAnsi="宋体"/>
          <w:sz w:val="24"/>
        </w:rPr>
      </w:pPr>
    </w:p>
    <w:p w14:paraId="1E1CD702">
      <w:pPr>
        <w:pStyle w:val="3"/>
        <w:rPr>
          <w:rFonts w:hint="eastAsia" w:hAnsi="宋体"/>
          <w:sz w:val="24"/>
          <w:szCs w:val="24"/>
        </w:rPr>
      </w:pPr>
    </w:p>
    <w:p w14:paraId="757A30B6">
      <w:pPr>
        <w:pStyle w:val="3"/>
        <w:rPr>
          <w:rFonts w:hint="eastAsia" w:hAnsi="宋体"/>
          <w:sz w:val="24"/>
          <w:szCs w:val="24"/>
        </w:rPr>
      </w:pPr>
    </w:p>
    <w:p w14:paraId="60F2EF7C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</w:t>
      </w:r>
      <w:r>
        <w:rPr>
          <w:rFonts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 xml:space="preserve">        </w:t>
      </w:r>
    </w:p>
    <w:p w14:paraId="12C3C51C">
      <w:pPr>
        <w:rPr>
          <w:rFonts w:hint="eastAsia" w:ascii="宋体" w:hAnsi="宋体"/>
          <w:sz w:val="24"/>
        </w:rPr>
      </w:pPr>
    </w:p>
    <w:p w14:paraId="7C7ECED8">
      <w:pPr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 xml:space="preserve">                                         </w:t>
      </w:r>
    </w:p>
    <w:p w14:paraId="30C27E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C73C0B"/>
    <w:rsid w:val="0BAE21B6"/>
    <w:rsid w:val="101D790A"/>
    <w:rsid w:val="12C549B5"/>
    <w:rsid w:val="2CC73C0B"/>
    <w:rsid w:val="46F82988"/>
    <w:rsid w:val="49D62A28"/>
    <w:rsid w:val="4F5F526E"/>
    <w:rsid w:val="52F25F10"/>
    <w:rsid w:val="64BF4DC6"/>
    <w:rsid w:val="67601CFF"/>
    <w:rsid w:val="6F35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仿宋_GB2312" w:cs="Times New Roman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225</Characters>
  <Lines>0</Lines>
  <Paragraphs>0</Paragraphs>
  <TotalTime>1</TotalTime>
  <ScaleCrop>false</ScaleCrop>
  <LinksUpToDate>false</LinksUpToDate>
  <CharactersWithSpaces>485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2026-05-18T06:11:00Z</dcterms:created>
  <dc:creator>123</dc:creator>
  <cp:lastModifiedBy>小马驾驾</cp:lastModifiedBy>
  <dcterms:modified xsi:type="dcterms:W3CDTF">2026-07-31T10:05:50Z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0801D02517D846898F3E605493F319B3_11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