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FC45C9">
      <w:pPr>
        <w:pageBreakBefore w:val="0"/>
        <w:numPr>
          <w:ilvl w:val="0"/>
          <w:numId w:val="0"/>
        </w:numPr>
        <w:kinsoku/>
        <w:wordWrap/>
        <w:topLinePunct w:val="0"/>
        <w:bidi w:val="0"/>
        <w:adjustRightInd/>
        <w:snapToGrid w:val="0"/>
        <w:spacing w:line="440" w:lineRule="exact"/>
        <w:ind w:leftChars="0"/>
        <w:jc w:val="center"/>
        <w:textAlignment w:val="auto"/>
        <w:rPr>
          <w:rFonts w:hint="eastAsia"/>
          <w:lang w:val="en-US" w:eastAsia="zh-CN"/>
        </w:rPr>
      </w:pPr>
      <w:r>
        <w:rPr>
          <w:rFonts w:hint="eastAsia" w:hAnsi="宋体" w:cs="宋体"/>
          <w:b/>
          <w:bCs/>
          <w:sz w:val="40"/>
          <w:szCs w:val="40"/>
          <w:highlight w:val="none"/>
          <w:lang w:val="en-US" w:eastAsia="zh-CN"/>
        </w:rPr>
        <w:t>供应商资格要求</w:t>
      </w:r>
    </w:p>
    <w:p w14:paraId="49293E5A">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14:paraId="26097FE7">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14:paraId="4E4DA859">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（3）资质和专业要求：具备建筑工程或市政公用工程施工总承包三级及以上资质；</w:t>
      </w:r>
    </w:p>
    <w:p w14:paraId="5EC10D5E">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（4）安全生产许可证要求：具有建设行政主管部门核发有效的安全生产许可证；</w:t>
      </w:r>
    </w:p>
    <w:p w14:paraId="108D5593">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（5）拟派项目经理资质和专业要求：拟派项目经理须具备建筑工程或市政公用工程注册建造师二级及以上资格和有效的安全生产考核证书，须提供项目经理无在建工程的相关证明材料或承诺书；</w:t>
      </w:r>
    </w:p>
    <w:p w14:paraId="3D7884AA">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6）财务状况要求：提供开标前近三个月内基本开户银行开具的资信证明或2025年经审计的财务报告（财务报告须符合《财政部关于注册会计师行业统一监管平台上线运行的通知》财办[2022]32号文件要求，成立时间至提交响应文件截止时间不足一年的可提供成立后任意时段的财务报表）；</w:t>
      </w:r>
    </w:p>
    <w:p w14:paraId="348BD4B0">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（7）缴纳税收的要求：提供依法缴纳税收的良好记录（提供响应文件递交截止时间前六个月内任意一个月份的缴纳凭据复印件或扫描件。依法免税或开标前一年内零申报的供应商应提供相关证明文件）；</w:t>
      </w:r>
    </w:p>
    <w:p w14:paraId="0B6C57C7">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8）缴纳社会保障资金的要求：提供依法缴纳社会保障资金的良好记录（提供响应文件递交截止时间前六个月内任意一个月份的缴纳凭据复印件或扫描件。依法不需要缴纳社会保障资金的供应商应提供相关证明文件）；</w:t>
      </w:r>
    </w:p>
    <w:p w14:paraId="0BF8ADBC">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9）信誉要求：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注：处罚期限届满的除外，最终以采购代理机构开标现场查询结果为准）； </w:t>
      </w:r>
    </w:p>
    <w:p w14:paraId="453CE0A6">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（10）无重大违法记录的要求：提供近三年内在经营活动中无重大违法记录的书面声明；</w:t>
      </w:r>
    </w:p>
    <w:p w14:paraId="21FF7B33">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（11）磋商保证金要求：a.提供磋商保证金转账凭证和基本存款账户信息证明资料复印件或扫描件；b.提供金融机构、担保机构出具的保函复印件或扫描件。以上两种方式二选一；</w:t>
      </w:r>
    </w:p>
    <w:p w14:paraId="7B674116">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12）单位负责人为同一人或者存在直接控股、管理关系的不同投标人，不得参加同一合同项下的政府采购活动的要求：提供单位负责人为同一人或者存在直接控股、管理关系的不同投标人，不得参加同一合同项下的政府采购活动的书面声明；</w:t>
      </w:r>
    </w:p>
    <w:p w14:paraId="19B0FD73">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（13）具有履行本合同所必需的设备和专业技术能力的要求：提供具有履行本合同所必需的设备和专业技术能力的说明及承诺；</w:t>
      </w:r>
    </w:p>
    <w:p w14:paraId="416950C9">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（14）面向中小企业采购政策落实情况：本项目专门面向中小企业采购，供应商须提供《中小企业声明函》。</w:t>
      </w:r>
    </w:p>
    <w:p w14:paraId="7FBB326D">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20" w:lineRule="exact"/>
        <w:ind w:left="0" w:leftChars="0" w:right="0" w:firstLine="723" w:firstLineChars="300"/>
        <w:jc w:val="both"/>
        <w:textAlignment w:val="auto"/>
        <w:outlineLvl w:val="2"/>
        <w:rPr>
          <w:rFonts w:hint="eastAsia" w:asciiTheme="minorEastAsia" w:hAnsiTheme="minorEastAsia" w:eastAsiaTheme="minorEastAsia" w:cstheme="minorEastAsia"/>
          <w:b/>
          <w:bCs/>
          <w:color w:val="000000"/>
          <w:kern w:val="0"/>
          <w:sz w:val="24"/>
          <w:szCs w:val="18"/>
        </w:rPr>
      </w:pPr>
      <w:r>
        <w:rPr>
          <w:rFonts w:hint="eastAsia" w:asciiTheme="minorEastAsia" w:hAnsiTheme="minorEastAsia" w:eastAsiaTheme="minorEastAsia" w:cstheme="minorEastAsia"/>
          <w:b/>
          <w:bCs/>
          <w:color w:val="000000"/>
          <w:kern w:val="0"/>
          <w:sz w:val="24"/>
          <w:szCs w:val="18"/>
        </w:rPr>
        <w:t>注：</w:t>
      </w:r>
      <w:r>
        <w:rPr>
          <w:rFonts w:hint="eastAsia" w:asciiTheme="minorEastAsia" w:hAnsiTheme="minorEastAsia" w:eastAsiaTheme="minorEastAsia" w:cstheme="minorEastAsia"/>
          <w:b/>
          <w:bCs/>
          <w:color w:val="000000"/>
          <w:kern w:val="0"/>
          <w:sz w:val="24"/>
          <w:szCs w:val="18"/>
          <w:lang w:eastAsia="zh-CN"/>
        </w:rPr>
        <w:t>响应文件内附以上资料的复印件或扫描件</w:t>
      </w:r>
      <w:r>
        <w:rPr>
          <w:rFonts w:hint="eastAsia" w:asciiTheme="minorEastAsia" w:hAnsiTheme="minorEastAsia" w:eastAsiaTheme="minorEastAsia" w:cstheme="minorEastAsia"/>
          <w:b/>
          <w:bCs/>
          <w:color w:val="000000"/>
          <w:kern w:val="0"/>
          <w:sz w:val="24"/>
          <w:szCs w:val="18"/>
        </w:rPr>
        <w:t>。</w:t>
      </w:r>
    </w:p>
    <w:p w14:paraId="007C201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5B10489A">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67B00870">
      <w:pPr>
        <w:pStyle w:val="12"/>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格式1：</w:t>
      </w:r>
    </w:p>
    <w:p w14:paraId="4204D86C">
      <w:pPr>
        <w:pStyle w:val="12"/>
        <w:pageBreakBefore w:val="0"/>
        <w:kinsoku/>
        <w:wordWrap/>
        <w:bidi w:val="0"/>
        <w:adjustRightInd/>
        <w:spacing w:line="440" w:lineRule="exact"/>
        <w:ind w:left="0" w:leftChars="0" w:firstLine="0" w:firstLineChars="0"/>
        <w:jc w:val="center"/>
        <w:textAlignment w:val="auto"/>
        <w:rPr>
          <w:rFonts w:ascii="宋体" w:hAnsi="宋体"/>
        </w:rPr>
      </w:pPr>
      <w:r>
        <w:rPr>
          <w:rFonts w:hint="eastAsia" w:ascii="宋体" w:hAnsi="宋体"/>
          <w:b/>
          <w:sz w:val="40"/>
          <w:szCs w:val="40"/>
          <w:lang w:val="en-US" w:eastAsia="zh-CN"/>
        </w:rPr>
        <w:t>1-1</w:t>
      </w:r>
      <w:r>
        <w:rPr>
          <w:rFonts w:hint="eastAsia" w:ascii="宋体" w:hAnsi="宋体" w:eastAsia="宋体"/>
          <w:b/>
          <w:sz w:val="40"/>
          <w:szCs w:val="40"/>
        </w:rPr>
        <w:t>法定代表人身份证明</w:t>
      </w:r>
    </w:p>
    <w:p w14:paraId="2C24ABF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hint="eastAsia" w:ascii="宋体" w:hAnsi="宋体"/>
          <w:bCs/>
          <w:sz w:val="24"/>
          <w:highlight w:val="none"/>
          <w:lang w:eastAsia="zh-CN"/>
        </w:rPr>
        <w:t>供应商</w:t>
      </w:r>
      <w:r>
        <w:rPr>
          <w:rFonts w:ascii="宋体" w:hAnsi="宋体"/>
          <w:bCs/>
          <w:sz w:val="24"/>
        </w:rPr>
        <w:t>名称：</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70629C05">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单位性质：</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2363F581">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成立时间：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日</w:t>
      </w:r>
    </w:p>
    <w:p w14:paraId="2839663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经营期限：</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5F594E0D">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姓名：</w:t>
      </w:r>
      <w:r>
        <w:rPr>
          <w:rFonts w:ascii="宋体" w:hAnsi="宋体"/>
          <w:bCs/>
          <w:sz w:val="24"/>
          <w:u w:val="single"/>
        </w:rPr>
        <w:t xml:space="preserve">         </w:t>
      </w:r>
      <w:r>
        <w:rPr>
          <w:rFonts w:ascii="宋体" w:hAnsi="宋体"/>
          <w:bCs/>
          <w:sz w:val="24"/>
        </w:rPr>
        <w:t>性别：</w:t>
      </w:r>
      <w:r>
        <w:rPr>
          <w:rFonts w:ascii="宋体" w:hAnsi="宋体"/>
          <w:bCs/>
          <w:sz w:val="24"/>
          <w:u w:val="single"/>
        </w:rPr>
        <w:t xml:space="preserve">          </w:t>
      </w:r>
      <w:r>
        <w:rPr>
          <w:rFonts w:ascii="宋体" w:hAnsi="宋体"/>
          <w:bCs/>
          <w:sz w:val="24"/>
        </w:rPr>
        <w:t>年龄：</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rPr>
        <w:t>职务：</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6605ED91">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rPr>
      </w:pPr>
      <w:r>
        <w:rPr>
          <w:rFonts w:ascii="宋体" w:hAnsi="宋体"/>
          <w:bCs/>
          <w:sz w:val="24"/>
        </w:rPr>
        <w:t>系</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r>
        <w:rPr>
          <w:rFonts w:hint="eastAsia" w:ascii="宋体" w:hAnsi="宋体"/>
          <w:bCs/>
          <w:sz w:val="24"/>
          <w:lang w:eastAsia="zh-CN"/>
        </w:rPr>
        <w:t>供应商</w:t>
      </w:r>
      <w:r>
        <w:rPr>
          <w:rFonts w:ascii="宋体" w:hAnsi="宋体"/>
          <w:bCs/>
          <w:sz w:val="24"/>
        </w:rPr>
        <w:t>名称</w:t>
      </w:r>
      <w:r>
        <w:rPr>
          <w:rFonts w:hint="eastAsia" w:ascii="宋体" w:hAnsi="宋体"/>
          <w:bCs/>
          <w:sz w:val="24"/>
        </w:rPr>
        <w:t>）</w:t>
      </w:r>
      <w:r>
        <w:rPr>
          <w:rFonts w:ascii="宋体" w:hAnsi="宋体"/>
          <w:bCs/>
          <w:sz w:val="24"/>
        </w:rPr>
        <w:t>的法定代表人。</w:t>
      </w:r>
    </w:p>
    <w:p w14:paraId="23EF30E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lang w:eastAsia="zh-CN"/>
        </w:rPr>
      </w:pPr>
      <w:r>
        <w:rPr>
          <w:rFonts w:hint="eastAsia" w:ascii="宋体" w:hAnsi="宋体"/>
          <w:bCs/>
          <w:sz w:val="24"/>
        </w:rPr>
        <w:t>身份证号：</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p>
    <w:p w14:paraId="4294649A">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特此证明。</w:t>
      </w:r>
    </w:p>
    <w:p w14:paraId="3223CEDA">
      <w:pPr>
        <w:pStyle w:val="3"/>
        <w:pageBreakBefore w:val="0"/>
        <w:wordWrap/>
        <w:bidi w:val="0"/>
        <w:adjustRightInd/>
        <w:spacing w:line="440" w:lineRule="exact"/>
        <w:textAlignment w:val="auto"/>
      </w:pPr>
    </w:p>
    <w:tbl>
      <w:tblPr>
        <w:tblStyle w:val="10"/>
        <w:tblW w:w="6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0"/>
      </w:tblGrid>
      <w:tr w14:paraId="0950A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1" w:hRule="atLeast"/>
          <w:jc w:val="center"/>
        </w:trPr>
        <w:tc>
          <w:tcPr>
            <w:tcW w:w="6640" w:type="dxa"/>
          </w:tcPr>
          <w:p w14:paraId="309C1BCF">
            <w:pPr>
              <w:pStyle w:val="3"/>
              <w:pageBreakBefore w:val="0"/>
              <w:wordWrap/>
              <w:bidi w:val="0"/>
              <w:adjustRightInd/>
              <w:spacing w:line="440" w:lineRule="exact"/>
              <w:ind w:left="0" w:leftChars="0" w:firstLine="0" w:firstLineChars="0"/>
              <w:jc w:val="center"/>
              <w:textAlignment w:val="auto"/>
              <w:rPr>
                <w:rFonts w:hint="eastAsia" w:eastAsia="宋体"/>
                <w:vertAlign w:val="baseline"/>
                <w:lang w:val="en-US"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25AA4813">
      <w:pPr>
        <w:pStyle w:val="3"/>
        <w:pageBreakBefore w:val="0"/>
        <w:wordWrap/>
        <w:bidi w:val="0"/>
        <w:adjustRightInd/>
        <w:spacing w:line="440" w:lineRule="exact"/>
        <w:ind w:left="0" w:leftChars="0" w:firstLine="0" w:firstLineChars="0"/>
        <w:textAlignment w:val="auto"/>
      </w:pPr>
    </w:p>
    <w:p w14:paraId="69176C6A">
      <w:pPr>
        <w:pageBreakBefore w:val="0"/>
        <w:kinsoku/>
        <w:wordWrap/>
        <w:topLinePunct/>
        <w:bidi w:val="0"/>
        <w:adjustRightInd/>
        <w:spacing w:line="440" w:lineRule="exact"/>
        <w:textAlignment w:val="auto"/>
        <w:rPr>
          <w:rFonts w:ascii="宋体" w:hAnsi="宋体"/>
          <w:bCs/>
          <w:sz w:val="24"/>
        </w:rPr>
      </w:pPr>
      <w:r>
        <w:rPr>
          <w:rFonts w:ascii="宋体" w:hAnsi="宋体"/>
          <w:bCs/>
          <w:sz w:val="24"/>
        </w:rPr>
        <w:t xml:space="preserve">                </w:t>
      </w:r>
      <w:r>
        <w:rPr>
          <w:rFonts w:hint="eastAsia" w:ascii="宋体" w:hAnsi="宋体"/>
          <w:bCs/>
          <w:sz w:val="24"/>
        </w:rPr>
        <w:t xml:space="preserve">           </w:t>
      </w:r>
      <w:r>
        <w:rPr>
          <w:rFonts w:hint="eastAsia" w:ascii="宋体" w:hAnsi="宋体"/>
          <w:bCs/>
          <w:sz w:val="24"/>
          <w:highlight w:val="none"/>
          <w:lang w:eastAsia="zh-CN"/>
        </w:rPr>
        <w:t>供应商</w:t>
      </w:r>
      <w:r>
        <w:rPr>
          <w:rFonts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（盖</w:t>
      </w:r>
      <w:r>
        <w:rPr>
          <w:rFonts w:hint="eastAsia" w:ascii="宋体" w:hAnsi="宋体"/>
          <w:bCs/>
          <w:sz w:val="24"/>
          <w:lang w:eastAsia="zh-CN"/>
        </w:rPr>
        <w:t>公</w:t>
      </w:r>
      <w:r>
        <w:rPr>
          <w:rFonts w:ascii="宋体" w:hAnsi="宋体"/>
          <w:bCs/>
          <w:sz w:val="24"/>
        </w:rPr>
        <w:t>章）</w:t>
      </w:r>
    </w:p>
    <w:p w14:paraId="5D3B913A">
      <w:pPr>
        <w:pStyle w:val="3"/>
        <w:pageBreakBefore w:val="0"/>
        <w:wordWrap/>
        <w:bidi w:val="0"/>
        <w:adjustRightInd/>
        <w:spacing w:line="440" w:lineRule="exact"/>
        <w:textAlignment w:val="auto"/>
        <w:rPr>
          <w:rFonts w:hint="default" w:eastAsia="宋体"/>
          <w:lang w:val="en-US" w:eastAsia="zh-CN"/>
        </w:rPr>
      </w:pPr>
      <w:r>
        <w:rPr>
          <w:rFonts w:hint="eastAsia" w:ascii="宋体" w:hAnsi="宋体"/>
          <w:bCs/>
          <w:sz w:val="24"/>
          <w:lang w:val="en-US" w:eastAsia="zh-CN"/>
        </w:rPr>
        <w:t xml:space="preserve">                           </w:t>
      </w:r>
      <w:r>
        <w:rPr>
          <w:rFonts w:hint="eastAsia" w:ascii="宋体" w:hAnsi="宋体" w:cs="仿宋"/>
          <w:sz w:val="24"/>
        </w:rPr>
        <w:t>法定代</w:t>
      </w:r>
      <w:r>
        <w:rPr>
          <w:rFonts w:hint="eastAsia" w:ascii="宋体" w:hAnsi="宋体" w:cs="仿宋"/>
          <w:sz w:val="24"/>
          <w:highlight w:val="none"/>
        </w:rPr>
        <w:t>表人：</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u w:val="single"/>
        </w:rPr>
        <w:t xml:space="preserve">    </w:t>
      </w:r>
      <w:r>
        <w:rPr>
          <w:rFonts w:hint="eastAsia" w:ascii="宋体" w:hAnsi="宋体" w:cs="仿宋"/>
          <w:sz w:val="24"/>
          <w:u w:val="none"/>
          <w:lang w:eastAsia="zh-CN"/>
        </w:rPr>
        <w:t>（</w:t>
      </w:r>
      <w:r>
        <w:rPr>
          <w:rFonts w:hint="eastAsia" w:ascii="宋体" w:hAnsi="宋体" w:cs="仿宋"/>
          <w:sz w:val="24"/>
        </w:rPr>
        <w:t>签字或盖章</w:t>
      </w:r>
      <w:r>
        <w:rPr>
          <w:rFonts w:hint="eastAsia" w:ascii="宋体" w:hAnsi="宋体" w:cs="仿宋"/>
          <w:sz w:val="24"/>
          <w:u w:val="none"/>
          <w:lang w:eastAsia="zh-CN"/>
        </w:rPr>
        <w:t>）</w:t>
      </w:r>
      <w:r>
        <w:rPr>
          <w:rFonts w:hint="eastAsia" w:ascii="宋体" w:hAnsi="宋体" w:cs="仿宋"/>
          <w:sz w:val="24"/>
        </w:rPr>
        <w:t xml:space="preserve"> </w:t>
      </w:r>
    </w:p>
    <w:p w14:paraId="3459B22B">
      <w:pPr>
        <w:pageBreakBefore w:val="0"/>
        <w:kinsoku/>
        <w:wordWrap/>
        <w:topLinePunct/>
        <w:bidi w:val="0"/>
        <w:adjustRightInd/>
        <w:spacing w:line="440" w:lineRule="exact"/>
        <w:textAlignment w:val="auto"/>
        <w:rPr>
          <w:rFonts w:hint="eastAsia" w:ascii="宋体" w:hAnsi="宋体" w:eastAsia="宋体"/>
          <w:bCs/>
          <w:sz w:val="24"/>
          <w:lang w:eastAsia="zh-CN"/>
        </w:rPr>
      </w:pPr>
      <w:r>
        <w:rPr>
          <w:rFonts w:ascii="宋体" w:hAnsi="宋体"/>
          <w:bCs/>
          <w:sz w:val="24"/>
        </w:rPr>
        <w:t xml:space="preserve">          </w:t>
      </w:r>
      <w:r>
        <w:rPr>
          <w:rFonts w:hint="eastAsia" w:ascii="宋体" w:hAnsi="宋体"/>
          <w:bCs/>
          <w:sz w:val="24"/>
        </w:rPr>
        <w:t xml:space="preserve">                       </w:t>
      </w:r>
      <w:r>
        <w:rPr>
          <w:rFonts w:hint="eastAsia" w:ascii="宋体" w:hAnsi="宋体"/>
          <w:bCs/>
          <w:sz w:val="24"/>
          <w:lang w:val="en-US" w:eastAsia="zh-CN"/>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none"/>
          <w:lang w:eastAsia="zh-CN"/>
        </w:rPr>
        <w:t>日</w:t>
      </w:r>
    </w:p>
    <w:p w14:paraId="591862F1">
      <w:pPr>
        <w:pStyle w:val="12"/>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p>
    <w:p w14:paraId="102E1487">
      <w:pPr>
        <w:pStyle w:val="15"/>
        <w:jc w:val="both"/>
        <w:rPr>
          <w:rFonts w:hint="eastAsia" w:cs="宋体"/>
          <w:sz w:val="24"/>
          <w:szCs w:val="24"/>
          <w:highlight w:val="none"/>
          <w:lang w:eastAsia="zh-CN"/>
        </w:rPr>
      </w:pPr>
      <w:r>
        <w:rPr>
          <w:rFonts w:hint="eastAsia" w:cs="宋体"/>
          <w:sz w:val="24"/>
          <w:szCs w:val="24"/>
          <w:highlight w:val="none"/>
          <w:lang w:eastAsia="zh-CN"/>
        </w:rPr>
        <w:t>注：法定代表人参会只须提供此表。</w:t>
      </w:r>
    </w:p>
    <w:p w14:paraId="11CBB0FB">
      <w:pPr>
        <w:pStyle w:val="12"/>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center"/>
        <w:textAlignment w:val="auto"/>
        <w:rPr>
          <w:rFonts w:ascii="宋体" w:hAnsi="宋体"/>
          <w:szCs w:val="21"/>
        </w:rPr>
      </w:pPr>
      <w:r>
        <w:rPr>
          <w:rFonts w:hint="eastAsia" w:ascii="宋体" w:hAnsi="宋体"/>
          <w:b/>
          <w:sz w:val="40"/>
          <w:szCs w:val="40"/>
          <w:lang w:val="en-US" w:eastAsia="zh-CN"/>
        </w:rPr>
        <w:t>1-2</w:t>
      </w:r>
      <w:r>
        <w:rPr>
          <w:rFonts w:hint="eastAsia" w:ascii="宋体" w:hAnsi="宋体"/>
          <w:b/>
          <w:sz w:val="40"/>
          <w:szCs w:val="40"/>
          <w:lang w:eastAsia="zh-CN"/>
        </w:rPr>
        <w:t>法定代表人授权书</w:t>
      </w:r>
    </w:p>
    <w:p w14:paraId="0EF57964">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jc w:val="both"/>
        <w:textAlignment w:val="auto"/>
        <w:outlineLvl w:val="2"/>
        <w:rPr>
          <w:rFonts w:ascii="宋体" w:hAnsi="宋体"/>
          <w:sz w:val="24"/>
        </w:rPr>
      </w:pPr>
      <w:r>
        <w:rPr>
          <w:rFonts w:ascii="宋体" w:hAnsi="宋体"/>
          <w:sz w:val="24"/>
        </w:rPr>
        <w:t>本人</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w:t>
      </w:r>
      <w:r>
        <w:rPr>
          <w:rFonts w:hint="eastAsia" w:ascii="宋体" w:hAnsi="宋体"/>
          <w:sz w:val="24"/>
          <w:lang w:eastAsia="zh-CN"/>
        </w:rPr>
        <w:t>供应商</w:t>
      </w:r>
      <w:r>
        <w:rPr>
          <w:rFonts w:ascii="宋体" w:hAnsi="宋体"/>
          <w:sz w:val="24"/>
        </w:rPr>
        <w:t>名称）的法定代表人，现委托</w:t>
      </w:r>
      <w:r>
        <w:rPr>
          <w:rFonts w:ascii="宋体" w:hAnsi="宋体"/>
          <w:sz w:val="24"/>
          <w:u w:val="single"/>
        </w:rPr>
        <w:t xml:space="preserve">       </w:t>
      </w:r>
      <w:r>
        <w:rPr>
          <w:rFonts w:ascii="宋体" w:hAnsi="宋体"/>
          <w:sz w:val="24"/>
        </w:rPr>
        <w:t>（姓</w:t>
      </w:r>
      <w:r>
        <w:rPr>
          <w:rFonts w:ascii="宋体" w:hAnsi="宋体"/>
          <w:spacing w:val="-17"/>
          <w:sz w:val="24"/>
        </w:rPr>
        <w:t>名）</w:t>
      </w:r>
      <w:r>
        <w:rPr>
          <w:rFonts w:ascii="宋体" w:hAnsi="宋体"/>
          <w:sz w:val="24"/>
        </w:rPr>
        <w:t>为我方代理人。代理人根据授权，以我方名义签署、澄清、递交、撤回、修改</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（项目名称）</w:t>
      </w:r>
      <w:r>
        <w:rPr>
          <w:rFonts w:hint="eastAsia" w:ascii="宋体" w:hAnsi="宋体"/>
          <w:sz w:val="24"/>
          <w:u w:val="single"/>
          <w:lang w:val="en-US" w:eastAsia="zh-CN"/>
        </w:rPr>
        <w:t xml:space="preserve">       </w:t>
      </w:r>
      <w:r>
        <w:rPr>
          <w:rFonts w:hint="eastAsia" w:ascii="宋体" w:hAnsi="宋体"/>
          <w:sz w:val="24"/>
          <w:lang w:val="en-US" w:eastAsia="zh-CN"/>
        </w:rPr>
        <w:t>（项目编号）</w:t>
      </w:r>
      <w:r>
        <w:rPr>
          <w:rFonts w:hint="eastAsia" w:ascii="宋体" w:hAnsi="宋体"/>
          <w:sz w:val="24"/>
          <w:highlight w:val="none"/>
          <w:lang w:eastAsia="zh-CN"/>
        </w:rPr>
        <w:t>响应文件</w:t>
      </w:r>
      <w:r>
        <w:rPr>
          <w:rFonts w:ascii="宋体" w:hAnsi="宋体"/>
          <w:sz w:val="24"/>
          <w:highlight w:val="none"/>
        </w:rPr>
        <w:t>，</w:t>
      </w:r>
      <w:r>
        <w:rPr>
          <w:rFonts w:ascii="宋体" w:hAnsi="宋体"/>
          <w:sz w:val="24"/>
        </w:rPr>
        <w:t>其法律后果由我方承担。</w:t>
      </w:r>
    </w:p>
    <w:p w14:paraId="115EA508">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ascii="宋体" w:hAnsi="宋体"/>
          <w:sz w:val="24"/>
          <w:u w:val="single"/>
        </w:rPr>
      </w:pPr>
      <w:r>
        <w:rPr>
          <w:rFonts w:ascii="宋体" w:hAnsi="宋体"/>
          <w:sz w:val="24"/>
        </w:rPr>
        <w:t>委托期限：</w:t>
      </w:r>
      <w:r>
        <w:rPr>
          <w:rFonts w:hint="eastAsia" w:ascii="宋体" w:hAnsi="宋体"/>
          <w:sz w:val="24"/>
          <w:u w:val="single"/>
          <w:lang w:val="en-US" w:eastAsia="zh-CN"/>
        </w:rPr>
        <w:t xml:space="preserve">                            </w:t>
      </w:r>
      <w:r>
        <w:rPr>
          <w:rFonts w:hint="eastAsia" w:ascii="宋体" w:hAnsi="宋体"/>
          <w:sz w:val="24"/>
        </w:rPr>
        <w:t>。</w:t>
      </w:r>
    </w:p>
    <w:p w14:paraId="2A97529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sz w:val="24"/>
        </w:rPr>
      </w:pPr>
      <w:r>
        <w:rPr>
          <w:rFonts w:ascii="宋体" w:hAnsi="宋体"/>
          <w:sz w:val="24"/>
        </w:rPr>
        <w:t>代理人无转委托权。</w:t>
      </w:r>
    </w:p>
    <w:p w14:paraId="2AD4F110">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Cs w:val="21"/>
        </w:rPr>
      </w:pPr>
      <w:r>
        <w:rPr>
          <w:rFonts w:hint="eastAsia" w:ascii="宋体" w:hAnsi="宋体"/>
          <w:sz w:val="24"/>
        </w:rPr>
        <w:t>附：法定代表人及</w:t>
      </w:r>
      <w:r>
        <w:rPr>
          <w:rFonts w:hint="eastAsia" w:ascii="宋体" w:hAnsi="宋体"/>
          <w:sz w:val="24"/>
          <w:lang w:eastAsia="zh-CN"/>
        </w:rPr>
        <w:t>被授权</w:t>
      </w:r>
      <w:r>
        <w:rPr>
          <w:rFonts w:hint="eastAsia" w:ascii="宋体" w:hAnsi="宋体"/>
          <w:sz w:val="24"/>
        </w:rPr>
        <w:t>人身份证明</w:t>
      </w:r>
      <w:bookmarkStart w:id="2" w:name="_GoBack"/>
      <w:bookmarkEnd w:id="2"/>
    </w:p>
    <w:p w14:paraId="702233FF">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highlight w:val="none"/>
          <w:lang w:eastAsia="zh-CN"/>
        </w:rPr>
        <w:t>供应商</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（盖</w:t>
      </w:r>
      <w:r>
        <w:rPr>
          <w:rFonts w:hint="eastAsia" w:ascii="宋体" w:hAnsi="宋体" w:cs="宋体"/>
          <w:sz w:val="24"/>
          <w:lang w:eastAsia="zh-CN"/>
        </w:rPr>
        <w:t>公</w:t>
      </w:r>
      <w:r>
        <w:rPr>
          <w:rFonts w:hint="eastAsia" w:ascii="宋体" w:hAnsi="宋体" w:cs="宋体"/>
          <w:sz w:val="24"/>
        </w:rPr>
        <w:t>章）</w:t>
      </w:r>
    </w:p>
    <w:p w14:paraId="6272FF13">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（签字或盖章）</w:t>
      </w:r>
    </w:p>
    <w:p w14:paraId="6DB5867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5C76FC75">
      <w:pPr>
        <w:keepNext w:val="0"/>
        <w:keepLines w:val="0"/>
        <w:pageBreakBefore w:val="0"/>
        <w:widowControl w:val="0"/>
        <w:tabs>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lang w:eastAsia="zh-CN"/>
        </w:rPr>
        <w:t>被授权</w:t>
      </w:r>
      <w:r>
        <w:rPr>
          <w:rFonts w:hint="eastAsia" w:ascii="宋体" w:hAnsi="宋体" w:cs="宋体"/>
          <w:sz w:val="24"/>
        </w:rPr>
        <w:t>人：</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（签字）</w:t>
      </w:r>
    </w:p>
    <w:p w14:paraId="39C2C7D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firstLine="4080" w:firstLineChars="1700"/>
        <w:jc w:val="both"/>
        <w:textAlignment w:val="auto"/>
        <w:outlineLvl w:val="2"/>
        <w:rPr>
          <w:rFonts w:hint="eastAsia" w:ascii="宋体" w:hAnsi="宋体" w:cs="宋体"/>
          <w:sz w:val="24"/>
        </w:rPr>
      </w:pP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72C32FF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0" w:firstLineChars="2000"/>
        <w:jc w:val="both"/>
        <w:textAlignment w:val="auto"/>
        <w:outlineLvl w:val="2"/>
        <w:rPr>
          <w:rFonts w:hint="eastAsia" w:ascii="宋体" w:hAnsi="宋体" w:eastAsia="宋体" w:cs="宋体"/>
          <w:sz w:val="24"/>
          <w:lang w:val="en-US" w:eastAsia="zh-CN"/>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u w:val="none"/>
          <w:lang w:val="en-US" w:eastAsia="zh-CN"/>
        </w:rPr>
        <w:t>日</w:t>
      </w:r>
    </w:p>
    <w:p w14:paraId="454C4CCE">
      <w:pPr>
        <w:pageBreakBefore w:val="0"/>
        <w:kinsoku/>
        <w:wordWrap/>
        <w:bidi w:val="0"/>
        <w:adjustRightInd/>
        <w:spacing w:line="440" w:lineRule="exact"/>
        <w:textAlignment w:val="auto"/>
        <w:rPr>
          <w:rFonts w:hint="eastAsia" w:ascii="宋体" w:hAnsi="宋体"/>
          <w:sz w:val="24"/>
        </w:rPr>
      </w:pPr>
    </w:p>
    <w:tbl>
      <w:tblPr>
        <w:tblStyle w:val="9"/>
        <w:tblW w:w="95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6"/>
        <w:gridCol w:w="4860"/>
      </w:tblGrid>
      <w:tr w14:paraId="29F9D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3" w:hRule="atLeast"/>
          <w:jc w:val="center"/>
        </w:trPr>
        <w:tc>
          <w:tcPr>
            <w:tcW w:w="4726" w:type="dxa"/>
            <w:vAlign w:val="top"/>
          </w:tcPr>
          <w:p w14:paraId="760668BE">
            <w:pPr>
              <w:pageBreakBefore w:val="0"/>
              <w:kinsoku/>
              <w:wordWrap/>
              <w:bidi w:val="0"/>
              <w:adjustRightInd/>
              <w:spacing w:line="440" w:lineRule="exact"/>
              <w:ind w:left="0" w:leftChars="0" w:firstLine="0" w:firstLineChars="0"/>
              <w:jc w:val="center"/>
              <w:textAlignment w:val="auto"/>
              <w:rPr>
                <w:rFonts w:hint="eastAsia" w:ascii="宋体" w:hAnsi="宋体" w:eastAsia="宋体" w:cs="宋体"/>
                <w:sz w:val="21"/>
                <w:szCs w:val="21"/>
                <w:lang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c>
          <w:tcPr>
            <w:tcW w:w="4860" w:type="dxa"/>
            <w:vAlign w:val="top"/>
          </w:tcPr>
          <w:p w14:paraId="15B4C958">
            <w:pPr>
              <w:pageBreakBefore w:val="0"/>
              <w:kinsoku/>
              <w:wordWrap/>
              <w:bidi w:val="0"/>
              <w:adjustRightInd/>
              <w:spacing w:line="440" w:lineRule="exact"/>
              <w:ind w:left="0" w:leftChars="0" w:firstLine="0" w:firstLineChars="0"/>
              <w:jc w:val="center"/>
              <w:textAlignment w:val="auto"/>
              <w:rPr>
                <w:rFonts w:hint="eastAsia" w:ascii="宋体" w:hAnsi="宋体" w:cs="宋体"/>
                <w:sz w:val="21"/>
                <w:szCs w:val="21"/>
              </w:rPr>
            </w:pPr>
            <w:r>
              <w:rPr>
                <w:rFonts w:hint="eastAsia" w:ascii="宋体" w:hAnsi="宋体" w:cs="宋体"/>
                <w:sz w:val="21"/>
                <w:szCs w:val="21"/>
                <w:lang w:eastAsia="zh-CN"/>
              </w:rPr>
              <w:t>被授权</w:t>
            </w:r>
            <w:r>
              <w:rPr>
                <w:rFonts w:hint="eastAsia" w:ascii="宋体" w:hAnsi="宋体" w:cs="宋体"/>
                <w:sz w:val="21"/>
                <w:szCs w:val="21"/>
              </w:rPr>
              <w:t>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78C409CB">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7E98A9F0">
      <w:pPr>
        <w:pStyle w:val="15"/>
        <w:jc w:val="both"/>
        <w:rPr>
          <w:rFonts w:hint="eastAsia" w:ascii="宋体" w:hAnsi="Times New Roman" w:eastAsia="宋体" w:cs="宋体"/>
          <w:sz w:val="24"/>
          <w:szCs w:val="24"/>
          <w:highlight w:val="none"/>
          <w:lang w:val="en-US" w:eastAsia="zh-CN"/>
        </w:rPr>
      </w:pPr>
      <w:r>
        <w:rPr>
          <w:rFonts w:hint="eastAsia" w:ascii="宋体" w:hAnsi="Times New Roman" w:eastAsia="宋体" w:cs="宋体"/>
          <w:sz w:val="24"/>
          <w:szCs w:val="24"/>
          <w:highlight w:val="none"/>
          <w:lang w:eastAsia="zh-CN"/>
        </w:rPr>
        <w:t>注：被授权人参会只须提供此表。</w:t>
      </w:r>
    </w:p>
    <w:p w14:paraId="3647167A">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7F0382E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格式2：</w:t>
      </w:r>
    </w:p>
    <w:p w14:paraId="3F98ABAD">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6C582C7D">
      <w:pPr>
        <w:pageBreakBefore w:val="0"/>
        <w:wordWrap/>
        <w:bidi w:val="0"/>
        <w:adjustRightInd/>
        <w:spacing w:line="440" w:lineRule="exact"/>
        <w:textAlignment w:val="auto"/>
        <w:outlineLvl w:val="9"/>
        <w:rPr>
          <w:rFonts w:hint="eastAsia"/>
          <w:highlight w:val="none"/>
        </w:rPr>
      </w:pPr>
    </w:p>
    <w:p w14:paraId="0864F51D">
      <w:pPr>
        <w:keepNext w:val="0"/>
        <w:keepLines w:val="0"/>
        <w:pageBreakBefore w:val="0"/>
        <w:kinsoku/>
        <w:wordWrap/>
        <w:overflowPunct/>
        <w:topLinePunct w:val="0"/>
        <w:autoSpaceDE/>
        <w:autoSpaceDN/>
        <w:bidi w:val="0"/>
        <w:adjustRightInd/>
        <w:snapToGrid/>
        <w:spacing w:line="660" w:lineRule="exact"/>
        <w:ind w:left="0" w:leftChars="0" w:firstLine="0" w:firstLineChars="0"/>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530BF67B">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我方参加贵单位</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u w:val="single"/>
          <w:lang w:val="en-US" w:eastAsia="zh-CN"/>
        </w:rPr>
        <w:t xml:space="preserve">       </w:t>
      </w:r>
      <w:r>
        <w:rPr>
          <w:rFonts w:hint="eastAsia" w:ascii="宋体" w:hAnsi="宋体"/>
          <w:sz w:val="24"/>
          <w:lang w:val="en-US" w:eastAsia="zh-CN"/>
        </w:rPr>
        <w:t>（项目编号）</w:t>
      </w:r>
      <w:r>
        <w:rPr>
          <w:rFonts w:hint="eastAsia" w:ascii="宋体" w:hAnsi="宋体"/>
          <w:sz w:val="24"/>
          <w:highlight w:val="none"/>
          <w:lang w:val="en-US" w:eastAsia="zh-CN"/>
        </w:rPr>
        <w:t>磋商</w:t>
      </w:r>
      <w:r>
        <w:rPr>
          <w:rFonts w:hint="eastAsia" w:ascii="宋体" w:hAnsi="宋体"/>
          <w:sz w:val="24"/>
          <w:highlight w:val="none"/>
        </w:rPr>
        <w:t>的申请，现我方向你方慎重承诺：</w:t>
      </w:r>
    </w:p>
    <w:p w14:paraId="0730A15C">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val="en-US" w:eastAsia="zh-CN"/>
        </w:rPr>
        <w:t>供应商</w:t>
      </w:r>
      <w:r>
        <w:rPr>
          <w:rFonts w:hint="eastAsia" w:ascii="宋体" w:hAnsi="宋体"/>
          <w:sz w:val="24"/>
          <w:highlight w:val="none"/>
        </w:rPr>
        <w:t>违约或不恰当履约引起的合同争议纠纷及仲裁和诉讼记录。如果我方经本工程</w:t>
      </w:r>
      <w:r>
        <w:rPr>
          <w:rFonts w:hint="eastAsia" w:ascii="宋体" w:hAnsi="宋体"/>
          <w:sz w:val="24"/>
          <w:highlight w:val="none"/>
          <w:lang w:eastAsia="zh-CN"/>
        </w:rPr>
        <w:t>磋商小组</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供应商</w:t>
      </w:r>
      <w:r>
        <w:rPr>
          <w:rFonts w:hint="eastAsia" w:ascii="宋体" w:hAnsi="宋体"/>
          <w:sz w:val="24"/>
          <w:highlight w:val="none"/>
        </w:rPr>
        <w:t>，在公示期间被他人举报并经招标投标监管机构核实，确认存在上述不良记录，你方即可取消我方第一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供应商</w:t>
      </w:r>
      <w:r>
        <w:rPr>
          <w:rFonts w:hint="eastAsia" w:ascii="宋体" w:hAnsi="宋体"/>
          <w:sz w:val="24"/>
          <w:highlight w:val="none"/>
        </w:rPr>
        <w:t>资格。</w:t>
      </w:r>
    </w:p>
    <w:p w14:paraId="472D91A8">
      <w:pPr>
        <w:keepNext w:val="0"/>
        <w:keepLines w:val="0"/>
        <w:pageBreakBefore w:val="0"/>
        <w:kinsoku/>
        <w:wordWrap/>
        <w:overflowPunct/>
        <w:topLinePunct w:val="0"/>
        <w:autoSpaceDE/>
        <w:autoSpaceDN/>
        <w:bidi w:val="0"/>
        <w:adjustRightInd/>
        <w:snapToGrid/>
        <w:spacing w:line="660" w:lineRule="exact"/>
        <w:ind w:right="-161"/>
        <w:textAlignment w:val="auto"/>
        <w:outlineLvl w:val="9"/>
        <w:rPr>
          <w:rFonts w:hint="eastAsia" w:ascii="宋体" w:hAnsi="宋体" w:cs="仿宋"/>
          <w:sz w:val="24"/>
          <w:highlight w:val="none"/>
        </w:rPr>
      </w:pPr>
      <w:r>
        <w:rPr>
          <w:rFonts w:hint="eastAsia" w:ascii="宋体" w:hAnsi="宋体"/>
          <w:sz w:val="24"/>
          <w:highlight w:val="none"/>
        </w:rPr>
        <w:t xml:space="preserve">              </w:t>
      </w:r>
      <w:r>
        <w:rPr>
          <w:rFonts w:hint="eastAsia" w:ascii="宋体" w:hAnsi="宋体" w:cs="仿宋"/>
          <w:sz w:val="24"/>
          <w:highlight w:val="none"/>
        </w:rPr>
        <w:t>供应商：</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C1EFED3">
      <w:pPr>
        <w:keepNext w:val="0"/>
        <w:keepLines w:val="0"/>
        <w:pageBreakBefore w:val="0"/>
        <w:kinsoku/>
        <w:wordWrap/>
        <w:overflowPunct/>
        <w:topLinePunct w:val="0"/>
        <w:autoSpaceDE/>
        <w:autoSpaceDN/>
        <w:bidi w:val="0"/>
        <w:adjustRightInd/>
        <w:snapToGri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32307BAB">
      <w:pPr>
        <w:keepNext w:val="0"/>
        <w:keepLines w:val="0"/>
        <w:pageBreakBefore w:val="0"/>
        <w:kinsoku/>
        <w:wordWrap/>
        <w:overflowPunct/>
        <w:topLinePunct w:val="0"/>
        <w:autoSpaceDE/>
        <w:autoSpaceDN/>
        <w:bidi w:val="0"/>
        <w:adjustRightInd/>
        <w:snapToGrid/>
        <w:spacing w:line="660" w:lineRule="exact"/>
        <w:ind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7517DE3A">
      <w:pPr>
        <w:pStyle w:val="8"/>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51E07611">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38C79B3">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04BC35C">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19FAECD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格式3：</w:t>
      </w:r>
    </w:p>
    <w:p w14:paraId="658AC234">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单位负责人为同一人或者存在直接控股、管理关系的不同供应商，不得参加同一合同项下的政府采购活动的书面声明</w:t>
      </w:r>
    </w:p>
    <w:p w14:paraId="3AF3CF12">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p>
    <w:p w14:paraId="56BADC68">
      <w:pPr>
        <w:keepNext w:val="0"/>
        <w:keepLines w:val="0"/>
        <w:pageBreakBefore w:val="0"/>
        <w:widowControl/>
        <w:kinsoku/>
        <w:wordWrap/>
        <w:overflowPunct/>
        <w:topLinePunct w:val="0"/>
        <w:autoSpaceDE/>
        <w:autoSpaceDN/>
        <w:bidi w:val="0"/>
        <w:adjustRightInd/>
        <w:spacing w:line="660" w:lineRule="exact"/>
        <w:ind w:left="0" w:leftChars="0" w:firstLine="0" w:firstLineChars="0"/>
        <w:jc w:val="lef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u w:val="single"/>
          <w:lang w:val="en-US" w:eastAsia="zh-CN"/>
        </w:rPr>
        <w:t xml:space="preserve">                       </w:t>
      </w:r>
      <w:r>
        <w:rPr>
          <w:rFonts w:hint="eastAsia" w:ascii="宋体" w:hAnsi="宋体" w:cs="宋体"/>
          <w:color w:val="000000"/>
          <w:kern w:val="0"/>
          <w:sz w:val="24"/>
          <w:szCs w:val="24"/>
          <w:highlight w:val="none"/>
          <w:u w:val="none"/>
          <w:lang w:val="en-US" w:eastAsia="zh-CN"/>
        </w:rPr>
        <w:t>(采购人名称)</w:t>
      </w:r>
      <w:r>
        <w:rPr>
          <w:rFonts w:hint="eastAsia" w:ascii="宋体" w:hAnsi="宋体" w:cs="宋体"/>
          <w:color w:val="000000"/>
          <w:kern w:val="0"/>
          <w:sz w:val="24"/>
          <w:szCs w:val="24"/>
          <w:highlight w:val="none"/>
        </w:rPr>
        <w:t>:</w:t>
      </w:r>
    </w:p>
    <w:p w14:paraId="6276A438">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我</w:t>
      </w:r>
      <w:r>
        <w:rPr>
          <w:rFonts w:hint="eastAsia" w:ascii="宋体" w:hAnsi="宋体" w:cs="宋体"/>
          <w:color w:val="000000"/>
          <w:kern w:val="0"/>
          <w:sz w:val="24"/>
          <w:szCs w:val="24"/>
          <w:highlight w:val="none"/>
          <w:lang w:eastAsia="zh-CN"/>
        </w:rPr>
        <w:t>方</w:t>
      </w:r>
      <w:r>
        <w:rPr>
          <w:rFonts w:ascii="宋体" w:hAnsi="宋体" w:cs="宋体"/>
          <w:color w:val="000000"/>
          <w:kern w:val="0"/>
          <w:sz w:val="24"/>
          <w:szCs w:val="24"/>
          <w:highlight w:val="none"/>
        </w:rPr>
        <w:t>参加贵</w:t>
      </w:r>
      <w:r>
        <w:rPr>
          <w:rFonts w:hint="eastAsia" w:ascii="宋体" w:hAnsi="宋体" w:cs="宋体"/>
          <w:color w:val="000000"/>
          <w:kern w:val="0"/>
          <w:sz w:val="24"/>
          <w:szCs w:val="24"/>
          <w:highlight w:val="none"/>
          <w:lang w:eastAsia="zh-CN"/>
        </w:rPr>
        <w:t>公司</w:t>
      </w:r>
      <w:r>
        <w:rPr>
          <w:rFonts w:ascii="宋体" w:hAnsi="宋体" w:cs="宋体"/>
          <w:color w:val="000000"/>
          <w:kern w:val="0"/>
          <w:sz w:val="24"/>
          <w:szCs w:val="24"/>
          <w:highlight w:val="none"/>
        </w:rPr>
        <w:t>组织的</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u w:val="single"/>
          <w:lang w:val="en-US" w:eastAsia="zh-CN"/>
        </w:rPr>
        <w:t xml:space="preserve">       </w:t>
      </w:r>
      <w:r>
        <w:rPr>
          <w:rFonts w:hint="eastAsia" w:ascii="宋体" w:hAnsi="宋体"/>
          <w:sz w:val="24"/>
          <w:lang w:val="en-US" w:eastAsia="zh-CN"/>
        </w:rPr>
        <w:t>（项目编号）</w:t>
      </w:r>
      <w:r>
        <w:rPr>
          <w:rFonts w:hint="eastAsia" w:ascii="宋体" w:hAnsi="宋体" w:cs="宋体"/>
          <w:color w:val="000000"/>
          <w:kern w:val="0"/>
          <w:sz w:val="24"/>
          <w:szCs w:val="24"/>
          <w:highlight w:val="none"/>
          <w:lang w:val="en-US" w:eastAsia="zh-CN"/>
        </w:rPr>
        <w:t>磋商</w:t>
      </w:r>
      <w:r>
        <w:rPr>
          <w:rFonts w:ascii="宋体" w:hAnsi="宋体" w:cs="宋体"/>
          <w:color w:val="000000"/>
          <w:kern w:val="0"/>
          <w:sz w:val="24"/>
          <w:szCs w:val="24"/>
          <w:highlight w:val="none"/>
        </w:rPr>
        <w:t>活动，</w:t>
      </w:r>
      <w:r>
        <w:rPr>
          <w:rFonts w:hint="eastAsia" w:ascii="宋体" w:hAnsi="宋体" w:cs="宋体"/>
          <w:color w:val="000000"/>
          <w:kern w:val="0"/>
          <w:sz w:val="24"/>
          <w:szCs w:val="24"/>
          <w:highlight w:val="none"/>
        </w:rPr>
        <w:t>郑重承诺</w:t>
      </w:r>
      <w:r>
        <w:rPr>
          <w:rFonts w:ascii="宋体" w:hAnsi="宋体" w:cs="宋体"/>
          <w:color w:val="000000"/>
          <w:kern w:val="0"/>
          <w:sz w:val="24"/>
          <w:szCs w:val="24"/>
          <w:highlight w:val="none"/>
        </w:rPr>
        <w:t>：</w:t>
      </w:r>
    </w:p>
    <w:p w14:paraId="54325F6C">
      <w:pPr>
        <w:keepNext w:val="0"/>
        <w:keepLines w:val="0"/>
        <w:pageBreakBefore w:val="0"/>
        <w:widowControl/>
        <w:kinsoku/>
        <w:wordWrap/>
        <w:overflowPunct/>
        <w:topLinePunct w:val="0"/>
        <w:autoSpaceDE/>
        <w:autoSpaceDN/>
        <w:bidi w:val="0"/>
        <w:adjustRightInd/>
        <w:snapToGrid w:val="0"/>
        <w:spacing w:line="660" w:lineRule="exact"/>
        <w:ind w:firstLine="480" w:firstLineChars="200"/>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在参加本次政府采购活动</w:t>
      </w:r>
      <w:r>
        <w:rPr>
          <w:rFonts w:hint="eastAsia" w:ascii="宋体" w:hAnsi="宋体" w:cs="宋体"/>
          <w:color w:val="000000"/>
          <w:kern w:val="0"/>
          <w:sz w:val="24"/>
          <w:szCs w:val="24"/>
          <w:highlight w:val="none"/>
          <w:lang w:eastAsia="zh-CN"/>
        </w:rPr>
        <w:t>中</w:t>
      </w:r>
      <w:r>
        <w:rPr>
          <w:rFonts w:hint="eastAsia" w:ascii="宋体" w:hAnsi="宋体" w:cs="宋体"/>
          <w:kern w:val="0"/>
          <w:sz w:val="24"/>
          <w:szCs w:val="24"/>
          <w:highlight w:val="none"/>
        </w:rPr>
        <w:t>不存在与参加本项目的其它供应商单位负责人为同一人或者存在</w:t>
      </w:r>
      <w:r>
        <w:rPr>
          <w:rFonts w:hint="eastAsia" w:ascii="宋体" w:hAnsi="宋体" w:cs="宋体"/>
          <w:kern w:val="0"/>
          <w:sz w:val="24"/>
          <w:szCs w:val="24"/>
          <w:highlight w:val="none"/>
          <w:lang w:val="en-US" w:eastAsia="zh-CN"/>
        </w:rPr>
        <w:t>直接控股</w:t>
      </w:r>
      <w:r>
        <w:rPr>
          <w:rFonts w:hint="eastAsia" w:ascii="宋体" w:hAnsi="宋体" w:cs="宋体"/>
          <w:kern w:val="0"/>
          <w:sz w:val="24"/>
          <w:szCs w:val="24"/>
          <w:highlight w:val="none"/>
        </w:rPr>
        <w:t>、管理关系</w:t>
      </w:r>
      <w:r>
        <w:rPr>
          <w:rFonts w:hint="eastAsia" w:ascii="宋体" w:hAnsi="宋体" w:cs="宋体"/>
          <w:color w:val="000000"/>
          <w:kern w:val="0"/>
          <w:sz w:val="24"/>
          <w:szCs w:val="24"/>
          <w:highlight w:val="none"/>
        </w:rPr>
        <w:t>。本公司对上述承诺的真实性负责。如有虚假，将依法承担相应责任。</w:t>
      </w:r>
    </w:p>
    <w:p w14:paraId="00BC563E">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特</w:t>
      </w:r>
      <w:r>
        <w:rPr>
          <w:rFonts w:ascii="宋体" w:hAnsi="宋体" w:cs="宋体"/>
          <w:color w:val="000000"/>
          <w:kern w:val="0"/>
          <w:sz w:val="24"/>
          <w:szCs w:val="24"/>
          <w:highlight w:val="none"/>
        </w:rPr>
        <w:t>此</w:t>
      </w:r>
      <w:r>
        <w:rPr>
          <w:rFonts w:hint="eastAsia" w:ascii="宋体" w:hAnsi="宋体" w:cs="宋体"/>
          <w:color w:val="000000"/>
          <w:kern w:val="0"/>
          <w:sz w:val="24"/>
          <w:szCs w:val="24"/>
          <w:highlight w:val="none"/>
        </w:rPr>
        <w:t>承诺</w:t>
      </w:r>
    </w:p>
    <w:p w14:paraId="79D28117">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p>
    <w:p w14:paraId="2FECCC01">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供应商：</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8BD6892">
      <w:pPr>
        <w:keepNext w:val="0"/>
        <w:keepLines w:val="0"/>
        <w:pageBreakBefore w:val="0"/>
        <w:kinsoku/>
        <w:wordWrap/>
        <w:overflowPunct/>
        <w:topLinePunct w:val="0"/>
        <w:autoSpaceDE/>
        <w:autoSpaceDN/>
        <w:bidi w:val="0"/>
        <w:adjustRightIn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691D7471">
      <w:pPr>
        <w:keepNext w:val="0"/>
        <w:keepLines w:val="0"/>
        <w:pageBreakBefore w:val="0"/>
        <w:widowControl/>
        <w:kinsoku/>
        <w:wordWrap/>
        <w:overflowPunct/>
        <w:topLinePunct w:val="0"/>
        <w:autoSpaceDE/>
        <w:autoSpaceDN/>
        <w:bidi w:val="0"/>
        <w:adjustRightInd/>
        <w:spacing w:line="660" w:lineRule="exact"/>
        <w:ind w:firstLine="2150" w:firstLineChars="8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3EF3AEA8">
      <w:pPr>
        <w:pStyle w:val="8"/>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34605C96">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25EC888F">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格式4：</w:t>
      </w:r>
    </w:p>
    <w:p w14:paraId="00355036">
      <w:pPr>
        <w:pStyle w:val="8"/>
        <w:rPr>
          <w:rFonts w:hint="eastAsia"/>
          <w:lang w:val="en-US" w:eastAsia="zh-CN"/>
        </w:rPr>
      </w:pPr>
    </w:p>
    <w:p w14:paraId="4A666DB4">
      <w:pPr>
        <w:pageBreakBefore w:val="0"/>
        <w:wordWrap/>
        <w:bidi w:val="0"/>
        <w:adjustRightInd/>
        <w:spacing w:line="440" w:lineRule="exact"/>
        <w:ind w:left="0" w:leftChars="0" w:firstLine="0" w:firstLineChars="0"/>
        <w:jc w:val="center"/>
        <w:textAlignment w:val="auto"/>
        <w:outlineLvl w:val="9"/>
        <w:rPr>
          <w:rFonts w:hint="eastAsia" w:ascii="宋体" w:hAnsi="宋体"/>
          <w:b/>
          <w:bCs/>
          <w:kern w:val="2"/>
          <w:sz w:val="32"/>
          <w:szCs w:val="32"/>
          <w:highlight w:val="none"/>
          <w:lang w:val="en-US" w:eastAsia="zh-CN" w:bidi="ar-SA"/>
        </w:rPr>
      </w:pPr>
      <w:bookmarkStart w:id="0" w:name="_Toc15853"/>
      <w:bookmarkStart w:id="1" w:name="_Toc20550"/>
      <w:r>
        <w:rPr>
          <w:rFonts w:hint="eastAsia" w:ascii="宋体" w:hAnsi="宋体"/>
          <w:b/>
          <w:bCs/>
          <w:kern w:val="2"/>
          <w:sz w:val="32"/>
          <w:szCs w:val="32"/>
          <w:highlight w:val="none"/>
          <w:lang w:val="en-US" w:eastAsia="zh-CN" w:bidi="ar-SA"/>
        </w:rPr>
        <w:t>具有履行合同所必需的设备和专业技术能力的说明及承诺</w:t>
      </w:r>
      <w:bookmarkEnd w:id="0"/>
      <w:bookmarkEnd w:id="1"/>
      <w:r>
        <w:rPr>
          <w:rFonts w:hint="eastAsia" w:ascii="宋体" w:hAnsi="宋体"/>
          <w:b/>
          <w:bCs/>
          <w:kern w:val="2"/>
          <w:sz w:val="32"/>
          <w:szCs w:val="32"/>
          <w:highlight w:val="none"/>
          <w:lang w:val="en-US" w:eastAsia="zh-CN" w:bidi="ar-SA"/>
        </w:rPr>
        <w:t xml:space="preserve"> </w:t>
      </w:r>
    </w:p>
    <w:p w14:paraId="0123B123">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285959D0">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我公司参加贵单位组织的</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（项目名称）</w:t>
      </w:r>
      <w:r>
        <w:rPr>
          <w:rFonts w:hint="eastAsia" w:ascii="宋体" w:hAnsi="宋体"/>
          <w:sz w:val="24"/>
          <w:u w:val="single"/>
          <w:lang w:val="en-US" w:eastAsia="zh-CN"/>
        </w:rPr>
        <w:t xml:space="preserve">       </w:t>
      </w:r>
      <w:r>
        <w:rPr>
          <w:rFonts w:hint="eastAsia" w:ascii="宋体" w:hAnsi="宋体"/>
          <w:sz w:val="24"/>
          <w:lang w:val="en-US" w:eastAsia="zh-CN"/>
        </w:rPr>
        <w:t>（项目编号）</w:t>
      </w:r>
      <w:r>
        <w:rPr>
          <w:rFonts w:hint="eastAsia" w:ascii="宋体" w:hAnsi="宋体" w:eastAsia="宋体" w:cs="宋体"/>
          <w:sz w:val="24"/>
          <w:szCs w:val="24"/>
          <w:highlight w:val="none"/>
        </w:rPr>
        <w:t>磋商活动，如我方获得成交资格，我方承诺如下：</w:t>
      </w:r>
    </w:p>
    <w:p w14:paraId="08226465">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我公司保证具备履行合同所必需的设备和专业技术能力，具有良好的施工技术组织措施、设备调试、施工技术培训等能力。</w:t>
      </w:r>
    </w:p>
    <w:p w14:paraId="47B846E8">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如违反以上承诺，本公司愿承担一切法律责任。</w:t>
      </w:r>
    </w:p>
    <w:p w14:paraId="10DCBB88">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cs="宋体"/>
          <w:sz w:val="24"/>
          <w:highlight w:val="none"/>
        </w:rPr>
      </w:pPr>
      <w:r>
        <w:rPr>
          <w:rFonts w:hint="eastAsia" w:ascii="宋体" w:hAnsi="宋体" w:eastAsia="宋体" w:cs="宋体"/>
          <w:sz w:val="24"/>
          <w:szCs w:val="24"/>
          <w:highlight w:val="none"/>
        </w:rPr>
        <w:t>特此承诺！</w:t>
      </w:r>
    </w:p>
    <w:p w14:paraId="71172956">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宋体" w:hAnsi="宋体" w:cs="宋体"/>
          <w:sz w:val="24"/>
          <w:highlight w:val="none"/>
        </w:rPr>
      </w:pPr>
    </w:p>
    <w:p w14:paraId="711F7FB5">
      <w:pPr>
        <w:pStyle w:val="3"/>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u w:val="single"/>
        </w:rPr>
      </w:pPr>
      <w:r>
        <w:rPr>
          <w:rFonts w:hint="eastAsia" w:ascii="宋体" w:hAnsi="宋体" w:cs="宋体"/>
          <w:sz w:val="24"/>
          <w:highlight w:val="none"/>
        </w:rPr>
        <w:t>供应商：</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377EFE35">
      <w:pPr>
        <w:pStyle w:val="3"/>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1610C5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lang w:val="en-US" w:eastAsia="zh-CN"/>
        </w:rPr>
      </w:pPr>
      <w:r>
        <w:rPr>
          <w:rFonts w:hint="eastAsia"/>
          <w:highlight w:val="non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31778CEE">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6D6AF7FC">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12CB3656">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2F165079"/>
    <w:p w14:paraId="3A76542A">
      <w:pPr>
        <w:pStyle w:val="3"/>
      </w:pPr>
    </w:p>
    <w:p w14:paraId="7416574A"/>
    <w:p w14:paraId="0334E9D2">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格式5：</w:t>
      </w:r>
    </w:p>
    <w:p w14:paraId="5C2F5762">
      <w:pPr>
        <w:keepNext w:val="0"/>
        <w:keepLines w:val="0"/>
        <w:pageBreakBefore w:val="0"/>
        <w:widowControl w:val="0"/>
        <w:numPr>
          <w:ilvl w:val="0"/>
          <w:numId w:val="0"/>
        </w:numPr>
        <w:kinsoku/>
        <w:wordWrap/>
        <w:overflowPunct/>
        <w:topLinePunct w:val="0"/>
        <w:autoSpaceDE w:val="0"/>
        <w:autoSpaceDN w:val="0"/>
        <w:bidi w:val="0"/>
        <w:adjustRightInd/>
        <w:snapToGrid/>
        <w:spacing w:before="0" w:beforeLines="0" w:after="0" w:afterLines="0" w:line="440" w:lineRule="exact"/>
        <w:jc w:val="center"/>
        <w:textAlignment w:val="auto"/>
        <w:outlineLvl w:val="2"/>
        <w:rPr>
          <w:rFonts w:hint="eastAsia" w:hAnsi="宋体" w:cs="宋体"/>
          <w:b/>
          <w:bCs/>
          <w:sz w:val="40"/>
          <w:szCs w:val="40"/>
          <w:highlight w:val="none"/>
          <w:lang w:val="en-US" w:eastAsia="zh-CN"/>
        </w:rPr>
      </w:pPr>
      <w:r>
        <w:rPr>
          <w:rFonts w:hint="eastAsia" w:hAnsi="宋体" w:cs="宋体"/>
          <w:b/>
          <w:bCs/>
          <w:sz w:val="32"/>
          <w:szCs w:val="32"/>
          <w:highlight w:val="none"/>
          <w:lang w:val="en-US" w:eastAsia="zh-CN"/>
        </w:rPr>
        <w:t>中小企业声明函</w:t>
      </w:r>
    </w:p>
    <w:p w14:paraId="6B8C45A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18"/>
          <w:highlight w:val="none"/>
          <w:lang w:val="en-US" w:eastAsia="zh-CN"/>
        </w:rPr>
      </w:pPr>
      <w:r>
        <w:rPr>
          <w:rFonts w:hint="eastAsia" w:ascii="宋体" w:hAnsi="宋体" w:eastAsia="宋体" w:cs="宋体"/>
          <w:sz w:val="24"/>
          <w:szCs w:val="18"/>
          <w:highlight w:val="none"/>
          <w:lang w:val="en-US" w:eastAsia="zh-CN"/>
        </w:rPr>
        <w:t>本公司（联合体）郑重声明，根据《政府采购促进中小企业发展管理办法》（财库</w:t>
      </w:r>
      <w:r>
        <w:rPr>
          <w:rFonts w:hint="eastAsia" w:ascii="宋体" w:hAnsi="宋体" w:eastAsia="宋体" w:cs="宋体"/>
          <w:sz w:val="24"/>
          <w:szCs w:val="24"/>
          <w:highlight w:val="none"/>
        </w:rPr>
        <w:t>〔20</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w:t>
      </w:r>
      <w:r>
        <w:rPr>
          <w:rFonts w:hint="eastAsia" w:ascii="宋体" w:hAnsi="宋体" w:eastAsia="宋体" w:cs="宋体"/>
          <w:sz w:val="24"/>
          <w:szCs w:val="18"/>
          <w:highlight w:val="none"/>
          <w:lang w:val="en-US" w:eastAsia="zh-CN"/>
        </w:rPr>
        <w:t>46号）</w:t>
      </w:r>
      <w:r>
        <w:rPr>
          <w:rFonts w:hint="eastAsia" w:ascii="宋体" w:hAnsi="宋体" w:cs="宋体"/>
          <w:kern w:val="0"/>
          <w:sz w:val="24"/>
          <w:szCs w:val="24"/>
          <w:highlight w:val="none"/>
          <w:lang w:val="en-US" w:eastAsia="zh-CN"/>
        </w:rPr>
        <w:t>的规定</w:t>
      </w:r>
      <w:r>
        <w:rPr>
          <w:rFonts w:hint="eastAsia" w:ascii="宋体" w:hAnsi="宋体" w:eastAsia="宋体" w:cs="宋体"/>
          <w:sz w:val="24"/>
          <w:szCs w:val="18"/>
          <w:highlight w:val="none"/>
          <w:lang w:val="en-US" w:eastAsia="zh-CN"/>
        </w:rPr>
        <w:t>，本公司（联合体）参加</w:t>
      </w:r>
      <w:r>
        <w:rPr>
          <w:rFonts w:hint="eastAsia" w:ascii="宋体" w:hAnsi="宋体" w:eastAsia="宋体" w:cs="宋体"/>
          <w:sz w:val="24"/>
          <w:szCs w:val="18"/>
          <w:highlight w:val="none"/>
          <w:u w:val="single"/>
          <w:lang w:val="en-US" w:eastAsia="zh-CN"/>
        </w:rPr>
        <w:t>（单位名称）</w:t>
      </w:r>
      <w:r>
        <w:rPr>
          <w:rFonts w:hint="eastAsia" w:ascii="宋体" w:hAnsi="宋体" w:eastAsia="宋体" w:cs="宋体"/>
          <w:sz w:val="24"/>
          <w:szCs w:val="18"/>
          <w:highlight w:val="none"/>
          <w:lang w:val="en-US" w:eastAsia="zh-CN"/>
        </w:rPr>
        <w:t>的</w:t>
      </w:r>
      <w:r>
        <w:rPr>
          <w:rFonts w:hint="eastAsia" w:ascii="宋体" w:hAnsi="宋体" w:eastAsia="宋体" w:cs="宋体"/>
          <w:sz w:val="24"/>
          <w:szCs w:val="18"/>
          <w:highlight w:val="none"/>
          <w:u w:val="single"/>
          <w:lang w:val="en-US" w:eastAsia="zh-CN"/>
        </w:rPr>
        <w:t>（项目名称）</w:t>
      </w:r>
      <w:r>
        <w:rPr>
          <w:rFonts w:hint="eastAsia" w:ascii="宋体" w:hAnsi="宋体" w:eastAsia="宋体" w:cs="宋体"/>
          <w:sz w:val="24"/>
          <w:szCs w:val="18"/>
          <w:highlight w:val="none"/>
          <w:lang w:val="en-US" w:eastAsia="zh-CN"/>
        </w:rPr>
        <w:t>采购活动，工程的施工单位全部为符合政策要求的中小企业（或者：服务全部由符合政策要求的中小企业承接）。相关企业（含联合体中的中小企业、签订分包意向协议的中小企业）的具体情况如下：</w:t>
      </w:r>
    </w:p>
    <w:p w14:paraId="5AD520C0">
      <w:pPr>
        <w:pStyle w:val="13"/>
        <w:keepNext w:val="0"/>
        <w:keepLines w:val="0"/>
        <w:pageBreakBefore w:val="0"/>
        <w:widowControl w:val="0"/>
        <w:numPr>
          <w:ilvl w:val="0"/>
          <w:numId w:val="0"/>
        </w:numPr>
        <w:tabs>
          <w:tab w:val="left" w:pos="1183"/>
          <w:tab w:val="left" w:pos="1484"/>
          <w:tab w:val="left" w:pos="4662"/>
          <w:tab w:val="left" w:pos="6903"/>
        </w:tabs>
        <w:kinsoku/>
        <w:wordWrap/>
        <w:overflowPunct/>
        <w:topLinePunct w:val="0"/>
        <w:autoSpaceDE/>
        <w:autoSpaceDN/>
        <w:bidi w:val="0"/>
        <w:adjustRightInd/>
        <w:snapToGrid/>
        <w:spacing w:before="0" w:after="0" w:line="48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1、</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293CBCC7">
      <w:pPr>
        <w:pStyle w:val="13"/>
        <w:keepNext w:val="0"/>
        <w:keepLines w:val="0"/>
        <w:pageBreakBefore w:val="0"/>
        <w:widowControl w:val="0"/>
        <w:numPr>
          <w:ilvl w:val="0"/>
          <w:numId w:val="0"/>
        </w:numPr>
        <w:tabs>
          <w:tab w:val="left" w:pos="1165"/>
          <w:tab w:val="left" w:pos="1183"/>
          <w:tab w:val="left" w:pos="4362"/>
          <w:tab w:val="left" w:pos="6577"/>
        </w:tabs>
        <w:kinsoku/>
        <w:wordWrap/>
        <w:overflowPunct/>
        <w:topLinePunct w:val="0"/>
        <w:autoSpaceDE/>
        <w:autoSpaceDN/>
        <w:bidi w:val="0"/>
        <w:adjustRightInd/>
        <w:snapToGrid/>
        <w:spacing w:before="0" w:after="0" w:line="48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2、</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79E6EC5D">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w:t>
      </w:r>
    </w:p>
    <w:p w14:paraId="6ED2F487">
      <w:pPr>
        <w:pStyle w:val="3"/>
        <w:keepNext w:val="0"/>
        <w:keepLines w:val="0"/>
        <w:pageBreakBefore w:val="0"/>
        <w:widowControl w:val="0"/>
        <w:kinsoku/>
        <w:wordWrap/>
        <w:overflowPunct/>
        <w:topLinePunct w:val="0"/>
        <w:autoSpaceDE/>
        <w:autoSpaceDN/>
        <w:bidi w:val="0"/>
        <w:adjustRightInd/>
        <w:snapToGrid/>
        <w:spacing w:before="105" w:line="480" w:lineRule="exact"/>
        <w:ind w:right="417" w:firstLine="480" w:firstLineChars="200"/>
        <w:jc w:val="both"/>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以上企业，不属于大企业的分支机构，不存在控股股东为大企业的情形，也不存在与大企业的负责人为同一人的情形。</w:t>
      </w:r>
    </w:p>
    <w:p w14:paraId="42DF7FC3">
      <w:pPr>
        <w:pStyle w:val="3"/>
        <w:keepNext w:val="0"/>
        <w:keepLines w:val="0"/>
        <w:pageBreakBefore w:val="0"/>
        <w:widowControl w:val="0"/>
        <w:kinsoku/>
        <w:wordWrap/>
        <w:overflowPunct/>
        <w:topLinePunct w:val="0"/>
        <w:autoSpaceDE/>
        <w:autoSpaceDN/>
        <w:bidi w:val="0"/>
        <w:adjustRightInd/>
        <w:snapToGrid/>
        <w:spacing w:line="480" w:lineRule="exact"/>
        <w:ind w:right="372" w:firstLine="480" w:firstLineChars="200"/>
        <w:textAlignment w:val="auto"/>
        <w:rPr>
          <w:highlight w:val="none"/>
        </w:rPr>
      </w:pPr>
      <w:r>
        <w:rPr>
          <w:rFonts w:hint="eastAsia" w:ascii="宋体" w:hAnsi="宋体" w:eastAsia="宋体" w:cs="宋体"/>
          <w:kern w:val="2"/>
          <w:sz w:val="24"/>
          <w:szCs w:val="18"/>
          <w:highlight w:val="none"/>
          <w:lang w:val="en-US" w:eastAsia="zh-CN" w:bidi="ar-SA"/>
        </w:rPr>
        <w:t>本企业对上述声明内容的真实性负责。如有虚假，将依法承担相应责任。</w:t>
      </w:r>
    </w:p>
    <w:p w14:paraId="03393DCA">
      <w:pPr>
        <w:keepNext w:val="0"/>
        <w:keepLines w:val="0"/>
        <w:pageBreakBefore w:val="0"/>
        <w:widowControl w:val="0"/>
        <w:tabs>
          <w:tab w:val="left" w:pos="465"/>
          <w:tab w:val="left" w:pos="780"/>
        </w:tabs>
        <w:kinsoku/>
        <w:wordWrap/>
        <w:overflowPunct/>
        <w:autoSpaceDE/>
        <w:autoSpaceDN/>
        <w:bidi w:val="0"/>
        <w:adjustRightInd/>
        <w:snapToGrid/>
        <w:spacing w:line="480" w:lineRule="exact"/>
        <w:ind w:firstLine="480" w:firstLineChars="200"/>
        <w:textAlignment w:val="auto"/>
        <w:rPr>
          <w:rFonts w:hint="eastAsia" w:ascii="宋体" w:hAnsi="宋体" w:eastAsia="宋体"/>
          <w:sz w:val="24"/>
          <w:highlight w:val="none"/>
          <w:lang w:eastAsia="zh-CN"/>
        </w:rPr>
      </w:pPr>
    </w:p>
    <w:p w14:paraId="6063914F">
      <w:pPr>
        <w:keepNext w:val="0"/>
        <w:keepLines w:val="0"/>
        <w:pageBreakBefore w:val="0"/>
        <w:widowControl w:val="0"/>
        <w:tabs>
          <w:tab w:val="left" w:pos="465"/>
          <w:tab w:val="left" w:pos="780"/>
        </w:tabs>
        <w:kinsoku/>
        <w:wordWrap/>
        <w:overflowPunct/>
        <w:autoSpaceDE/>
        <w:autoSpaceDN/>
        <w:bidi w:val="0"/>
        <w:adjustRightInd/>
        <w:snapToGrid/>
        <w:spacing w:line="480" w:lineRule="exact"/>
        <w:ind w:firstLine="480" w:firstLineChars="200"/>
        <w:textAlignment w:val="auto"/>
        <w:rPr>
          <w:rFonts w:hint="eastAsia" w:ascii="宋体" w:hAnsi="宋体" w:eastAsia="宋体"/>
          <w:sz w:val="24"/>
          <w:highlight w:val="none"/>
          <w:lang w:eastAsia="zh-CN"/>
        </w:rPr>
      </w:pPr>
      <w:r>
        <w:rPr>
          <w:rFonts w:hint="eastAsia" w:ascii="宋体" w:hAnsi="宋体" w:eastAsia="宋体"/>
          <w:sz w:val="24"/>
          <w:highlight w:val="none"/>
          <w:lang w:eastAsia="zh-CN"/>
        </w:rPr>
        <w:t>（</w:t>
      </w:r>
      <w:r>
        <w:rPr>
          <w:rFonts w:hint="eastAsia" w:ascii="宋体" w:hAnsi="宋体" w:eastAsia="宋体"/>
          <w:sz w:val="24"/>
          <w:highlight w:val="none"/>
          <w:lang w:val="en-US" w:eastAsia="zh-CN"/>
        </w:rPr>
        <w:t>注：从业人员、营业收入、资产总额填报上一年度数据，无上一年度数据的新成立企业可不填报。</w:t>
      </w:r>
      <w:r>
        <w:rPr>
          <w:rFonts w:hint="eastAsia" w:ascii="宋体" w:hAnsi="宋体" w:eastAsia="宋体"/>
          <w:sz w:val="24"/>
          <w:highlight w:val="none"/>
          <w:lang w:eastAsia="zh-CN"/>
        </w:rPr>
        <w:t>）</w:t>
      </w:r>
    </w:p>
    <w:p w14:paraId="08F854F4">
      <w:pPr>
        <w:pStyle w:val="8"/>
        <w:keepNext w:val="0"/>
        <w:keepLines w:val="0"/>
        <w:pageBreakBefore w:val="0"/>
        <w:widowControl w:val="0"/>
        <w:kinsoku/>
        <w:wordWrap/>
        <w:overflowPunct/>
        <w:autoSpaceDE/>
        <w:autoSpaceDN/>
        <w:bidi w:val="0"/>
        <w:adjustRightInd/>
        <w:snapToGrid/>
        <w:spacing w:line="480" w:lineRule="exact"/>
        <w:textAlignment w:val="auto"/>
        <w:rPr>
          <w:rFonts w:hint="eastAsia" w:ascii="宋体" w:hAnsi="宋体" w:eastAsia="宋体"/>
          <w:sz w:val="24"/>
          <w:highlight w:val="none"/>
          <w:lang w:eastAsia="zh-CN"/>
        </w:rPr>
      </w:pPr>
    </w:p>
    <w:p w14:paraId="50C6A300">
      <w:pPr>
        <w:keepNext w:val="0"/>
        <w:keepLines w:val="0"/>
        <w:pageBreakBefore w:val="0"/>
        <w:widowControl w:val="0"/>
        <w:tabs>
          <w:tab w:val="left" w:pos="465"/>
          <w:tab w:val="left" w:pos="780"/>
        </w:tabs>
        <w:kinsoku/>
        <w:wordWrap/>
        <w:overflowPunct/>
        <w:autoSpaceDE/>
        <w:autoSpaceDN/>
        <w:bidi w:val="0"/>
        <w:adjustRightInd/>
        <w:snapToGrid/>
        <w:spacing w:line="480" w:lineRule="exact"/>
        <w:jc w:val="center"/>
        <w:textAlignment w:val="auto"/>
        <w:rPr>
          <w:rFonts w:hint="eastAsia" w:ascii="宋体" w:hAnsi="宋体"/>
          <w:sz w:val="24"/>
          <w:highlight w:val="none"/>
        </w:rPr>
      </w:pPr>
      <w:r>
        <w:rPr>
          <w:rFonts w:hint="eastAsia" w:ascii="宋体" w:hAnsi="宋体" w:eastAsia="宋体"/>
          <w:sz w:val="24"/>
          <w:szCs w:val="24"/>
          <w:highlight w:val="none"/>
          <w:lang w:val="en-US" w:eastAsia="zh-CN"/>
        </w:rPr>
        <w:t xml:space="preserve">                      </w:t>
      </w:r>
      <w:r>
        <w:rPr>
          <w:rFonts w:hint="eastAsia" w:ascii="宋体" w:hAnsi="宋体"/>
          <w:sz w:val="24"/>
          <w:szCs w:val="24"/>
          <w:highlight w:val="none"/>
          <w:lang w:val="en-US" w:eastAsia="zh-CN"/>
        </w:rPr>
        <w:t xml:space="preserve">    </w:t>
      </w:r>
      <w:r>
        <w:rPr>
          <w:rFonts w:hint="eastAsia" w:ascii="宋体" w:hAnsi="宋体" w:eastAsia="宋体"/>
          <w:sz w:val="24"/>
          <w:szCs w:val="24"/>
          <w:highlight w:val="none"/>
          <w:lang w:val="en-US" w:eastAsia="zh-CN"/>
        </w:rPr>
        <w:t>企业名称（盖章）：</w:t>
      </w:r>
      <w:r>
        <w:rPr>
          <w:rFonts w:hint="eastAsia" w:ascii="宋体" w:hAnsi="宋体" w:eastAsia="宋体"/>
          <w:sz w:val="24"/>
          <w:szCs w:val="24"/>
          <w:highlight w:val="none"/>
          <w:u w:val="single"/>
          <w:lang w:val="en-US" w:eastAsia="zh-CN"/>
        </w:rPr>
        <w:t xml:space="preserve">             </w:t>
      </w:r>
      <w:r>
        <w:rPr>
          <w:rFonts w:hint="eastAsia" w:ascii="宋体" w:hAnsi="宋体" w:eastAsia="宋体"/>
          <w:color w:val="FFFFFF"/>
          <w:sz w:val="24"/>
          <w:szCs w:val="24"/>
          <w:highlight w:val="none"/>
          <w:u w:val="single"/>
          <w:lang w:val="en-US" w:eastAsia="zh-CN"/>
        </w:rPr>
        <w:t>。</w:t>
      </w:r>
    </w:p>
    <w:p w14:paraId="1C3E7EB0">
      <w:pPr>
        <w:keepNext w:val="0"/>
        <w:keepLines w:val="0"/>
        <w:pageBreakBefore w:val="0"/>
        <w:widowControl w:val="0"/>
        <w:kinsoku/>
        <w:wordWrap/>
        <w:overflowPunct/>
        <w:topLinePunct/>
        <w:autoSpaceDE/>
        <w:autoSpaceDN/>
        <w:bidi w:val="0"/>
        <w:adjustRightInd/>
        <w:snapToGrid/>
        <w:spacing w:line="480" w:lineRule="exact"/>
        <w:ind w:firstLine="4080" w:firstLineChars="1700"/>
        <w:textAlignment w:val="auto"/>
      </w:pPr>
      <w:r>
        <w:rPr>
          <w:rFonts w:hint="eastAsia" w:ascii="宋体" w:hAnsi="宋体"/>
          <w:sz w:val="24"/>
          <w:highlight w:val="none"/>
        </w:rPr>
        <w:t>日期：</w:t>
      </w:r>
      <w:r>
        <w:rPr>
          <w:rFonts w:hint="eastAsia" w:ascii="宋体" w:hAnsi="宋体" w:eastAsia="宋体"/>
          <w:sz w:val="24"/>
          <w:szCs w:val="24"/>
          <w:highlight w:val="none"/>
          <w:u w:val="single"/>
          <w:lang w:val="en-US" w:eastAsia="zh-CN"/>
        </w:rPr>
        <w:t xml:space="preserve">                        </w:t>
      </w:r>
      <w:r>
        <w:rPr>
          <w:rFonts w:hint="eastAsia" w:ascii="宋体" w:hAnsi="宋体" w:eastAsia="宋体"/>
          <w:color w:val="FFFFFF"/>
          <w:sz w:val="24"/>
          <w:szCs w:val="24"/>
          <w:highlight w:val="none"/>
          <w:u w:val="single"/>
          <w:lang w:val="en-US" w:eastAsia="zh-CN"/>
        </w:rPr>
        <w:t>。</w:t>
      </w:r>
    </w:p>
    <w:sectPr>
      <w:pgSz w:w="11906" w:h="16838"/>
      <w:pgMar w:top="1440" w:right="1576" w:bottom="1440"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366978AF"/>
    <w:rsid w:val="010D2AFC"/>
    <w:rsid w:val="05117013"/>
    <w:rsid w:val="066B5D0D"/>
    <w:rsid w:val="07344595"/>
    <w:rsid w:val="07626DDC"/>
    <w:rsid w:val="0B2E328B"/>
    <w:rsid w:val="0DAF4E30"/>
    <w:rsid w:val="0DF51FA4"/>
    <w:rsid w:val="1054011A"/>
    <w:rsid w:val="119A56B6"/>
    <w:rsid w:val="204640F1"/>
    <w:rsid w:val="21262AC3"/>
    <w:rsid w:val="212F35D3"/>
    <w:rsid w:val="216A0884"/>
    <w:rsid w:val="22356D36"/>
    <w:rsid w:val="22AE6F25"/>
    <w:rsid w:val="279D58CC"/>
    <w:rsid w:val="294C32E2"/>
    <w:rsid w:val="2A2D3CCD"/>
    <w:rsid w:val="2B7E34FB"/>
    <w:rsid w:val="31C827E7"/>
    <w:rsid w:val="337A7511"/>
    <w:rsid w:val="366978AF"/>
    <w:rsid w:val="36A21E58"/>
    <w:rsid w:val="37305FF2"/>
    <w:rsid w:val="37BF0CF7"/>
    <w:rsid w:val="37F0752F"/>
    <w:rsid w:val="3E970590"/>
    <w:rsid w:val="47452C8D"/>
    <w:rsid w:val="4A9C43CA"/>
    <w:rsid w:val="4C104A9E"/>
    <w:rsid w:val="4C7B6967"/>
    <w:rsid w:val="4D0530AF"/>
    <w:rsid w:val="4DC76F6F"/>
    <w:rsid w:val="4E6A1991"/>
    <w:rsid w:val="4F711F5F"/>
    <w:rsid w:val="52D92680"/>
    <w:rsid w:val="5A5904AF"/>
    <w:rsid w:val="5F721114"/>
    <w:rsid w:val="607A13B3"/>
    <w:rsid w:val="64FE25AD"/>
    <w:rsid w:val="6DBD3434"/>
    <w:rsid w:val="7056777B"/>
    <w:rsid w:val="760449A5"/>
    <w:rsid w:val="7A707A80"/>
    <w:rsid w:val="7CBB623A"/>
    <w:rsid w:val="7EC330C8"/>
    <w:rsid w:val="7FCF2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4">
    <w:name w:val="heading 2"/>
    <w:basedOn w:val="1"/>
    <w:next w:val="5"/>
    <w:qFormat/>
    <w:uiPriority w:val="99"/>
    <w:pPr>
      <w:keepNext/>
      <w:keepLines/>
      <w:spacing w:line="413" w:lineRule="auto"/>
      <w:jc w:val="center"/>
      <w:outlineLvl w:val="1"/>
    </w:pPr>
    <w:rPr>
      <w:rFonts w:ascii="Arial" w:hAnsi="Arial"/>
      <w:b/>
      <w:sz w:val="28"/>
    </w:rPr>
  </w:style>
  <w:style w:type="character" w:default="1" w:styleId="11">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footer"/>
    <w:basedOn w:val="1"/>
    <w:next w:val="3"/>
    <w:qFormat/>
    <w:uiPriority w:val="99"/>
    <w:pPr>
      <w:tabs>
        <w:tab w:val="center" w:pos="4153"/>
        <w:tab w:val="right" w:pos="8306"/>
      </w:tabs>
      <w:snapToGrid w:val="0"/>
      <w:jc w:val="left"/>
    </w:pPr>
    <w:rPr>
      <w:sz w:val="18"/>
      <w:szCs w:val="18"/>
    </w:rPr>
  </w:style>
  <w:style w:type="paragraph" w:styleId="3">
    <w:name w:val="Body Text"/>
    <w:basedOn w:val="1"/>
    <w:next w:val="1"/>
    <w:qFormat/>
    <w:uiPriority w:val="0"/>
    <w:rPr>
      <w:sz w:val="28"/>
    </w:rPr>
  </w:style>
  <w:style w:type="paragraph" w:styleId="5">
    <w:name w:val="Normal Indent"/>
    <w:basedOn w:val="1"/>
    <w:qFormat/>
    <w:uiPriority w:val="99"/>
    <w:pPr>
      <w:ind w:firstLine="420"/>
    </w:pPr>
    <w:rPr>
      <w:szCs w:val="20"/>
    </w:rPr>
  </w:style>
  <w:style w:type="paragraph" w:styleId="6">
    <w:name w:val="Body Text Indent"/>
    <w:basedOn w:val="1"/>
    <w:next w:val="1"/>
    <w:qFormat/>
    <w:uiPriority w:val="0"/>
    <w:pPr>
      <w:spacing w:after="120"/>
      <w:ind w:left="420"/>
    </w:pPr>
    <w:rPr>
      <w:kern w:val="1"/>
    </w:rPr>
  </w:style>
  <w:style w:type="paragraph" w:styleId="7">
    <w:name w:val="toc 2"/>
    <w:basedOn w:val="1"/>
    <w:next w:val="1"/>
    <w:autoRedefine/>
    <w:qFormat/>
    <w:uiPriority w:val="39"/>
    <w:pPr>
      <w:ind w:left="420" w:leftChars="200"/>
    </w:pPr>
  </w:style>
  <w:style w:type="paragraph" w:styleId="8">
    <w:name w:val="Body Text First Indent 2"/>
    <w:basedOn w:val="6"/>
    <w:next w:val="7"/>
    <w:autoRedefine/>
    <w:qFormat/>
    <w:uiPriority w:val="0"/>
    <w:pPr>
      <w:ind w:firstLine="420" w:firstLineChars="200"/>
    </w:p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样式 标题 2 + Times New Roman 四号 非加粗 段前: 5 磅 段后: 0 磅 行距: 固定值 20..."/>
    <w:basedOn w:val="4"/>
    <w:autoRedefine/>
    <w:qFormat/>
    <w:uiPriority w:val="0"/>
    <w:pPr>
      <w:spacing w:before="100" w:after="0" w:line="400" w:lineRule="exact"/>
    </w:pPr>
    <w:rPr>
      <w:rFonts w:ascii="Times New Roman" w:hAnsi="Times New Roman" w:cs="宋体"/>
      <w:b w:val="0"/>
      <w:sz w:val="28"/>
      <w:szCs w:val="20"/>
    </w:rPr>
  </w:style>
  <w:style w:type="paragraph" w:customStyle="1" w:styleId="13">
    <w:name w:val="List Paragraph"/>
    <w:basedOn w:val="1"/>
    <w:autoRedefine/>
    <w:unhideWhenUsed/>
    <w:qFormat/>
    <w:uiPriority w:val="99"/>
    <w:pPr>
      <w:ind w:firstLine="420" w:firstLineChars="200"/>
    </w:p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目录"/>
    <w:basedOn w:val="1"/>
    <w:qFormat/>
    <w:uiPriority w:val="0"/>
    <w:pPr>
      <w:widowControl/>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2729</Words>
  <Characters>2793</Characters>
  <Lines>0</Lines>
  <Paragraphs>0</Paragraphs>
  <TotalTime>11</TotalTime>
  <ScaleCrop>false</ScaleCrop>
  <LinksUpToDate>false</LinksUpToDate>
  <CharactersWithSpaces>4027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2022-11-13T06:03:00Z</dcterms:created>
  <dc:creator>Da琳程。</dc:creator>
  <cp:lastModifiedBy>念念</cp:lastModifiedBy>
  <dcterms:modified xsi:type="dcterms:W3CDTF">2026-06-30T02:29:44Z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440A8BA5E5CF4120A77FEA7E6BA6D232</vt:lpwstr>
  </property>
  <property fmtid="{D5CDD505-2E9C-101B-9397-08002B2CF9AE}" pid="4" name="KSOTemplateDocerSaveRecord">
    <vt:lpwstr>eyJoZGlkIjoiNDdkY2QwNzZiMDQwNmNhYjg5ZGM0MjFjNTE2Yjk5ZTgiLCJ1c2VySWQiOiIzNDczMDgyMjIifQ==</vt:lpwstr>
  </property>
</Properties>
</file>