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版本号：【KRDL】K5-260201220260701001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智水育人工程训练智能制造集成产线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【KRDL】K5-2602012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智水育人工程训练智能制造集成产线</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【KRDL】K5-2602012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智水育人工程训练智能制造集成产线</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智水育人工程训练智能制造集成产线设备采购，具体以智能制造技术为核心，整合智能立体仓储模块、智能物流运载模块、智能车削加工模块、智能三轴铣削加工模块、智能五轴铣削加工模块、智能检测打标装配模块，结合中央管控模块实现全流程智能化协同管理。通过模型测试及同步镜像、智能制造模型测试实训工厂构建同步镜像的教学环境，支持从原材料仓储、智能物流调度、多轴精密加工（车削、铣削、五轴精密加工）、质量检测到装配的全链条实践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代理服务费收费标准：确定中标人后3日内，由中标人参照国家计委颁发的《招标代理服务收费管理暂行办法》(计价格[2002]1980号)及(发改办价格[2011]534号)的标准的50%向采购代理机构一次付清招标代理服务费。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踏勘时间：2026-07-09 09:00:00</w:t>
            </w:r>
          </w:p>
          <w:p>
            <w:pPr>
              <w:pStyle w:val="null3"/>
              <w:ind w:firstLine="975"/>
            </w:pPr>
            <w:r>
              <w:rPr>
                <w:rFonts w:ascii="仿宋_GB2312" w:hAnsi="仿宋_GB2312" w:cs="仿宋_GB2312" w:eastAsia="仿宋_GB2312"/>
              </w:rPr>
              <w:t>踏勘地点：西安理工大学曲江校区工程训练中心</w:t>
            </w:r>
          </w:p>
          <w:p>
            <w:pPr>
              <w:pStyle w:val="null3"/>
              <w:ind w:firstLine="975"/>
            </w:pPr>
            <w:r>
              <w:rPr>
                <w:rFonts w:ascii="仿宋_GB2312" w:hAnsi="仿宋_GB2312" w:cs="仿宋_GB2312" w:eastAsia="仿宋_GB2312"/>
              </w:rPr>
              <w:t>联系人：于工</w:t>
            </w:r>
          </w:p>
          <w:p>
            <w:pPr>
              <w:pStyle w:val="null3"/>
              <w:ind w:firstLine="975"/>
            </w:pPr>
            <w:r>
              <w:rPr>
                <w:rFonts w:ascii="仿宋_GB2312" w:hAnsi="仿宋_GB2312" w:cs="仿宋_GB2312" w:eastAsia="仿宋_GB2312"/>
              </w:rPr>
              <w:t>联系电话号码：18821613947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智水育人工程训练智能制造集成产线设备采购，具体以智能制造技术为核心，整合智能立体仓储模块、智能物流运载模块、智能车削加工模块、智能三轴铣削加工模块、智能五轴铣削加工模块、智能检测打标装配模块，结合中央管控模块实现全流程智能化协同管理。通过模型测试及同步镜像、智能制造模型测试实训工厂构建同步镜像的教学环境，支持从原材料仓储、智能物流调度、多轴精密加工（车削、铣削、五轴精密加工）、质量检测到装配的全链条实践教学。配套提供实训场地环境建设，包括但不限于场地改造（对实训场地进行标准化改造，适配产线安装运行及实践教学的地面使用需求）、电路改造（结合产线各模块设备的功率需求、用电等级及安全规范，进行配套电路施工与部署）、气路改造（进行气路系统整体部署，满足产线各模块设备的用气需求）、网络改造（实现实训场地网络全覆盖，构建高速、稳定、安全的工业级网络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10,150,000.00</w:t>
      </w:r>
    </w:p>
    <w:p>
      <w:pPr>
        <w:pStyle w:val="null3"/>
      </w:pPr>
      <w:r>
        <w:rPr>
          <w:rFonts w:ascii="仿宋_GB2312" w:hAnsi="仿宋_GB2312" w:cs="仿宋_GB2312" w:eastAsia="仿宋_GB2312"/>
        </w:rPr>
        <w:t>采购包最高限价（元）: 9,600,000.00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智水育人工程训练智能制造集成产线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标的名称：智水育人工程训练智能制造集成产线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jc w:val="center"/>
                  </w:pPr>
                  <w:r>
                    <w:rPr>
                      <w:rFonts w:ascii="仿宋_GB2312" w:hAnsi="仿宋_GB2312" w:cs="仿宋_GB2312" w:eastAsia="仿宋_GB2312"/>
                    </w:rPr>
                    <w:t>序号</w:t>
                  </w:r>
                </w:p>
              </w:tc>
              <w:tc>
                <w:tcPr>
                  <w:tcW w:type="dxa" w:w="638"/>
                </w:tcPr>
                <w:p>
                  <w:pPr>
                    <w:pStyle w:val="null3"/>
                    <w:jc w:val="center"/>
                  </w:pPr>
                  <w:r>
                    <w:rPr>
                      <w:rFonts w:ascii="仿宋_GB2312" w:hAnsi="仿宋_GB2312" w:cs="仿宋_GB2312" w:eastAsia="仿宋_GB2312"/>
                    </w:rPr>
                    <w:t>货物名称</w:t>
                  </w:r>
                </w:p>
              </w:tc>
              <w:tc>
                <w:tcPr>
                  <w:tcW w:type="dxa" w:w="638"/>
                </w:tcPr>
                <w:p>
                  <w:pPr>
                    <w:pStyle w:val="null3"/>
                    <w:jc w:val="center"/>
                  </w:pPr>
                  <w:r>
                    <w:rPr>
                      <w:rFonts w:ascii="仿宋_GB2312" w:hAnsi="仿宋_GB2312" w:cs="仿宋_GB2312" w:eastAsia="仿宋_GB2312"/>
                    </w:rPr>
                    <w:t>数量</w:t>
                  </w:r>
                </w:p>
              </w:tc>
              <w:tc>
                <w:tcPr>
                  <w:tcW w:type="dxa" w:w="638"/>
                </w:tcPr>
                <w:p>
                  <w:pPr>
                    <w:pStyle w:val="null3"/>
                    <w:jc w:val="center"/>
                  </w:pPr>
                  <w:r>
                    <w:rPr>
                      <w:rFonts w:ascii="仿宋_GB2312" w:hAnsi="仿宋_GB2312" w:cs="仿宋_GB2312" w:eastAsia="仿宋_GB2312"/>
                    </w:rPr>
                    <w:t>核心产品</w:t>
                  </w:r>
                </w:p>
              </w:tc>
            </w:tr>
            <w:tr>
              <w:tc>
                <w:tcPr>
                  <w:tcW w:type="dxa" w:w="638"/>
                </w:tcPr>
                <w:p>
                  <w:pPr>
                    <w:pStyle w:val="null3"/>
                    <w:jc w:val="center"/>
                  </w:pPr>
                  <w:r>
                    <w:rPr>
                      <w:rFonts w:ascii="仿宋_GB2312" w:hAnsi="仿宋_GB2312" w:cs="仿宋_GB2312" w:eastAsia="仿宋_GB2312"/>
                    </w:rPr>
                    <w:t>1</w:t>
                  </w:r>
                </w:p>
              </w:tc>
              <w:tc>
                <w:tcPr>
                  <w:tcW w:type="dxa" w:w="638"/>
                </w:tcPr>
                <w:p>
                  <w:pPr>
                    <w:pStyle w:val="null3"/>
                    <w:jc w:val="center"/>
                  </w:pPr>
                  <w:r>
                    <w:rPr>
                      <w:rFonts w:ascii="仿宋_GB2312" w:hAnsi="仿宋_GB2312" w:cs="仿宋_GB2312" w:eastAsia="仿宋_GB2312"/>
                    </w:rPr>
                    <w:t>智能立体仓储模块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2</w:t>
                  </w:r>
                </w:p>
              </w:tc>
              <w:tc>
                <w:tcPr>
                  <w:tcW w:type="dxa" w:w="638"/>
                </w:tcPr>
                <w:p>
                  <w:pPr>
                    <w:pStyle w:val="null3"/>
                    <w:jc w:val="center"/>
                  </w:pPr>
                  <w:r>
                    <w:rPr>
                      <w:rFonts w:ascii="仿宋_GB2312" w:hAnsi="仿宋_GB2312" w:cs="仿宋_GB2312" w:eastAsia="仿宋_GB2312"/>
                    </w:rPr>
                    <w:t>智能物流运载模块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3</w:t>
                  </w:r>
                </w:p>
              </w:tc>
              <w:tc>
                <w:tcPr>
                  <w:tcW w:type="dxa" w:w="638"/>
                </w:tcPr>
                <w:p>
                  <w:pPr>
                    <w:pStyle w:val="null3"/>
                    <w:jc w:val="center"/>
                  </w:pPr>
                  <w:r>
                    <w:rPr>
                      <w:rFonts w:ascii="仿宋_GB2312" w:hAnsi="仿宋_GB2312" w:cs="仿宋_GB2312" w:eastAsia="仿宋_GB2312"/>
                    </w:rPr>
                    <w:t>智能车削加工模块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4</w:t>
                  </w:r>
                </w:p>
              </w:tc>
              <w:tc>
                <w:tcPr>
                  <w:tcW w:type="dxa" w:w="638"/>
                </w:tcPr>
                <w:p>
                  <w:pPr>
                    <w:pStyle w:val="null3"/>
                    <w:jc w:val="center"/>
                  </w:pPr>
                  <w:r>
                    <w:rPr>
                      <w:rFonts w:ascii="仿宋_GB2312" w:hAnsi="仿宋_GB2312" w:cs="仿宋_GB2312" w:eastAsia="仿宋_GB2312"/>
                    </w:rPr>
                    <w:t>智能三轴铣削加工模块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5</w:t>
                  </w:r>
                </w:p>
              </w:tc>
              <w:tc>
                <w:tcPr>
                  <w:tcW w:type="dxa" w:w="638"/>
                </w:tcPr>
                <w:p>
                  <w:pPr>
                    <w:pStyle w:val="null3"/>
                    <w:jc w:val="center"/>
                  </w:pPr>
                  <w:r>
                    <w:rPr>
                      <w:rFonts w:ascii="仿宋_GB2312" w:hAnsi="仿宋_GB2312" w:cs="仿宋_GB2312" w:eastAsia="仿宋_GB2312"/>
                    </w:rPr>
                    <w:t>智能五轴铣削加工模块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智能检测打标装配模块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否</w:t>
                  </w:r>
                </w:p>
              </w:tc>
            </w:tr>
            <w:tr>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中央管控模块</w:t>
                  </w:r>
                </w:p>
              </w:tc>
              <w:tc>
                <w:tcPr>
                  <w:tcW w:type="dxa" w:w="638"/>
                </w:tcPr>
                <w:p>
                  <w:pPr>
                    <w:pStyle w:val="null3"/>
                    <w:jc w:val="center"/>
                  </w:pPr>
                  <w:r>
                    <w:rPr>
                      <w:rFonts w:ascii="仿宋_GB2312" w:hAnsi="仿宋_GB2312" w:cs="仿宋_GB2312" w:eastAsia="仿宋_GB2312"/>
                    </w:rPr>
                    <w:t>1套</w:t>
                  </w:r>
                </w:p>
              </w:tc>
              <w:tc>
                <w:tcPr>
                  <w:tcW w:type="dxa" w:w="638"/>
                </w:tcPr>
                <w:p>
                  <w:pPr>
                    <w:pStyle w:val="null3"/>
                    <w:jc w:val="center"/>
                  </w:pPr>
                  <w:r>
                    <w:rPr>
                      <w:rFonts w:ascii="仿宋_GB2312" w:hAnsi="仿宋_GB2312" w:cs="仿宋_GB2312" w:eastAsia="仿宋_GB2312"/>
                    </w:rPr>
                    <w:t>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智能立体仓储模块：</w:t>
            </w:r>
          </w:p>
          <w:p>
            <w:pPr>
              <w:pStyle w:val="null3"/>
            </w:pPr>
            <w:r>
              <w:rPr>
                <w:rFonts w:ascii="仿宋_GB2312" w:hAnsi="仿宋_GB2312" w:cs="仿宋_GB2312" w:eastAsia="仿宋_GB2312"/>
                <w:sz w:val="21"/>
              </w:rPr>
              <w:t>智能立体仓储模块一套，所有设备旁需设置有明确的安全及功能标识，交付设备的同时需完成配套环境改造，具体设备参数要求如下：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（一）自动化立体仓库：2套；</w:t>
            </w:r>
          </w:p>
          <w:p>
            <w:pPr>
              <w:pStyle w:val="null3"/>
            </w:pPr>
            <w:r>
              <w:rPr>
                <w:rFonts w:ascii="仿宋_GB2312" w:hAnsi="仿宋_GB2312" w:cs="仿宋_GB2312" w:eastAsia="仿宋_GB2312"/>
                <w:sz w:val="21"/>
              </w:rPr>
              <w:t>1.仓位尺寸（长×宽×高）：（570±5×500±5×450±5）mm；</w:t>
            </w:r>
          </w:p>
          <w:p>
            <w:pPr>
              <w:pStyle w:val="null3"/>
            </w:pPr>
            <w:r>
              <w:rPr>
                <w:rFonts w:ascii="仿宋_GB2312" w:hAnsi="仿宋_GB2312" w:cs="仿宋_GB2312" w:eastAsia="仿宋_GB2312"/>
                <w:sz w:val="21"/>
              </w:rPr>
              <w:t>★2.单排仓位数量：不少于7列4层28个仓位；</w:t>
            </w:r>
          </w:p>
          <w:p>
            <w:pPr>
              <w:pStyle w:val="null3"/>
            </w:pPr>
            <w:r>
              <w:rPr>
                <w:rFonts w:ascii="仿宋_GB2312" w:hAnsi="仿宋_GB2312" w:cs="仿宋_GB2312" w:eastAsia="仿宋_GB2312"/>
                <w:sz w:val="21"/>
              </w:rPr>
              <w:t>3.轻轨外形尺寸（长×宽×高）：（5000±10×1800±10×3000±10）mm；</w:t>
            </w:r>
          </w:p>
          <w:p>
            <w:pPr>
              <w:pStyle w:val="null3"/>
            </w:pPr>
            <w:r>
              <w:rPr>
                <w:rFonts w:ascii="仿宋_GB2312" w:hAnsi="仿宋_GB2312" w:cs="仿宋_GB2312" w:eastAsia="仿宋_GB2312"/>
                <w:sz w:val="21"/>
              </w:rPr>
              <w:t>4.最大负载能力：≥50kg。</w:t>
            </w:r>
          </w:p>
          <w:p>
            <w:pPr>
              <w:pStyle w:val="null3"/>
            </w:pPr>
            <w:r>
              <w:rPr>
                <w:rFonts w:ascii="仿宋_GB2312" w:hAnsi="仿宋_GB2312" w:cs="仿宋_GB2312" w:eastAsia="仿宋_GB2312"/>
                <w:sz w:val="21"/>
                <w:b/>
              </w:rPr>
              <w:t>（二）新型智能码垛机：2套；</w:t>
            </w:r>
          </w:p>
          <w:p>
            <w:pPr>
              <w:pStyle w:val="null3"/>
            </w:pPr>
            <w:r>
              <w:rPr>
                <w:rFonts w:ascii="仿宋_GB2312" w:hAnsi="仿宋_GB2312" w:cs="仿宋_GB2312" w:eastAsia="仿宋_GB2312"/>
                <w:sz w:val="21"/>
              </w:rPr>
              <w:t>1.平台运载负荷：≥50Kg；</w:t>
            </w:r>
          </w:p>
          <w:p>
            <w:pPr>
              <w:pStyle w:val="null3"/>
            </w:pPr>
            <w:r>
              <w:rPr>
                <w:rFonts w:ascii="仿宋_GB2312" w:hAnsi="仿宋_GB2312" w:cs="仿宋_GB2312" w:eastAsia="仿宋_GB2312"/>
                <w:sz w:val="21"/>
              </w:rPr>
              <w:t>2.传送物品宽度：360mm±5mm；</w:t>
            </w:r>
          </w:p>
          <w:p>
            <w:pPr>
              <w:pStyle w:val="null3"/>
            </w:pPr>
            <w:r>
              <w:rPr>
                <w:rFonts w:ascii="仿宋_GB2312" w:hAnsi="仿宋_GB2312" w:cs="仿宋_GB2312" w:eastAsia="仿宋_GB2312"/>
                <w:sz w:val="21"/>
              </w:rPr>
              <w:t>3</w:t>
            </w:r>
            <w:r>
              <w:rPr>
                <w:rFonts w:ascii="仿宋_GB2312" w:hAnsi="仿宋_GB2312" w:cs="仿宋_GB2312" w:eastAsia="仿宋_GB2312"/>
                <w:sz w:val="21"/>
              </w:rPr>
              <w:t>.运行速度：X向：4～40m/min；Y向：4～12m/min；Z向：4～40m/min</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.停准精度：X向：±</w:t>
            </w:r>
            <w:r>
              <w:rPr>
                <w:rFonts w:ascii="仿宋_GB2312" w:hAnsi="仿宋_GB2312" w:cs="仿宋_GB2312" w:eastAsia="仿宋_GB2312"/>
                <w:sz w:val="21"/>
              </w:rPr>
              <w:t>1</w:t>
            </w:r>
            <w:r>
              <w:rPr>
                <w:rFonts w:ascii="仿宋_GB2312" w:hAnsi="仿宋_GB2312" w:cs="仿宋_GB2312" w:eastAsia="仿宋_GB2312"/>
                <w:sz w:val="21"/>
              </w:rPr>
              <w:t>mm；Y向：±</w:t>
            </w:r>
            <w:r>
              <w:rPr>
                <w:rFonts w:ascii="仿宋_GB2312" w:hAnsi="仿宋_GB2312" w:cs="仿宋_GB2312" w:eastAsia="仿宋_GB2312"/>
                <w:sz w:val="21"/>
              </w:rPr>
              <w:t>1</w:t>
            </w:r>
            <w:r>
              <w:rPr>
                <w:rFonts w:ascii="仿宋_GB2312" w:hAnsi="仿宋_GB2312" w:cs="仿宋_GB2312" w:eastAsia="仿宋_GB2312"/>
                <w:sz w:val="21"/>
              </w:rPr>
              <w:t>mm；Z向：±</w:t>
            </w:r>
            <w:r>
              <w:rPr>
                <w:rFonts w:ascii="仿宋_GB2312" w:hAnsi="仿宋_GB2312" w:cs="仿宋_GB2312" w:eastAsia="仿宋_GB2312"/>
                <w:sz w:val="21"/>
              </w:rPr>
              <w:t>1</w:t>
            </w:r>
            <w:r>
              <w:rPr>
                <w:rFonts w:ascii="仿宋_GB2312" w:hAnsi="仿宋_GB2312" w:cs="仿宋_GB2312" w:eastAsia="仿宋_GB2312"/>
                <w:sz w:val="21"/>
              </w:rPr>
              <w:t>mm</w:t>
            </w:r>
            <w:r>
              <w:rPr>
                <w:rFonts w:ascii="仿宋_GB2312" w:hAnsi="仿宋_GB2312" w:cs="仿宋_GB2312" w:eastAsia="仿宋_GB2312"/>
                <w:sz w:val="21"/>
              </w:rPr>
              <w:t>；</w:t>
            </w:r>
          </w:p>
          <w:p>
            <w:pPr>
              <w:pStyle w:val="null3"/>
            </w:pPr>
            <w:r>
              <w:rPr>
                <w:rFonts w:ascii="仿宋_GB2312" w:hAnsi="仿宋_GB2312" w:cs="仿宋_GB2312" w:eastAsia="仿宋_GB2312"/>
                <w:sz w:val="21"/>
              </w:rPr>
              <w:t>5.外形尺寸（长×宽×高）：（1400±5×500±5×2000±5）mm；</w:t>
            </w:r>
          </w:p>
          <w:p>
            <w:pPr>
              <w:pStyle w:val="null3"/>
            </w:pPr>
            <w:r>
              <w:rPr>
                <w:rFonts w:ascii="仿宋_GB2312" w:hAnsi="仿宋_GB2312" w:cs="仿宋_GB2312" w:eastAsia="仿宋_GB2312"/>
                <w:sz w:val="21"/>
              </w:rPr>
              <w:t>6.行程：≥4000mm；</w:t>
            </w:r>
          </w:p>
          <w:p>
            <w:pPr>
              <w:pStyle w:val="null3"/>
            </w:pPr>
            <w:r>
              <w:rPr>
                <w:rFonts w:ascii="仿宋_GB2312" w:hAnsi="仿宋_GB2312" w:cs="仿宋_GB2312" w:eastAsia="仿宋_GB2312"/>
                <w:sz w:val="21"/>
              </w:rPr>
              <w:t>7.可实现全自动取送原材料和成品，对原料进行识别后自动分拣入库。</w:t>
            </w:r>
          </w:p>
          <w:p>
            <w:pPr>
              <w:pStyle w:val="null3"/>
              <w:jc w:val="both"/>
            </w:pPr>
            <w:r>
              <w:rPr>
                <w:rFonts w:ascii="仿宋_GB2312" w:hAnsi="仿宋_GB2312" w:cs="仿宋_GB2312" w:eastAsia="仿宋_GB2312"/>
                <w:sz w:val="21"/>
                <w:b/>
              </w:rPr>
              <w:t>（三）RFID电子标签系统：2套；</w:t>
            </w:r>
          </w:p>
          <w:p>
            <w:pPr>
              <w:pStyle w:val="null3"/>
              <w:jc w:val="both"/>
            </w:pPr>
            <w:r>
              <w:rPr>
                <w:rFonts w:ascii="仿宋_GB2312" w:hAnsi="仿宋_GB2312" w:cs="仿宋_GB2312" w:eastAsia="仿宋_GB2312"/>
                <w:sz w:val="21"/>
              </w:rPr>
              <w:t>1.RFID读写模块：由RFID读写器、RFID电子标签等组成。数字化电子标签需安装在仓位上，通过系统检测可实时的跟踪物料位置信息和仓储位置信息，做到物料、成品、半成品的可追溯性管理。模块通过工业总线等与主控进行数据传输；</w:t>
            </w:r>
          </w:p>
          <w:p>
            <w:pPr>
              <w:pStyle w:val="null3"/>
              <w:jc w:val="both"/>
            </w:pPr>
            <w:r>
              <w:rPr>
                <w:rFonts w:ascii="仿宋_GB2312" w:hAnsi="仿宋_GB2312" w:cs="仿宋_GB2312" w:eastAsia="仿宋_GB2312"/>
                <w:sz w:val="21"/>
              </w:rPr>
              <w:t>2.作用范围/最大值：≥70mm；</w:t>
            </w:r>
          </w:p>
          <w:p>
            <w:pPr>
              <w:pStyle w:val="null3"/>
              <w:jc w:val="both"/>
            </w:pPr>
            <w:r>
              <w:rPr>
                <w:rFonts w:ascii="仿宋_GB2312" w:hAnsi="仿宋_GB2312" w:cs="仿宋_GB2312" w:eastAsia="仿宋_GB2312"/>
                <w:sz w:val="21"/>
              </w:rPr>
              <w:t>3.通信协议：需支持Modbus/TCP；</w:t>
            </w:r>
          </w:p>
          <w:p>
            <w:pPr>
              <w:pStyle w:val="null3"/>
              <w:jc w:val="both"/>
            </w:pPr>
            <w:r>
              <w:rPr>
                <w:rFonts w:ascii="仿宋_GB2312" w:hAnsi="仿宋_GB2312" w:cs="仿宋_GB2312" w:eastAsia="仿宋_GB2312"/>
                <w:sz w:val="21"/>
              </w:rPr>
              <w:t>4.供电方式：支持POE供电；</w:t>
            </w:r>
          </w:p>
          <w:p>
            <w:pPr>
              <w:pStyle w:val="null3"/>
              <w:jc w:val="both"/>
            </w:pPr>
            <w:r>
              <w:rPr>
                <w:rFonts w:ascii="仿宋_GB2312" w:hAnsi="仿宋_GB2312" w:cs="仿宋_GB2312" w:eastAsia="仿宋_GB2312"/>
                <w:sz w:val="21"/>
              </w:rPr>
              <w:t>5.用户区内存：≥1024bit；</w:t>
            </w:r>
          </w:p>
          <w:p>
            <w:pPr>
              <w:pStyle w:val="null3"/>
              <w:jc w:val="both"/>
            </w:pPr>
            <w:r>
              <w:rPr>
                <w:rFonts w:ascii="仿宋_GB2312" w:hAnsi="仿宋_GB2312" w:cs="仿宋_GB2312" w:eastAsia="仿宋_GB2312"/>
                <w:sz w:val="21"/>
              </w:rPr>
              <w:t>6.固定类型：需带背胶；</w:t>
            </w:r>
          </w:p>
          <w:p>
            <w:pPr>
              <w:pStyle w:val="null3"/>
              <w:jc w:val="both"/>
            </w:pPr>
            <w:r>
              <w:rPr>
                <w:rFonts w:ascii="仿宋_GB2312" w:hAnsi="仿宋_GB2312" w:cs="仿宋_GB2312" w:eastAsia="仿宋_GB2312"/>
                <w:sz w:val="21"/>
              </w:rPr>
              <w:t>7. 2mm≤感应距离≤50mm。</w:t>
            </w:r>
          </w:p>
          <w:p>
            <w:pPr>
              <w:pStyle w:val="null3"/>
            </w:pPr>
            <w:r>
              <w:rPr>
                <w:rFonts w:ascii="仿宋_GB2312" w:hAnsi="仿宋_GB2312" w:cs="仿宋_GB2312" w:eastAsia="仿宋_GB2312"/>
                <w:sz w:val="21"/>
                <w:b/>
              </w:rPr>
              <w:t>（四）仓储安全防护装置：2套；</w:t>
            </w:r>
          </w:p>
          <w:p>
            <w:pPr>
              <w:pStyle w:val="null3"/>
            </w:pPr>
            <w:r>
              <w:rPr>
                <w:rFonts w:ascii="仿宋_GB2312" w:hAnsi="仿宋_GB2312" w:cs="仿宋_GB2312" w:eastAsia="仿宋_GB2312"/>
                <w:sz w:val="21"/>
              </w:rPr>
              <w:t>1.立体仓库系统需配套安全防护网、门禁锁等；</w:t>
            </w:r>
          </w:p>
          <w:p>
            <w:pPr>
              <w:pStyle w:val="null3"/>
            </w:pPr>
            <w:r>
              <w:rPr>
                <w:rFonts w:ascii="仿宋_GB2312" w:hAnsi="仿宋_GB2312" w:cs="仿宋_GB2312" w:eastAsia="仿宋_GB2312"/>
                <w:sz w:val="21"/>
              </w:rPr>
              <w:t>2.安全防护栏需采用工业标准防护栏，符合工业安全、工业警示颜色等要求。</w:t>
            </w:r>
          </w:p>
          <w:p>
            <w:pPr>
              <w:pStyle w:val="null3"/>
            </w:pPr>
            <w:r>
              <w:rPr>
                <w:rFonts w:ascii="仿宋_GB2312" w:hAnsi="仿宋_GB2312" w:cs="仿宋_GB2312" w:eastAsia="仿宋_GB2312"/>
                <w:sz w:val="21"/>
                <w:b/>
              </w:rPr>
              <w:t>（五）工业级单元控制柜：2套；</w:t>
            </w:r>
          </w:p>
          <w:p>
            <w:pPr>
              <w:pStyle w:val="null3"/>
            </w:pPr>
            <w:r>
              <w:rPr>
                <w:rFonts w:ascii="仿宋_GB2312" w:hAnsi="仿宋_GB2312" w:cs="仿宋_GB2312" w:eastAsia="仿宋_GB2312"/>
                <w:sz w:val="21"/>
              </w:rPr>
              <w:t>1.采用冷轧钢板制作，防护等级≥IP40；</w:t>
            </w:r>
          </w:p>
          <w:p>
            <w:pPr>
              <w:pStyle w:val="null3"/>
            </w:pPr>
            <w:r>
              <w:rPr>
                <w:rFonts w:ascii="仿宋_GB2312" w:hAnsi="仿宋_GB2312" w:cs="仿宋_GB2312" w:eastAsia="仿宋_GB2312"/>
                <w:sz w:val="21"/>
              </w:rPr>
              <w:t>2.交换机网口数量：≥8个百兆网口；标准导轨式安装，支持两路电源供电，DC12V-36V,功耗≤5W；</w:t>
            </w:r>
          </w:p>
          <w:p>
            <w:pPr>
              <w:pStyle w:val="null3"/>
            </w:pPr>
            <w:r>
              <w:rPr>
                <w:rFonts w:ascii="仿宋_GB2312" w:hAnsi="仿宋_GB2312" w:cs="仿宋_GB2312" w:eastAsia="仿宋_GB2312"/>
                <w:sz w:val="21"/>
              </w:rPr>
              <w:t>3.电气控制系统：工作存储器：≥100KB；装载存储器：≥4MB；保持性存储器：≥10KB；数字量：≥14DI/10DO；模拟量：≥2AI；高速计数器：≥6路；脉冲输出：≥4路；以太网端口数：≥1个；</w:t>
            </w:r>
          </w:p>
          <w:p>
            <w:pPr>
              <w:pStyle w:val="null3"/>
            </w:pPr>
            <w:r>
              <w:rPr>
                <w:rFonts w:ascii="仿宋_GB2312" w:hAnsi="仿宋_GB2312" w:cs="仿宋_GB2312" w:eastAsia="仿宋_GB2312"/>
                <w:sz w:val="21"/>
              </w:rPr>
              <w:t>4.控制器需采用模块化、紧凑型设计,可扩展性强，具有标准工业通信接口以及丰富的集成功能；</w:t>
            </w:r>
          </w:p>
          <w:p>
            <w:pPr>
              <w:pStyle w:val="null3"/>
            </w:pPr>
            <w:r>
              <w:rPr>
                <w:rFonts w:ascii="仿宋_GB2312" w:hAnsi="仿宋_GB2312" w:cs="仿宋_GB2312" w:eastAsia="仿宋_GB2312"/>
                <w:sz w:val="21"/>
              </w:rPr>
              <w:t>5.人机界面交互终端：≥10.1英寸TFT；背光灯：LED；显示颜色：262K；分辨率：≥1024*600；触摸技术类型：电阻式；输入电压：DC24V±20%；额定功率：6W；处理器频率：800MHz；内存：≥128M；系统存储：≥128M；硬件时钟：内置；</w:t>
            </w:r>
          </w:p>
          <w:p>
            <w:pPr>
              <w:pStyle w:val="null3"/>
            </w:pPr>
            <w:r>
              <w:rPr>
                <w:rFonts w:ascii="仿宋_GB2312" w:hAnsi="仿宋_GB2312" w:cs="仿宋_GB2312" w:eastAsia="仿宋_GB2312"/>
                <w:sz w:val="21"/>
              </w:rPr>
              <w:t>6.串行接口：≥1个232接口，≥2个485接口，≥3个485接口；</w:t>
            </w:r>
          </w:p>
          <w:p>
            <w:pPr>
              <w:pStyle w:val="null3"/>
            </w:pPr>
            <w:r>
              <w:rPr>
                <w:rFonts w:ascii="仿宋_GB2312" w:hAnsi="仿宋_GB2312" w:cs="仿宋_GB2312" w:eastAsia="仿宋_GB2312"/>
                <w:sz w:val="21"/>
              </w:rPr>
              <w:t>7.USB接口：≥2个USB2.0接口；</w:t>
            </w:r>
          </w:p>
          <w:p>
            <w:pPr>
              <w:pStyle w:val="null3"/>
            </w:pPr>
            <w:r>
              <w:rPr>
                <w:rFonts w:ascii="仿宋_GB2312" w:hAnsi="仿宋_GB2312" w:cs="仿宋_GB2312" w:eastAsia="仿宋_GB2312"/>
                <w:sz w:val="21"/>
              </w:rPr>
              <w:t>8.以太网口：1*10/100M自适应。</w:t>
            </w:r>
          </w:p>
          <w:p>
            <w:pPr>
              <w:pStyle w:val="null3"/>
            </w:pPr>
            <w:r>
              <w:rPr>
                <w:rFonts w:ascii="仿宋_GB2312" w:hAnsi="仿宋_GB2312" w:cs="仿宋_GB2312" w:eastAsia="仿宋_GB2312"/>
                <w:sz w:val="21"/>
                <w:b/>
              </w:rPr>
              <w:t>（六）编程平台：2套；</w:t>
            </w:r>
          </w:p>
          <w:p>
            <w:pPr>
              <w:pStyle w:val="null3"/>
            </w:pPr>
            <w:r>
              <w:rPr>
                <w:rFonts w:ascii="仿宋_GB2312" w:hAnsi="仿宋_GB2312" w:cs="仿宋_GB2312" w:eastAsia="仿宋_GB2312"/>
                <w:sz w:val="21"/>
              </w:rPr>
              <w:t>1.CPU：≥8核心12线程，主频≥3.0GHZ,性能不低于i7；</w:t>
            </w:r>
          </w:p>
          <w:p>
            <w:pPr>
              <w:pStyle w:val="null3"/>
            </w:pPr>
            <w:r>
              <w:rPr>
                <w:rFonts w:ascii="仿宋_GB2312" w:hAnsi="仿宋_GB2312" w:cs="仿宋_GB2312" w:eastAsia="仿宋_GB2312"/>
                <w:sz w:val="21"/>
              </w:rPr>
              <w:t>2.显示终端尺寸：≥27英寸；</w:t>
            </w:r>
          </w:p>
          <w:p>
            <w:pPr>
              <w:pStyle w:val="null3"/>
            </w:pPr>
            <w:r>
              <w:rPr>
                <w:rFonts w:ascii="仿宋_GB2312" w:hAnsi="仿宋_GB2312" w:cs="仿宋_GB2312" w:eastAsia="仿宋_GB2312"/>
                <w:sz w:val="21"/>
              </w:rPr>
              <w:t>3.内存：≥16GB；</w:t>
            </w:r>
          </w:p>
          <w:p>
            <w:pPr>
              <w:pStyle w:val="null3"/>
            </w:pPr>
            <w:r>
              <w:rPr>
                <w:rFonts w:ascii="仿宋_GB2312" w:hAnsi="仿宋_GB2312" w:cs="仿宋_GB2312" w:eastAsia="仿宋_GB2312"/>
                <w:sz w:val="21"/>
              </w:rPr>
              <w:t>4.固态硬盘：≥1TB；</w:t>
            </w:r>
          </w:p>
          <w:p>
            <w:pPr>
              <w:pStyle w:val="null3"/>
            </w:pPr>
            <w:r>
              <w:rPr>
                <w:rFonts w:ascii="仿宋_GB2312" w:hAnsi="仿宋_GB2312" w:cs="仿宋_GB2312" w:eastAsia="仿宋_GB2312"/>
                <w:sz w:val="21"/>
              </w:rPr>
              <w:t>5.显卡：独显，≥8G；</w:t>
            </w:r>
          </w:p>
          <w:p>
            <w:pPr>
              <w:pStyle w:val="null3"/>
            </w:pPr>
            <w:r>
              <w:rPr>
                <w:rFonts w:ascii="仿宋_GB2312" w:hAnsi="仿宋_GB2312" w:cs="仿宋_GB2312" w:eastAsia="仿宋_GB2312"/>
                <w:sz w:val="21"/>
              </w:rPr>
              <w:t>6.编程平台桌尺寸（长×宽×高）：≥1000×800×700mm，带光源灯带、机箱、插座、线槽；</w:t>
            </w:r>
          </w:p>
          <w:p>
            <w:pPr>
              <w:pStyle w:val="null3"/>
            </w:pPr>
            <w:r>
              <w:rPr>
                <w:rFonts w:ascii="仿宋_GB2312" w:hAnsi="仿宋_GB2312" w:cs="仿宋_GB2312" w:eastAsia="仿宋_GB2312"/>
                <w:sz w:val="21"/>
              </w:rPr>
              <w:t>7.工程椅尺寸（长×宽×高）：≥600×500×1100mm，带多档后仰锁定，四级防爆气杆，尼龙五星脚。</w:t>
            </w:r>
          </w:p>
          <w:p>
            <w:pPr>
              <w:pStyle w:val="null3"/>
            </w:pPr>
            <w:r>
              <w:rPr>
                <w:rFonts w:ascii="仿宋_GB2312" w:hAnsi="仿宋_GB2312" w:cs="仿宋_GB2312" w:eastAsia="仿宋_GB2312"/>
                <w:sz w:val="21"/>
                <w:b/>
              </w:rPr>
              <w:t>（七）单元电子显示终端：2套；</w:t>
            </w:r>
          </w:p>
          <w:p>
            <w:pPr>
              <w:pStyle w:val="null3"/>
              <w:jc w:val="both"/>
            </w:pPr>
            <w:r>
              <w:rPr>
                <w:rFonts w:ascii="仿宋_GB2312" w:hAnsi="仿宋_GB2312" w:cs="仿宋_GB2312" w:eastAsia="仿宋_GB2312"/>
                <w:sz w:val="21"/>
              </w:rPr>
              <w:t>1.尺寸：≥75英寸；</w:t>
            </w:r>
          </w:p>
          <w:p>
            <w:pPr>
              <w:pStyle w:val="null3"/>
              <w:jc w:val="both"/>
            </w:pPr>
            <w:r>
              <w:rPr>
                <w:rFonts w:ascii="仿宋_GB2312" w:hAnsi="仿宋_GB2312" w:cs="仿宋_GB2312" w:eastAsia="仿宋_GB2312"/>
                <w:sz w:val="21"/>
              </w:rPr>
              <w:t>2.终端分辨率：≥4K；</w:t>
            </w:r>
          </w:p>
          <w:p>
            <w:pPr>
              <w:pStyle w:val="null3"/>
              <w:jc w:val="both"/>
            </w:pPr>
            <w:r>
              <w:rPr>
                <w:rFonts w:ascii="仿宋_GB2312" w:hAnsi="仿宋_GB2312" w:cs="仿宋_GB2312" w:eastAsia="仿宋_GB2312"/>
                <w:sz w:val="21"/>
              </w:rPr>
              <w:t>3.背光方式：直下式/DLED；</w:t>
            </w:r>
          </w:p>
          <w:p>
            <w:pPr>
              <w:pStyle w:val="null3"/>
              <w:jc w:val="both"/>
            </w:pPr>
            <w:r>
              <w:rPr>
                <w:rFonts w:ascii="仿宋_GB2312" w:hAnsi="仿宋_GB2312" w:cs="仿宋_GB2312" w:eastAsia="仿宋_GB2312"/>
                <w:sz w:val="21"/>
              </w:rPr>
              <w:t>4.运行内存/RAM：≥4GB；</w:t>
            </w:r>
          </w:p>
          <w:p>
            <w:pPr>
              <w:pStyle w:val="null3"/>
              <w:jc w:val="both"/>
            </w:pPr>
            <w:r>
              <w:rPr>
                <w:rFonts w:ascii="仿宋_GB2312" w:hAnsi="仿宋_GB2312" w:cs="仿宋_GB2312" w:eastAsia="仿宋_GB2312"/>
                <w:sz w:val="21"/>
              </w:rPr>
              <w:t>5.CPU架构：≥四核A73；</w:t>
            </w:r>
          </w:p>
          <w:p>
            <w:pPr>
              <w:pStyle w:val="null3"/>
              <w:jc w:val="both"/>
            </w:pPr>
            <w:r>
              <w:rPr>
                <w:rFonts w:ascii="仿宋_GB2312" w:hAnsi="仿宋_GB2312" w:cs="仿宋_GB2312" w:eastAsia="仿宋_GB2312"/>
                <w:sz w:val="21"/>
              </w:rPr>
              <w:t>6.储存内存：≥64GB；</w:t>
            </w:r>
          </w:p>
          <w:p>
            <w:pPr>
              <w:pStyle w:val="null3"/>
              <w:jc w:val="both"/>
            </w:pPr>
            <w:r>
              <w:rPr>
                <w:rFonts w:ascii="仿宋_GB2312" w:hAnsi="仿宋_GB2312" w:cs="仿宋_GB2312" w:eastAsia="仿宋_GB2312"/>
                <w:sz w:val="21"/>
              </w:rPr>
              <w:t>7.能耗等级:一级能耗；</w:t>
            </w:r>
          </w:p>
          <w:p>
            <w:pPr>
              <w:pStyle w:val="null3"/>
            </w:pPr>
            <w:r>
              <w:rPr>
                <w:rFonts w:ascii="仿宋_GB2312" w:hAnsi="仿宋_GB2312" w:cs="仿宋_GB2312" w:eastAsia="仿宋_GB2312"/>
                <w:sz w:val="21"/>
              </w:rPr>
              <w:t>8.语音控制：人工智能语音。</w:t>
            </w:r>
          </w:p>
          <w:p>
            <w:pPr>
              <w:pStyle w:val="null3"/>
            </w:pPr>
            <w:r>
              <w:rPr>
                <w:rFonts w:ascii="仿宋_GB2312" w:hAnsi="仿宋_GB2312" w:cs="仿宋_GB2312" w:eastAsia="仿宋_GB2312"/>
                <w:sz w:val="21"/>
                <w:b/>
              </w:rPr>
              <w:t>（八）智能产线数字孪生平台：2套；</w:t>
            </w:r>
          </w:p>
          <w:p>
            <w:pPr>
              <w:pStyle w:val="null3"/>
            </w:pPr>
            <w:r>
              <w:rPr>
                <w:rFonts w:ascii="仿宋_GB2312" w:hAnsi="仿宋_GB2312" w:cs="仿宋_GB2312" w:eastAsia="仿宋_GB2312"/>
                <w:sz w:val="21"/>
              </w:rPr>
              <w:t>1.具有装配规划与验证，将产品、资源和工艺紧密结合，分析产品装配的顺序和工艺流程，验证装配工装夹具的合理性和可靠性，验证产品装配工艺性；</w:t>
            </w:r>
          </w:p>
          <w:p>
            <w:pPr>
              <w:pStyle w:val="null3"/>
            </w:pPr>
            <w:r>
              <w:rPr>
                <w:rFonts w:ascii="仿宋_GB2312" w:hAnsi="仿宋_GB2312" w:cs="仿宋_GB2312" w:eastAsia="仿宋_GB2312"/>
                <w:sz w:val="21"/>
              </w:rPr>
              <w:t>2.提供全面且成熟的质量管理功能，将质量规范与设计、制造环节联系起来，将质量指标融入到产品、流程、资源和工厂数据中，以数字化形式分析质量问题的源因素，确定产生误差的关键尺寸、公差和装配工序；</w:t>
            </w:r>
          </w:p>
          <w:p>
            <w:pPr>
              <w:pStyle w:val="null3"/>
            </w:pPr>
            <w:r>
              <w:rPr>
                <w:rFonts w:ascii="仿宋_GB2312" w:hAnsi="仿宋_GB2312" w:cs="仿宋_GB2312" w:eastAsia="仿宋_GB2312"/>
                <w:sz w:val="21"/>
              </w:rPr>
              <w:t>3.内置不少于50种常用工业组件模型，包括但不限于工业机器人、数控机床、立体仓库、传感器、输送线、AGV等对象，对象模型支持参数化设置；</w:t>
            </w:r>
          </w:p>
          <w:p>
            <w:pPr>
              <w:pStyle w:val="null3"/>
            </w:pPr>
            <w:r>
              <w:rPr>
                <w:rFonts w:ascii="仿宋_GB2312" w:hAnsi="仿宋_GB2312" w:cs="仿宋_GB2312" w:eastAsia="仿宋_GB2312"/>
                <w:sz w:val="21"/>
              </w:rPr>
              <w:t>4.具有机构的运动学建模和姿态定义功能，包括但不限于工业机器人、数控机床、变位机、工装夹具、焊枪、手爪等机构；</w:t>
            </w:r>
          </w:p>
          <w:p>
            <w:pPr>
              <w:pStyle w:val="null3"/>
            </w:pPr>
            <w:r>
              <w:rPr>
                <w:rFonts w:ascii="仿宋_GB2312" w:hAnsi="仿宋_GB2312" w:cs="仿宋_GB2312" w:eastAsia="仿宋_GB2312"/>
                <w:sz w:val="21"/>
              </w:rPr>
              <w:t>5.具有多种工业现场典型传感器，包括但不限于接近传感器、光电传感器、位置传感器、角度传感器等；</w:t>
            </w:r>
          </w:p>
          <w:p>
            <w:pPr>
              <w:pStyle w:val="null3"/>
            </w:pPr>
            <w:r>
              <w:rPr>
                <w:rFonts w:ascii="仿宋_GB2312" w:hAnsi="仿宋_GB2312" w:cs="仿宋_GB2312" w:eastAsia="仿宋_GB2312"/>
                <w:sz w:val="21"/>
              </w:rPr>
              <w:t>6.具有自动路径规划功能，可以为工业机器人操作创建无碰撞路径；</w:t>
            </w:r>
          </w:p>
          <w:p>
            <w:pPr>
              <w:pStyle w:val="null3"/>
            </w:pPr>
            <w:r>
              <w:rPr>
                <w:rFonts w:ascii="仿宋_GB2312" w:hAnsi="仿宋_GB2312" w:cs="仿宋_GB2312" w:eastAsia="仿宋_GB2312"/>
                <w:sz w:val="21"/>
              </w:rPr>
              <w:t>7.具有点云数据的处理和可视化；</w:t>
            </w:r>
          </w:p>
          <w:p>
            <w:pPr>
              <w:pStyle w:val="null3"/>
            </w:pPr>
            <w:r>
              <w:rPr>
                <w:rFonts w:ascii="仿宋_GB2312" w:hAnsi="仿宋_GB2312" w:cs="仿宋_GB2312" w:eastAsia="仿宋_GB2312"/>
                <w:sz w:val="21"/>
              </w:rPr>
              <w:t>8.具有基于时间和基于事件的仿真与验证；</w:t>
            </w:r>
          </w:p>
          <w:p>
            <w:pPr>
              <w:pStyle w:val="null3"/>
            </w:pPr>
            <w:r>
              <w:rPr>
                <w:rFonts w:ascii="仿宋_GB2312" w:hAnsi="仿宋_GB2312" w:cs="仿宋_GB2312" w:eastAsia="仿宋_GB2312"/>
                <w:sz w:val="21"/>
              </w:rPr>
              <w:t>9.具有单机器人、多机器人、工作站和生产线等多个级别的机器人仿真；</w:t>
            </w:r>
          </w:p>
          <w:p>
            <w:pPr>
              <w:pStyle w:val="null3"/>
            </w:pPr>
            <w:r>
              <w:rPr>
                <w:rFonts w:ascii="仿宋_GB2312" w:hAnsi="仿宋_GB2312" w:cs="仿宋_GB2312" w:eastAsia="仿宋_GB2312"/>
                <w:sz w:val="21"/>
              </w:rPr>
              <w:t>10.具有工业机器人焊接深度应用，包括焊点自动分布、焊枪自动定向、焊点分布手动调整等焊接工艺规划，还可进行干涉、碰撞、可达性等工艺分析；</w:t>
            </w:r>
          </w:p>
          <w:p>
            <w:pPr>
              <w:pStyle w:val="null3"/>
            </w:pPr>
            <w:r>
              <w:rPr>
                <w:rFonts w:ascii="仿宋_GB2312" w:hAnsi="仿宋_GB2312" w:cs="仿宋_GB2312" w:eastAsia="仿宋_GB2312"/>
                <w:sz w:val="21"/>
              </w:rPr>
              <w:t>11.具有多种机器人品牌的离线编程，能够对工业机器人搬运、码垛、装配、点焊、弧焊、激光焊和涂胶等应用进行仿真与离线编程；</w:t>
            </w:r>
          </w:p>
          <w:p>
            <w:pPr>
              <w:pStyle w:val="null3"/>
            </w:pPr>
            <w:r>
              <w:rPr>
                <w:rFonts w:ascii="仿宋_GB2312" w:hAnsi="仿宋_GB2312" w:cs="仿宋_GB2312" w:eastAsia="仿宋_GB2312"/>
                <w:sz w:val="21"/>
              </w:rPr>
              <w:t>12.具有智能加工单元机器人通信插件功能，能够通过智能加工单元机器人通讯插件，实时读写机器人的数据和信号；</w:t>
            </w:r>
          </w:p>
          <w:p>
            <w:pPr>
              <w:pStyle w:val="null3"/>
            </w:pPr>
            <w:r>
              <w:rPr>
                <w:rFonts w:ascii="仿宋_GB2312" w:hAnsi="仿宋_GB2312" w:cs="仿宋_GB2312" w:eastAsia="仿宋_GB2312"/>
                <w:sz w:val="21"/>
              </w:rPr>
              <w:t>13.具有TCP/IP、OPCUA等多种工业现场典型通信协议；</w:t>
            </w:r>
          </w:p>
          <w:p>
            <w:pPr>
              <w:pStyle w:val="null3"/>
            </w:pPr>
            <w:r>
              <w:rPr>
                <w:rFonts w:ascii="仿宋_GB2312" w:hAnsi="仿宋_GB2312" w:cs="仿宋_GB2312" w:eastAsia="仿宋_GB2312"/>
                <w:sz w:val="21"/>
              </w:rPr>
              <w:t>14.具有数据驱动模型接口设计功能，外部数据可以通过接口驱动模型的动作和交互；</w:t>
            </w:r>
          </w:p>
          <w:p>
            <w:pPr>
              <w:pStyle w:val="null3"/>
            </w:pPr>
            <w:r>
              <w:rPr>
                <w:rFonts w:ascii="仿宋_GB2312" w:hAnsi="仿宋_GB2312" w:cs="仿宋_GB2312" w:eastAsia="仿宋_GB2312"/>
                <w:sz w:val="21"/>
              </w:rPr>
              <w:t>15.具有工业机器人和PLC的平台在环和硬件在环虚拟调试，验证和优化工业机器人程序和PLC程序；</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人机工程仿真功能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17.具有工厂设计与优化功能；</w:t>
            </w:r>
          </w:p>
          <w:p>
            <w:pPr>
              <w:pStyle w:val="null3"/>
            </w:pPr>
            <w:r>
              <w:rPr>
                <w:rFonts w:ascii="仿宋_GB2312" w:hAnsi="仿宋_GB2312" w:cs="仿宋_GB2312" w:eastAsia="仿宋_GB2312"/>
                <w:sz w:val="21"/>
              </w:rPr>
              <w:t>18.具有工业机器人系统、智能制造系统的数字孪生。构建与物理对象1:1的数字孪生模型，基于数据驱动模型接口，实现数字样机的虚拟调试与验证，帮助企业缩短设计周期和降低开发成本；</w:t>
            </w:r>
          </w:p>
          <w:p>
            <w:pPr>
              <w:pStyle w:val="null3"/>
            </w:pPr>
            <w:r>
              <w:rPr>
                <w:rFonts w:ascii="仿宋_GB2312" w:hAnsi="仿宋_GB2312" w:cs="仿宋_GB2312" w:eastAsia="仿宋_GB2312"/>
                <w:sz w:val="21"/>
              </w:rPr>
              <w:t>19.提供智能产线模型库，支持用户进行智能产线的虚拟仿真设计开发。</w:t>
            </w:r>
          </w:p>
          <w:p>
            <w:pPr>
              <w:pStyle w:val="null3"/>
            </w:pPr>
            <w:r>
              <w:rPr>
                <w:rFonts w:ascii="仿宋_GB2312" w:hAnsi="仿宋_GB2312" w:cs="仿宋_GB2312" w:eastAsia="仿宋_GB2312"/>
                <w:sz w:val="21"/>
                <w:b/>
              </w:rPr>
              <w:t>（九）机器人数据采集平台：1套；</w:t>
            </w:r>
          </w:p>
          <w:p>
            <w:pPr>
              <w:pStyle w:val="null3"/>
            </w:pPr>
            <w:r>
              <w:rPr>
                <w:rFonts w:ascii="仿宋_GB2312" w:hAnsi="仿宋_GB2312" w:cs="仿宋_GB2312" w:eastAsia="仿宋_GB2312"/>
                <w:sz w:val="21"/>
              </w:rPr>
              <w:t>1.系统运行稳定，提供开放的数据接口；</w:t>
            </w:r>
          </w:p>
          <w:p>
            <w:pPr>
              <w:pStyle w:val="null3"/>
            </w:pPr>
            <w:r>
              <w:rPr>
                <w:rFonts w:ascii="仿宋_GB2312" w:hAnsi="仿宋_GB2312" w:cs="仿宋_GB2312" w:eastAsia="仿宋_GB2312"/>
                <w:sz w:val="21"/>
              </w:rPr>
              <w:t>▲</w:t>
            </w:r>
            <w:r>
              <w:rPr>
                <w:rFonts w:ascii="仿宋_GB2312" w:hAnsi="仿宋_GB2312" w:cs="仿宋_GB2312" w:eastAsia="仿宋_GB2312"/>
                <w:sz w:val="21"/>
              </w:rPr>
              <w:t>2.支持不少于5种不同品牌的机器人并提供数据扩展接口；</w:t>
            </w:r>
          </w:p>
          <w:p>
            <w:pPr>
              <w:pStyle w:val="null3"/>
            </w:pPr>
            <w:r>
              <w:rPr>
                <w:rFonts w:ascii="仿宋_GB2312" w:hAnsi="仿宋_GB2312" w:cs="仿宋_GB2312" w:eastAsia="仿宋_GB2312"/>
                <w:sz w:val="21"/>
              </w:rPr>
              <w:t>3.平台支持开机启动，可支持后台自动运行，可快速在界面切换不同品牌不同型号的机器人设备；</w:t>
            </w:r>
          </w:p>
          <w:p>
            <w:pPr>
              <w:pStyle w:val="null3"/>
            </w:pPr>
            <w:r>
              <w:rPr>
                <w:rFonts w:ascii="仿宋_GB2312" w:hAnsi="仿宋_GB2312" w:cs="仿宋_GB2312" w:eastAsia="仿宋_GB2312"/>
                <w:sz w:val="21"/>
              </w:rPr>
              <w:t>4.机器人数据采集周期在10~100ms以内，可为第三方平台提供可靠的机器人实时数据。平台运行时，可实时显示当前数据采集周期，可分析出最长和最短采集时间；</w:t>
            </w:r>
          </w:p>
          <w:p>
            <w:pPr>
              <w:pStyle w:val="null3"/>
            </w:pPr>
            <w:r>
              <w:rPr>
                <w:rFonts w:ascii="仿宋_GB2312" w:hAnsi="仿宋_GB2312" w:cs="仿宋_GB2312" w:eastAsia="仿宋_GB2312"/>
                <w:sz w:val="21"/>
              </w:rPr>
              <w:t>5.平台可设置将数据发送至同一台处理单元的单个网卡和多个网卡，可显示当前绑定网卡的IP地址和当前使用的端口号，利用OPCUA协议实现机器人数据分发和共享；</w:t>
            </w:r>
          </w:p>
          <w:p>
            <w:pPr>
              <w:pStyle w:val="null3"/>
            </w:pPr>
            <w:r>
              <w:rPr>
                <w:rFonts w:ascii="仿宋_GB2312" w:hAnsi="仿宋_GB2312" w:cs="仿宋_GB2312" w:eastAsia="仿宋_GB2312"/>
                <w:sz w:val="21"/>
              </w:rPr>
              <w:t>6.平台界面可实时显示当前连接机器人的IO列表和当前信号状态，当前OPCUA服务打开状态，以及机器人的当前连接状态和实时关节坐标；</w:t>
            </w:r>
          </w:p>
          <w:p>
            <w:pPr>
              <w:pStyle w:val="null3"/>
            </w:pPr>
            <w:r>
              <w:rPr>
                <w:rFonts w:ascii="仿宋_GB2312" w:hAnsi="仿宋_GB2312" w:cs="仿宋_GB2312" w:eastAsia="仿宋_GB2312"/>
                <w:sz w:val="21"/>
              </w:rPr>
              <w:t>7.平台可设置参数，自动对机器人进行3轴坐标的转换，保持与实际位置情况一致；</w:t>
            </w:r>
          </w:p>
          <w:p>
            <w:pPr>
              <w:pStyle w:val="null3"/>
            </w:pPr>
            <w:r>
              <w:rPr>
                <w:rFonts w:ascii="仿宋_GB2312" w:hAnsi="仿宋_GB2312" w:cs="仿宋_GB2312" w:eastAsia="仿宋_GB2312"/>
                <w:sz w:val="21"/>
              </w:rPr>
              <w:t>8.平台可将用户设计的采集对象、平台使用端口、监控IP、连接的机器人型号等参数进行保存，下次打开可自动进行还原用户配置信息进行工作；</w:t>
            </w:r>
          </w:p>
          <w:p>
            <w:pPr>
              <w:pStyle w:val="null3"/>
            </w:pPr>
            <w:r>
              <w:rPr>
                <w:rFonts w:ascii="仿宋_GB2312" w:hAnsi="仿宋_GB2312" w:cs="仿宋_GB2312" w:eastAsia="仿宋_GB2312"/>
                <w:sz w:val="21"/>
              </w:rPr>
              <w:t>9.平台采用序列号或加密狗授权，支持对每台机器进行单独授权；</w:t>
            </w:r>
          </w:p>
          <w:p>
            <w:pPr>
              <w:pStyle w:val="null3"/>
            </w:pPr>
            <w:r>
              <w:rPr>
                <w:rFonts w:ascii="仿宋_GB2312" w:hAnsi="仿宋_GB2312" w:cs="仿宋_GB2312" w:eastAsia="仿宋_GB2312"/>
                <w:sz w:val="21"/>
              </w:rPr>
              <w:t>▲10.平台需通过专业测试机构的功能测试。</w:t>
            </w:r>
          </w:p>
          <w:p>
            <w:pPr>
              <w:pStyle w:val="null3"/>
            </w:pPr>
            <w:r>
              <w:rPr>
                <w:rFonts w:ascii="仿宋_GB2312" w:hAnsi="仿宋_GB2312" w:cs="仿宋_GB2312" w:eastAsia="仿宋_GB2312"/>
                <w:sz w:val="21"/>
                <w:b/>
              </w:rPr>
              <w:t>（十）工业机器人虚拟仿真平台：1套；</w:t>
            </w:r>
          </w:p>
          <w:p>
            <w:pPr>
              <w:pStyle w:val="null3"/>
            </w:pPr>
            <w:r>
              <w:rPr>
                <w:rFonts w:ascii="仿宋_GB2312" w:hAnsi="仿宋_GB2312" w:cs="仿宋_GB2312" w:eastAsia="仿宋_GB2312"/>
                <w:sz w:val="21"/>
              </w:rPr>
              <w:t>1.平台需具有运动机构模型库，包括工业机器人、电火花、三坐标测量机、数控车床、数控铣床、油压机、注塑机、仓库码垛机、AGV、传送带、导轨等机构，支持用户创建自定义运动机构。具有典型智能制造应用的仿真，包括智能切削加工、智能模具加工、智能传感器检测、工业机器人机床上下料等应用。支持国内外大多数机器人品牌的虚拟仿真及离线编程，能够直接生成该品牌的机器人离线程序，并支持机器人品牌后处理程序定制化。可根据生产工艺要求，配置虚拟调试参数，对智能制造应用系统进行虚拟调试，验证PLC及机器人程序，优化系统工艺流程；</w:t>
            </w:r>
          </w:p>
          <w:p>
            <w:pPr>
              <w:pStyle w:val="null3"/>
            </w:pPr>
            <w:r>
              <w:rPr>
                <w:rFonts w:ascii="仿宋_GB2312" w:hAnsi="仿宋_GB2312" w:cs="仿宋_GB2312" w:eastAsia="仿宋_GB2312"/>
                <w:sz w:val="21"/>
              </w:rPr>
              <w:t>2.需获得正版授权（需提供相应证明文件），支持免费升级，可提供持续的中文技术支持服务；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3.平台需配套教学实训所需的课程教材，需在投标文件中提供公开出版的教材封面截图、目录截图、ISBN号；</w:t>
            </w:r>
          </w:p>
          <w:p>
            <w:pPr>
              <w:pStyle w:val="null3"/>
            </w:pPr>
            <w:r>
              <w:rPr>
                <w:rFonts w:ascii="仿宋_GB2312" w:hAnsi="仿宋_GB2312" w:cs="仿宋_GB2312" w:eastAsia="仿宋_GB2312"/>
                <w:sz w:val="21"/>
              </w:rPr>
              <w:t>4.仿真系统</w:t>
            </w:r>
            <w:r>
              <w:rPr>
                <w:rFonts w:ascii="仿宋_GB2312" w:hAnsi="仿宋_GB2312" w:cs="仿宋_GB2312" w:eastAsia="仿宋_GB2312"/>
                <w:sz w:val="21"/>
              </w:rPr>
              <w:t>支持≥10种机器人品牌，提供≥10种的各品牌机器人模型；</w:t>
            </w:r>
          </w:p>
          <w:p>
            <w:pPr>
              <w:pStyle w:val="null3"/>
            </w:pPr>
            <w:r>
              <w:rPr>
                <w:rFonts w:ascii="仿宋_GB2312" w:hAnsi="仿宋_GB2312" w:cs="仿宋_GB2312" w:eastAsia="仿宋_GB2312"/>
                <w:sz w:val="21"/>
              </w:rPr>
              <w:t>5.具有离线编程功能，能够直接生成≥20种品牌机器人的代码；</w:t>
            </w:r>
          </w:p>
          <w:p>
            <w:pPr>
              <w:pStyle w:val="null3"/>
            </w:pPr>
            <w:r>
              <w:rPr>
                <w:rFonts w:ascii="仿宋_GB2312" w:hAnsi="仿宋_GB2312" w:cs="仿宋_GB2312" w:eastAsia="仿宋_GB2312"/>
                <w:sz w:val="21"/>
              </w:rPr>
              <w:t>6.支持关节型机器人、Delta、SCARA、直角坐标等不同构型机器人；</w:t>
            </w:r>
          </w:p>
          <w:p>
            <w:pPr>
              <w:pStyle w:val="null3"/>
            </w:pPr>
            <w:r>
              <w:rPr>
                <w:rFonts w:ascii="仿宋_GB2312" w:hAnsi="仿宋_GB2312" w:cs="仿宋_GB2312" w:eastAsia="仿宋_GB2312"/>
                <w:sz w:val="21"/>
              </w:rPr>
              <w:t>7.包含多种品牌的工业机器人模型库及多种智能工厂仿真模型，支持三维数据格式导入，可根据需求进行模型的运动行为管理；</w:t>
            </w:r>
          </w:p>
          <w:p>
            <w:pPr>
              <w:pStyle w:val="null3"/>
            </w:pPr>
            <w:r>
              <w:rPr>
                <w:rFonts w:ascii="仿宋_GB2312" w:hAnsi="仿宋_GB2312" w:cs="仿宋_GB2312" w:eastAsia="仿宋_GB2312"/>
                <w:sz w:val="21"/>
              </w:rPr>
              <w:t>8.支持多种格式的三维CAD模型，可导入扩展名为step、igs、stl等格式；</w:t>
            </w:r>
          </w:p>
          <w:p>
            <w:pPr>
              <w:pStyle w:val="null3"/>
            </w:pPr>
            <w:r>
              <w:rPr>
                <w:rFonts w:ascii="仿宋_GB2312" w:hAnsi="仿宋_GB2312" w:cs="仿宋_GB2312" w:eastAsia="仿宋_GB2312"/>
                <w:sz w:val="21"/>
              </w:rPr>
              <w:t>9.有可以根据机器人D-H参数，创建6轴、7轴串联机器人模型的功能；</w:t>
            </w:r>
          </w:p>
          <w:p>
            <w:pPr>
              <w:pStyle w:val="null3"/>
            </w:pPr>
            <w:r>
              <w:rPr>
                <w:rFonts w:ascii="仿宋_GB2312" w:hAnsi="仿宋_GB2312" w:cs="仿宋_GB2312" w:eastAsia="仿宋_GB2312"/>
                <w:sz w:val="21"/>
              </w:rPr>
              <w:t>10.支持工件校准功能，能够根据真实情况与理论模型的参数误差自动调整轨迹参数；</w:t>
            </w:r>
          </w:p>
          <w:p>
            <w:pPr>
              <w:pStyle w:val="null3"/>
            </w:pPr>
            <w:r>
              <w:rPr>
                <w:rFonts w:ascii="仿宋_GB2312" w:hAnsi="仿宋_GB2312" w:cs="仿宋_GB2312" w:eastAsia="仿宋_GB2312"/>
                <w:sz w:val="21"/>
              </w:rPr>
              <w:t>11.轨迹生成可基于CAD数据，简化轨迹生成过程，提高精度，可利用实体模型、曲面或曲线直接生成运动轨迹；</w:t>
            </w:r>
          </w:p>
          <w:p>
            <w:pPr>
              <w:pStyle w:val="null3"/>
            </w:pPr>
            <w:r>
              <w:rPr>
                <w:rFonts w:ascii="仿宋_GB2312" w:hAnsi="仿宋_GB2312" w:cs="仿宋_GB2312" w:eastAsia="仿宋_GB2312"/>
                <w:sz w:val="21"/>
              </w:rPr>
              <w:t>12.包含轨迹调整优化工具包，可用于优化智能制造虚拟仿真系统的布局及仿真；</w:t>
            </w:r>
          </w:p>
          <w:p>
            <w:pPr>
              <w:pStyle w:val="null3"/>
            </w:pPr>
            <w:r>
              <w:rPr>
                <w:rFonts w:ascii="仿宋_GB2312" w:hAnsi="仿宋_GB2312" w:cs="仿宋_GB2312" w:eastAsia="仿宋_GB2312"/>
                <w:sz w:val="21"/>
              </w:rPr>
              <w:t>13.包含工艺应用工具包，必须包含但不限于打磨、喷涂、铣削、焊接等；可以自由设计定义工具及其坐标信息，实际工件与模型工件的坐标校准确保轨迹精度，码垛工艺包模拟真实物料抓取摆放过程，支持APTSource和NC格式G代码的导入并自动转化为工业机器人运动轨迹等功能；</w:t>
            </w:r>
          </w:p>
          <w:p>
            <w:pPr>
              <w:pStyle w:val="null3"/>
            </w:pPr>
            <w:r>
              <w:rPr>
                <w:rFonts w:ascii="仿宋_GB2312" w:hAnsi="仿宋_GB2312" w:cs="仿宋_GB2312" w:eastAsia="仿宋_GB2312"/>
                <w:sz w:val="21"/>
              </w:rPr>
              <w:t>14.提供工业机器人虚拟教学模块，如虚拟示教器、机器人部件装配、自动生成仿真运动视频。支持导出仿真视频或交互或演示文件；</w:t>
            </w:r>
          </w:p>
          <w:p>
            <w:pPr>
              <w:pStyle w:val="null3"/>
            </w:pPr>
            <w:r>
              <w:rPr>
                <w:rFonts w:ascii="仿宋_GB2312" w:hAnsi="仿宋_GB2312" w:cs="仿宋_GB2312" w:eastAsia="仿宋_GB2312"/>
                <w:sz w:val="21"/>
              </w:rPr>
              <w:t>15.提供PythonAPI功能支持，集成所有离线编程平台的离线编程功能，并允许开展大量机器人机构的自动化应用。可进行仿真和应用于程序机器人取放物体和应用于复杂的多机器人同步运动等；</w:t>
            </w:r>
          </w:p>
          <w:p>
            <w:pPr>
              <w:pStyle w:val="null3"/>
            </w:pPr>
            <w:r>
              <w:rPr>
                <w:rFonts w:ascii="仿宋_GB2312" w:hAnsi="仿宋_GB2312" w:cs="仿宋_GB2312" w:eastAsia="仿宋_GB2312"/>
                <w:sz w:val="21"/>
              </w:rPr>
              <w:t>16.具有机器人精度标定功能，可以具有激光跟踪仪标定和立体相机标定；</w:t>
            </w:r>
          </w:p>
          <w:p>
            <w:pPr>
              <w:pStyle w:val="null3"/>
            </w:pPr>
            <w:r>
              <w:rPr>
                <w:rFonts w:ascii="仿宋_GB2312" w:hAnsi="仿宋_GB2312" w:cs="仿宋_GB2312" w:eastAsia="仿宋_GB2312"/>
                <w:sz w:val="21"/>
              </w:rPr>
              <w:t>17.具有多机器人同步运动仿真，至少能够实现≥3个机器人的同步运动；</w:t>
            </w:r>
          </w:p>
          <w:p>
            <w:pPr>
              <w:pStyle w:val="null3"/>
            </w:pPr>
            <w:r>
              <w:rPr>
                <w:rFonts w:ascii="仿宋_GB2312" w:hAnsi="仿宋_GB2312" w:cs="仿宋_GB2312" w:eastAsia="仿宋_GB2312"/>
                <w:sz w:val="21"/>
              </w:rPr>
              <w:t>18.具有机器人外部轴运动，能够实现7、8轴的离线编程功能；</w:t>
            </w:r>
          </w:p>
          <w:p>
            <w:pPr>
              <w:pStyle w:val="null3"/>
            </w:pPr>
            <w:r>
              <w:rPr>
                <w:rFonts w:ascii="仿宋_GB2312" w:hAnsi="仿宋_GB2312" w:cs="仿宋_GB2312" w:eastAsia="仿宋_GB2312"/>
                <w:sz w:val="21"/>
              </w:rPr>
              <w:t>19.具有整个工厂自动化生产线仿真功能，可包含码垛机、≥3种以上类型机器人、流水线等；</w:t>
            </w:r>
          </w:p>
          <w:p>
            <w:pPr>
              <w:pStyle w:val="null3"/>
            </w:pPr>
            <w:r>
              <w:rPr>
                <w:rFonts w:ascii="仿宋_GB2312" w:hAnsi="仿宋_GB2312" w:cs="仿宋_GB2312" w:eastAsia="仿宋_GB2312"/>
                <w:sz w:val="21"/>
              </w:rPr>
              <w:t>20.具有不少于</w:t>
            </w:r>
            <w:r>
              <w:rPr>
                <w:rFonts w:ascii="仿宋_GB2312" w:hAnsi="仿宋_GB2312" w:cs="仿宋_GB2312" w:eastAsia="仿宋_GB2312"/>
                <w:sz w:val="21"/>
              </w:rPr>
              <w:t>4种机器人品牌</w:t>
            </w:r>
            <w:r>
              <w:rPr>
                <w:rFonts w:ascii="仿宋_GB2312" w:hAnsi="仿宋_GB2312" w:cs="仿宋_GB2312" w:eastAsia="仿宋_GB2312"/>
                <w:sz w:val="21"/>
              </w:rPr>
              <w:t>的虚拟示教器示教功能；</w:t>
            </w:r>
          </w:p>
          <w:p>
            <w:pPr>
              <w:pStyle w:val="null3"/>
            </w:pPr>
            <w:r>
              <w:rPr>
                <w:rFonts w:ascii="仿宋_GB2312" w:hAnsi="仿宋_GB2312" w:cs="仿宋_GB2312" w:eastAsia="仿宋_GB2312"/>
                <w:sz w:val="21"/>
              </w:rPr>
              <w:t>▲21</w:t>
            </w:r>
            <w:r>
              <w:rPr>
                <w:rFonts w:ascii="仿宋_GB2312" w:hAnsi="仿宋_GB2312" w:cs="仿宋_GB2312" w:eastAsia="仿宋_GB2312"/>
                <w:sz w:val="21"/>
              </w:rPr>
              <w:t>.支持外部示教设备的数据采集与轨迹生成；</w:t>
            </w:r>
          </w:p>
          <w:p>
            <w:pPr>
              <w:pStyle w:val="null3"/>
            </w:pPr>
            <w:r>
              <w:rPr>
                <w:rFonts w:ascii="仿宋_GB2312" w:hAnsi="仿宋_GB2312" w:cs="仿宋_GB2312" w:eastAsia="仿宋_GB2312"/>
                <w:sz w:val="21"/>
              </w:rPr>
              <w:t>22.具备创建包含重力、弹性碰撞等物理规律的智能制造虚拟仿真环境。可以搭建包含工业机器人、AGV、数控机床、滑轨与变位机、传送带等智能生产线虚拟仿真布局方案；</w:t>
            </w:r>
          </w:p>
          <w:p>
            <w:pPr>
              <w:pStyle w:val="null3"/>
            </w:pPr>
            <w:r>
              <w:rPr>
                <w:rFonts w:ascii="仿宋_GB2312" w:hAnsi="仿宋_GB2312" w:cs="仿宋_GB2312" w:eastAsia="仿宋_GB2312"/>
                <w:sz w:val="21"/>
              </w:rPr>
              <w:t>23.具有虚拟调试功能；</w:t>
            </w:r>
          </w:p>
          <w:p>
            <w:pPr>
              <w:pStyle w:val="null3"/>
            </w:pPr>
            <w:r>
              <w:rPr>
                <w:rFonts w:ascii="仿宋_GB2312" w:hAnsi="仿宋_GB2312" w:cs="仿宋_GB2312" w:eastAsia="仿宋_GB2312"/>
                <w:sz w:val="21"/>
              </w:rPr>
              <w:t>24.具备运用MES管控数据进行产线综合运用效率、效益分析和决策；</w:t>
            </w:r>
          </w:p>
          <w:p>
            <w:pPr>
              <w:pStyle w:val="null3"/>
            </w:pPr>
            <w:r>
              <w:rPr>
                <w:rFonts w:ascii="仿宋_GB2312" w:hAnsi="仿宋_GB2312" w:cs="仿宋_GB2312" w:eastAsia="仿宋_GB2312"/>
                <w:sz w:val="21"/>
              </w:rPr>
              <w:t>25.具有智能制造仿真应用案例，包括智能切削加工、智能模具加工、智能传感器检测、工业机器人机床上下料等应用。</w:t>
            </w:r>
          </w:p>
          <w:p>
            <w:pPr>
              <w:pStyle w:val="null3"/>
            </w:pPr>
            <w:r>
              <w:rPr>
                <w:rFonts w:ascii="仿宋_GB2312" w:hAnsi="仿宋_GB2312" w:cs="仿宋_GB2312" w:eastAsia="仿宋_GB2312"/>
                <w:sz w:val="21"/>
                <w:b/>
              </w:rPr>
              <w:t>（十一）可重构智能立体仓储工作站：</w:t>
            </w:r>
          </w:p>
          <w:p>
            <w:pPr>
              <w:pStyle w:val="null3"/>
            </w:pPr>
            <w:r>
              <w:rPr>
                <w:rFonts w:ascii="仿宋_GB2312" w:hAnsi="仿宋_GB2312" w:cs="仿宋_GB2312" w:eastAsia="仿宋_GB2312"/>
                <w:sz w:val="21"/>
              </w:rPr>
              <w:t>1.高层货架：1套；</w:t>
            </w:r>
          </w:p>
          <w:p>
            <w:pPr>
              <w:pStyle w:val="null3"/>
            </w:pPr>
            <w:r>
              <w:rPr>
                <w:rFonts w:ascii="仿宋_GB2312" w:hAnsi="仿宋_GB2312" w:cs="仿宋_GB2312" w:eastAsia="仿宋_GB2312"/>
                <w:sz w:val="21"/>
              </w:rPr>
              <w:t>1.1 结构类型：采用工业级铝型材及板材，满足结构强度与稳定性要求；</w:t>
            </w:r>
          </w:p>
          <w:p>
            <w:pPr>
              <w:pStyle w:val="null3"/>
            </w:pPr>
            <w:r>
              <w:rPr>
                <w:rFonts w:ascii="仿宋_GB2312" w:hAnsi="仿宋_GB2312" w:cs="仿宋_GB2312" w:eastAsia="仿宋_GB2312"/>
                <w:sz w:val="21"/>
              </w:rPr>
              <w:t>1.2 库位数：不低于4层4列16库位；</w:t>
            </w:r>
          </w:p>
          <w:p>
            <w:pPr>
              <w:pStyle w:val="null3"/>
            </w:pPr>
            <w:r>
              <w:rPr>
                <w:rFonts w:ascii="仿宋_GB2312" w:hAnsi="仿宋_GB2312" w:cs="仿宋_GB2312" w:eastAsia="仿宋_GB2312"/>
                <w:sz w:val="21"/>
              </w:rPr>
              <w:t>1.3 库位需采用挡边+定位销定位方式；</w:t>
            </w:r>
          </w:p>
          <w:p>
            <w:pPr>
              <w:pStyle w:val="null3"/>
            </w:pPr>
            <w:r>
              <w:rPr>
                <w:rFonts w:ascii="仿宋_GB2312" w:hAnsi="仿宋_GB2312" w:cs="仿宋_GB2312" w:eastAsia="仿宋_GB2312"/>
                <w:sz w:val="21"/>
              </w:rPr>
              <w:t>1.4 库位检测开关：不少于16只；</w:t>
            </w:r>
          </w:p>
          <w:p>
            <w:pPr>
              <w:pStyle w:val="null3"/>
            </w:pPr>
            <w:r>
              <w:rPr>
                <w:rFonts w:ascii="仿宋_GB2312" w:hAnsi="仿宋_GB2312" w:cs="仿宋_GB2312" w:eastAsia="仿宋_GB2312"/>
                <w:sz w:val="21"/>
              </w:rPr>
              <w:t>1.5 每个库位均需安装有检测传感器，实时检测与反馈当前库位有无物料信息，并上传给生产系统，进行物料追溯与集中管理。</w:t>
            </w:r>
          </w:p>
          <w:p>
            <w:pPr>
              <w:pStyle w:val="null3"/>
            </w:pPr>
            <w:r>
              <w:rPr>
                <w:rFonts w:ascii="仿宋_GB2312" w:hAnsi="仿宋_GB2312" w:cs="仿宋_GB2312" w:eastAsia="仿宋_GB2312"/>
                <w:sz w:val="21"/>
              </w:rPr>
              <w:t>2.堆垛机：1套；</w:t>
            </w:r>
          </w:p>
          <w:p>
            <w:pPr>
              <w:pStyle w:val="null3"/>
            </w:pPr>
            <w:r>
              <w:rPr>
                <w:rFonts w:ascii="仿宋_GB2312" w:hAnsi="仿宋_GB2312" w:cs="仿宋_GB2312" w:eastAsia="仿宋_GB2312"/>
                <w:sz w:val="21"/>
              </w:rPr>
              <w:t>2.1 X运动轴：X轴滑台模组总长≥1200mm，电机功率≥400W；</w:t>
            </w:r>
          </w:p>
          <w:p>
            <w:pPr>
              <w:pStyle w:val="null3"/>
            </w:pPr>
            <w:r>
              <w:rPr>
                <w:rFonts w:ascii="仿宋_GB2312" w:hAnsi="仿宋_GB2312" w:cs="仿宋_GB2312" w:eastAsia="仿宋_GB2312"/>
                <w:sz w:val="21"/>
              </w:rPr>
              <w:t>2.2 Y升降轴：Y轴滑台模组总长≥870mm，电机功率≥400W；</w:t>
            </w:r>
          </w:p>
          <w:p>
            <w:pPr>
              <w:pStyle w:val="null3"/>
            </w:pPr>
            <w:r>
              <w:rPr>
                <w:rFonts w:ascii="仿宋_GB2312" w:hAnsi="仿宋_GB2312" w:cs="仿宋_GB2312" w:eastAsia="仿宋_GB2312"/>
                <w:sz w:val="21"/>
              </w:rPr>
              <w:t>2.3 Z伸缩轴：Z轴滑台模组总长≥320mm，电机功率≥200W；</w:t>
            </w:r>
          </w:p>
          <w:p>
            <w:pPr>
              <w:pStyle w:val="null3"/>
            </w:pPr>
            <w:r>
              <w:rPr>
                <w:rFonts w:ascii="仿宋_GB2312" w:hAnsi="仿宋_GB2312" w:cs="仿宋_GB2312" w:eastAsia="仿宋_GB2312"/>
                <w:sz w:val="21"/>
              </w:rPr>
              <w:t>2.4 额定载荷：≥2Kg；</w:t>
            </w:r>
          </w:p>
          <w:p>
            <w:pPr>
              <w:pStyle w:val="null3"/>
            </w:pPr>
            <w:r>
              <w:rPr>
                <w:rFonts w:ascii="仿宋_GB2312" w:hAnsi="仿宋_GB2312" w:cs="仿宋_GB2312" w:eastAsia="仿宋_GB2312"/>
                <w:sz w:val="21"/>
              </w:rPr>
              <w:t>2.5 运行停准精度：±0.5mm；</w:t>
            </w:r>
          </w:p>
          <w:p>
            <w:pPr>
              <w:pStyle w:val="null3"/>
            </w:pPr>
            <w:r>
              <w:rPr>
                <w:rFonts w:ascii="仿宋_GB2312" w:hAnsi="仿宋_GB2312" w:cs="仿宋_GB2312" w:eastAsia="仿宋_GB2312"/>
                <w:sz w:val="21"/>
              </w:rPr>
              <w:t>2.6 操作方式：需具备手动操作、单机操作以及联机自动操作等模式。</w:t>
            </w:r>
          </w:p>
          <w:p>
            <w:pPr>
              <w:pStyle w:val="null3"/>
            </w:pPr>
            <w:r>
              <w:rPr>
                <w:rFonts w:ascii="仿宋_GB2312" w:hAnsi="仿宋_GB2312" w:cs="仿宋_GB2312" w:eastAsia="仿宋_GB2312"/>
                <w:sz w:val="21"/>
              </w:rPr>
              <w:t>3.出/入库传输线：2套；</w:t>
            </w:r>
          </w:p>
          <w:p>
            <w:pPr>
              <w:pStyle w:val="null3"/>
            </w:pPr>
            <w:r>
              <w:rPr>
                <w:rFonts w:ascii="仿宋_GB2312" w:hAnsi="仿宋_GB2312" w:cs="仿宋_GB2312" w:eastAsia="仿宋_GB2312"/>
                <w:sz w:val="21"/>
              </w:rPr>
              <w:t>3.1 功能要求：出/入传输线用于拖动托盘/载板带出至立体仓库的出货口，载板放置在出库传输线后由皮带驱动将工载板带出立体仓库货架，安装在立体仓库右侧将需要出库产品进行输送的平台；</w:t>
            </w:r>
          </w:p>
          <w:p>
            <w:pPr>
              <w:pStyle w:val="null3"/>
            </w:pPr>
            <w:r>
              <w:rPr>
                <w:rFonts w:ascii="仿宋_GB2312" w:hAnsi="仿宋_GB2312" w:cs="仿宋_GB2312" w:eastAsia="仿宋_GB2312"/>
                <w:sz w:val="21"/>
              </w:rPr>
              <w:t>3.2 主体结构要求：主传动端需采用铝材一体铸造成型结构，从动轴需采用塑胶一体注塑载板机构，横梁需采用不低于45规格型材搭接而成；</w:t>
            </w:r>
          </w:p>
          <w:p>
            <w:pPr>
              <w:pStyle w:val="null3"/>
            </w:pPr>
            <w:r>
              <w:rPr>
                <w:rFonts w:ascii="仿宋_GB2312" w:hAnsi="仿宋_GB2312" w:cs="仿宋_GB2312" w:eastAsia="仿宋_GB2312"/>
                <w:sz w:val="21"/>
              </w:rPr>
              <w:t>3.3 传输类似：需采用同步带轮+同步带传输类型；</w:t>
            </w:r>
          </w:p>
          <w:p>
            <w:pPr>
              <w:pStyle w:val="null3"/>
            </w:pPr>
            <w:r>
              <w:rPr>
                <w:rFonts w:ascii="仿宋_GB2312" w:hAnsi="仿宋_GB2312" w:cs="仿宋_GB2312" w:eastAsia="仿宋_GB2312"/>
                <w:sz w:val="21"/>
              </w:rPr>
              <w:t>3.4 额定载荷：≥3Kg；</w:t>
            </w:r>
          </w:p>
          <w:p>
            <w:pPr>
              <w:pStyle w:val="null3"/>
            </w:pPr>
            <w:r>
              <w:rPr>
                <w:rFonts w:ascii="仿宋_GB2312" w:hAnsi="仿宋_GB2312" w:cs="仿宋_GB2312" w:eastAsia="仿宋_GB2312"/>
                <w:sz w:val="21"/>
              </w:rPr>
              <w:t>3.5 控制方式：需采用变频调速电机驱动；</w:t>
            </w:r>
          </w:p>
          <w:p>
            <w:pPr>
              <w:pStyle w:val="null3"/>
            </w:pPr>
            <w:r>
              <w:rPr>
                <w:rFonts w:ascii="仿宋_GB2312" w:hAnsi="仿宋_GB2312" w:cs="仿宋_GB2312" w:eastAsia="仿宋_GB2312"/>
                <w:sz w:val="21"/>
              </w:rPr>
              <w:t>3.6 定位方式：需具备托盘光电检测传感器+机械限位块；</w:t>
            </w:r>
          </w:p>
          <w:p>
            <w:pPr>
              <w:pStyle w:val="null3"/>
            </w:pPr>
            <w:r>
              <w:rPr>
                <w:rFonts w:ascii="仿宋_GB2312" w:hAnsi="仿宋_GB2312" w:cs="仿宋_GB2312" w:eastAsia="仿宋_GB2312"/>
                <w:sz w:val="21"/>
              </w:rPr>
              <w:t>3.7 阻挡方式：需采用气动阻挡限位机构。</w:t>
            </w:r>
          </w:p>
          <w:p>
            <w:pPr>
              <w:pStyle w:val="null3"/>
            </w:pPr>
            <w:r>
              <w:rPr>
                <w:rFonts w:ascii="仿宋_GB2312" w:hAnsi="仿宋_GB2312" w:cs="仿宋_GB2312" w:eastAsia="仿宋_GB2312"/>
                <w:sz w:val="21"/>
              </w:rPr>
              <w:t>4.仓储电气控制系统：1套；</w:t>
            </w:r>
          </w:p>
          <w:p>
            <w:pPr>
              <w:pStyle w:val="null3"/>
            </w:pPr>
            <w:r>
              <w:rPr>
                <w:rFonts w:ascii="仿宋_GB2312" w:hAnsi="仿宋_GB2312" w:cs="仿宋_GB2312" w:eastAsia="仿宋_GB2312"/>
                <w:sz w:val="21"/>
              </w:rPr>
              <w:t>4.1 主控PLC：机载I/O：≥14个24VDC数字输入，≥10个24VDC数字输出，≥2个AI0-10VDC；直流20.4-28.8VDC供电；程序/数据存储器≥100KB；自带不少于一个以太网通讯接口，支持ProfiNet协议；</w:t>
            </w:r>
          </w:p>
          <w:p>
            <w:pPr>
              <w:pStyle w:val="null3"/>
            </w:pPr>
            <w:r>
              <w:rPr>
                <w:rFonts w:ascii="仿宋_GB2312" w:hAnsi="仿宋_GB2312" w:cs="仿宋_GB2312" w:eastAsia="仿宋_GB2312"/>
                <w:sz w:val="21"/>
              </w:rPr>
              <w:t>4.2 HMI人机界面：需采用精简面板型HMI，具备按键式/触摸式操作功能，≥7英寸显示终端，HMI需与PLC兼容，通讯稳定，支持工业协议；</w:t>
            </w:r>
          </w:p>
          <w:p>
            <w:pPr>
              <w:pStyle w:val="null3"/>
            </w:pPr>
            <w:r>
              <w:rPr>
                <w:rFonts w:ascii="仿宋_GB2312" w:hAnsi="仿宋_GB2312" w:cs="仿宋_GB2312" w:eastAsia="仿宋_GB2312"/>
                <w:sz w:val="21"/>
              </w:rPr>
              <w:t>4.3 工业交换机：≥8个RJ45电口，支持10/100Mbps自适应；</w:t>
            </w:r>
          </w:p>
          <w:p>
            <w:pPr>
              <w:pStyle w:val="null3"/>
            </w:pPr>
            <w:r>
              <w:rPr>
                <w:rFonts w:ascii="仿宋_GB2312" w:hAnsi="仿宋_GB2312" w:cs="仿宋_GB2312" w:eastAsia="仿宋_GB2312"/>
                <w:sz w:val="21"/>
              </w:rPr>
              <w:t>4.4 操作按钮：需具有工作站启动、停止、模式控制和急停等按钮。</w:t>
            </w:r>
          </w:p>
          <w:p>
            <w:pPr>
              <w:pStyle w:val="null3"/>
            </w:pPr>
            <w:r>
              <w:rPr>
                <w:rFonts w:ascii="仿宋_GB2312" w:hAnsi="仿宋_GB2312" w:cs="仿宋_GB2312" w:eastAsia="仿宋_GB2312"/>
                <w:sz w:val="21"/>
              </w:rPr>
              <w:t>5.RFID电子标签系统；</w:t>
            </w:r>
          </w:p>
          <w:p>
            <w:pPr>
              <w:pStyle w:val="null3"/>
            </w:pPr>
            <w:r>
              <w:rPr>
                <w:rFonts w:ascii="仿宋_GB2312" w:hAnsi="仿宋_GB2312" w:cs="仿宋_GB2312" w:eastAsia="仿宋_GB2312"/>
                <w:sz w:val="21"/>
              </w:rPr>
              <w:t>5.1 RFID协议网关：1件；</w:t>
            </w:r>
          </w:p>
          <w:p>
            <w:pPr>
              <w:pStyle w:val="null3"/>
            </w:pPr>
            <w:r>
              <w:rPr>
                <w:rFonts w:ascii="仿宋_GB2312" w:hAnsi="仿宋_GB2312" w:cs="仿宋_GB2312" w:eastAsia="仿宋_GB2312"/>
                <w:sz w:val="21"/>
              </w:rPr>
              <w:t>5.2 结构类型：≥8端口总线通讯协议网关；</w:t>
            </w:r>
          </w:p>
          <w:p>
            <w:pPr>
              <w:pStyle w:val="null3"/>
            </w:pPr>
            <w:r>
              <w:rPr>
                <w:rFonts w:ascii="仿宋_GB2312" w:hAnsi="仿宋_GB2312" w:cs="仿宋_GB2312" w:eastAsia="仿宋_GB2312"/>
                <w:sz w:val="21"/>
              </w:rPr>
              <w:t>5.3 需支持Profinet总线通讯协议；</w:t>
            </w:r>
          </w:p>
          <w:p>
            <w:pPr>
              <w:pStyle w:val="null3"/>
            </w:pPr>
            <w:r>
              <w:rPr>
                <w:rFonts w:ascii="仿宋_GB2312" w:hAnsi="仿宋_GB2312" w:cs="仿宋_GB2312" w:eastAsia="仿宋_GB2312"/>
                <w:sz w:val="21"/>
              </w:rPr>
              <w:t>5.4 最大支持≥8端口设备接入；</w:t>
            </w:r>
          </w:p>
          <w:p>
            <w:pPr>
              <w:pStyle w:val="null3"/>
            </w:pPr>
            <w:r>
              <w:rPr>
                <w:rFonts w:ascii="仿宋_GB2312" w:hAnsi="仿宋_GB2312" w:cs="仿宋_GB2312" w:eastAsia="仿宋_GB2312"/>
                <w:sz w:val="21"/>
              </w:rPr>
              <w:t>5.5 通讯速率：需满足COM1(4.8KBps)、COM2(38.4KBps)、COM3)230.4KBps)；</w:t>
            </w:r>
          </w:p>
          <w:p>
            <w:pPr>
              <w:pStyle w:val="null3"/>
            </w:pPr>
            <w:r>
              <w:rPr>
                <w:rFonts w:ascii="仿宋_GB2312" w:hAnsi="仿宋_GB2312" w:cs="仿宋_GB2312" w:eastAsia="仿宋_GB2312"/>
                <w:sz w:val="21"/>
              </w:rPr>
              <w:t>5.6 防护等级：不低于IP64；</w:t>
            </w:r>
          </w:p>
          <w:p>
            <w:pPr>
              <w:pStyle w:val="null3"/>
            </w:pPr>
            <w:r>
              <w:rPr>
                <w:rFonts w:ascii="仿宋_GB2312" w:hAnsi="仿宋_GB2312" w:cs="仿宋_GB2312" w:eastAsia="仿宋_GB2312"/>
                <w:sz w:val="21"/>
              </w:rPr>
              <w:t>5.7 RFID读写头：</w:t>
            </w:r>
            <w:r>
              <w:rPr>
                <w:rFonts w:ascii="仿宋_GB2312" w:hAnsi="仿宋_GB2312" w:cs="仿宋_GB2312" w:eastAsia="仿宋_GB2312"/>
                <w:sz w:val="21"/>
              </w:rPr>
              <w:t>≥</w:t>
            </w:r>
            <w:r>
              <w:rPr>
                <w:rFonts w:ascii="仿宋_GB2312" w:hAnsi="仿宋_GB2312" w:cs="仿宋_GB2312" w:eastAsia="仿宋_GB2312"/>
                <w:sz w:val="21"/>
              </w:rPr>
              <w:t>2件；</w:t>
            </w:r>
          </w:p>
          <w:p>
            <w:pPr>
              <w:pStyle w:val="null3"/>
            </w:pPr>
            <w:r>
              <w:rPr>
                <w:rFonts w:ascii="仿宋_GB2312" w:hAnsi="仿宋_GB2312" w:cs="仿宋_GB2312" w:eastAsia="仿宋_GB2312"/>
                <w:sz w:val="21"/>
              </w:rPr>
              <w:t>5.8 0mm≤读取距离≤60mm（与载码体有关）；</w:t>
            </w:r>
          </w:p>
          <w:p>
            <w:pPr>
              <w:pStyle w:val="null3"/>
            </w:pPr>
            <w:r>
              <w:rPr>
                <w:rFonts w:ascii="仿宋_GB2312" w:hAnsi="仿宋_GB2312" w:cs="仿宋_GB2312" w:eastAsia="仿宋_GB2312"/>
                <w:sz w:val="21"/>
              </w:rPr>
              <w:t>5.9 RFID电子标签：</w:t>
            </w:r>
            <w:r>
              <w:rPr>
                <w:rFonts w:ascii="仿宋_GB2312" w:hAnsi="仿宋_GB2312" w:cs="仿宋_GB2312" w:eastAsia="仿宋_GB2312"/>
                <w:sz w:val="21"/>
              </w:rPr>
              <w:t>≥</w:t>
            </w:r>
            <w:r>
              <w:rPr>
                <w:rFonts w:ascii="仿宋_GB2312" w:hAnsi="仿宋_GB2312" w:cs="仿宋_GB2312" w:eastAsia="仿宋_GB2312"/>
                <w:sz w:val="21"/>
              </w:rPr>
              <w:t>16件；</w:t>
            </w:r>
          </w:p>
          <w:p>
            <w:pPr>
              <w:pStyle w:val="null3"/>
            </w:pPr>
            <w:r>
              <w:rPr>
                <w:rFonts w:ascii="仿宋_GB2312" w:hAnsi="仿宋_GB2312" w:cs="仿宋_GB2312" w:eastAsia="仿宋_GB2312"/>
                <w:sz w:val="21"/>
              </w:rPr>
              <w:t>5.10 用户内容：≥112bytes；</w:t>
            </w:r>
          </w:p>
          <w:p>
            <w:pPr>
              <w:pStyle w:val="null3"/>
            </w:pPr>
            <w:r>
              <w:rPr>
                <w:rFonts w:ascii="仿宋_GB2312" w:hAnsi="仿宋_GB2312" w:cs="仿宋_GB2312" w:eastAsia="仿宋_GB2312"/>
                <w:sz w:val="21"/>
              </w:rPr>
              <w:t>5.11 擦写次数：≥10万次；</w:t>
            </w:r>
          </w:p>
          <w:p>
            <w:pPr>
              <w:pStyle w:val="null3"/>
            </w:pPr>
            <w:r>
              <w:rPr>
                <w:rFonts w:ascii="仿宋_GB2312" w:hAnsi="仿宋_GB2312" w:cs="仿宋_GB2312" w:eastAsia="仿宋_GB2312"/>
                <w:sz w:val="21"/>
              </w:rPr>
              <w:t>6.工作台架：1套；</w:t>
            </w:r>
          </w:p>
          <w:p>
            <w:pPr>
              <w:pStyle w:val="null3"/>
            </w:pPr>
            <w:r>
              <w:rPr>
                <w:rFonts w:ascii="仿宋_GB2312" w:hAnsi="仿宋_GB2312" w:cs="仿宋_GB2312" w:eastAsia="仿宋_GB2312"/>
                <w:sz w:val="21"/>
              </w:rPr>
              <w:t>6.1 外形尺寸（长×宽×高）：（1400±5×1000±5×1800±5）mm；</w:t>
            </w:r>
          </w:p>
          <w:p>
            <w:pPr>
              <w:pStyle w:val="null3"/>
            </w:pPr>
            <w:r>
              <w:rPr>
                <w:rFonts w:ascii="仿宋_GB2312" w:hAnsi="仿宋_GB2312" w:cs="仿宋_GB2312" w:eastAsia="仿宋_GB2312"/>
                <w:sz w:val="21"/>
              </w:rPr>
              <w:t>6.2 整体结构：主体框架需采用1.5mm冷轧板焊接制作而成，桌面需采用工业铝型材拼接而成；</w:t>
            </w:r>
          </w:p>
          <w:p>
            <w:pPr>
              <w:pStyle w:val="null3"/>
            </w:pPr>
            <w:r>
              <w:rPr>
                <w:rFonts w:ascii="仿宋_GB2312" w:hAnsi="仿宋_GB2312" w:cs="仿宋_GB2312" w:eastAsia="仿宋_GB2312"/>
                <w:sz w:val="21"/>
              </w:rPr>
              <w:t>6.3 前后需采用可视化开门设计；</w:t>
            </w:r>
          </w:p>
          <w:p>
            <w:pPr>
              <w:pStyle w:val="null3"/>
            </w:pPr>
            <w:r>
              <w:rPr>
                <w:rFonts w:ascii="仿宋_GB2312" w:hAnsi="仿宋_GB2312" w:cs="仿宋_GB2312" w:eastAsia="仿宋_GB2312"/>
                <w:sz w:val="21"/>
              </w:rPr>
              <w:t>6.4 工作台架底部需安装有≥4个单轮载荷300Kg福马轮；</w:t>
            </w:r>
          </w:p>
          <w:p>
            <w:pPr>
              <w:pStyle w:val="null3"/>
            </w:pPr>
            <w:r>
              <w:rPr>
                <w:rFonts w:ascii="仿宋_GB2312" w:hAnsi="仿宋_GB2312" w:cs="仿宋_GB2312" w:eastAsia="仿宋_GB2312"/>
                <w:sz w:val="21"/>
              </w:rPr>
              <w:t>6.5 工作台平面为功能模块需提供标准快插拔式电源、气源、通讯接口，需支持各模块自定义位置，手拧螺栓固定，需可实现无工具快速拆装。</w:t>
            </w:r>
          </w:p>
          <w:p>
            <w:pPr>
              <w:pStyle w:val="null3"/>
            </w:pPr>
            <w:r>
              <w:rPr>
                <w:rFonts w:ascii="仿宋_GB2312" w:hAnsi="仿宋_GB2312" w:cs="仿宋_GB2312" w:eastAsia="仿宋_GB2312"/>
                <w:sz w:val="21"/>
              </w:rPr>
              <w:t>6.6 工装载板：</w:t>
            </w:r>
            <w:r>
              <w:rPr>
                <w:rFonts w:ascii="仿宋_GB2312" w:hAnsi="仿宋_GB2312" w:cs="仿宋_GB2312" w:eastAsia="仿宋_GB2312"/>
                <w:sz w:val="21"/>
              </w:rPr>
              <w:t>≥</w:t>
            </w:r>
            <w:r>
              <w:rPr>
                <w:rFonts w:ascii="仿宋_GB2312" w:hAnsi="仿宋_GB2312" w:cs="仿宋_GB2312" w:eastAsia="仿宋_GB2312"/>
                <w:sz w:val="21"/>
              </w:rPr>
              <w:t>16块；</w:t>
            </w:r>
          </w:p>
          <w:p>
            <w:pPr>
              <w:pStyle w:val="null3"/>
            </w:pPr>
            <w:r>
              <w:rPr>
                <w:rFonts w:ascii="仿宋_GB2312" w:hAnsi="仿宋_GB2312" w:cs="仿宋_GB2312" w:eastAsia="仿宋_GB2312"/>
                <w:sz w:val="21"/>
              </w:rPr>
              <w:t>6.7 材质：需采用厚度≥10mm高强度尼龙或铝材制作而成；</w:t>
            </w:r>
          </w:p>
          <w:p>
            <w:pPr>
              <w:pStyle w:val="null3"/>
            </w:pPr>
            <w:r>
              <w:rPr>
                <w:rFonts w:ascii="仿宋_GB2312" w:hAnsi="仿宋_GB2312" w:cs="仿宋_GB2312" w:eastAsia="仿宋_GB2312"/>
                <w:sz w:val="21"/>
              </w:rPr>
              <w:t>6.8 工装载板前后需设有高强度阻挡耐磨撞块，底部设有内嵌式RFID电子标签安装位置。</w:t>
            </w:r>
          </w:p>
          <w:p>
            <w:pPr>
              <w:pStyle w:val="null3"/>
            </w:pPr>
            <w:r>
              <w:rPr>
                <w:rFonts w:ascii="仿宋_GB2312" w:hAnsi="仿宋_GB2312" w:cs="仿宋_GB2312" w:eastAsia="仿宋_GB2312"/>
                <w:sz w:val="21"/>
              </w:rPr>
              <w:t>7.仓储工作站显示终端：1套；</w:t>
            </w:r>
          </w:p>
          <w:p>
            <w:pPr>
              <w:pStyle w:val="null3"/>
            </w:pPr>
            <w:r>
              <w:rPr>
                <w:rFonts w:ascii="仿宋_GB2312" w:hAnsi="仿宋_GB2312" w:cs="仿宋_GB2312" w:eastAsia="仿宋_GB2312"/>
                <w:sz w:val="21"/>
              </w:rPr>
              <w:t>7.1 尺寸：≥50英寸；</w:t>
            </w:r>
          </w:p>
          <w:p>
            <w:pPr>
              <w:pStyle w:val="null3"/>
            </w:pPr>
            <w:r>
              <w:rPr>
                <w:rFonts w:ascii="仿宋_GB2312" w:hAnsi="仿宋_GB2312" w:cs="仿宋_GB2312" w:eastAsia="仿宋_GB2312"/>
                <w:sz w:val="21"/>
              </w:rPr>
              <w:t>7.2 分辨率：≥3840×1080；</w:t>
            </w:r>
          </w:p>
          <w:p>
            <w:pPr>
              <w:pStyle w:val="null3"/>
            </w:pPr>
            <w:r>
              <w:rPr>
                <w:rFonts w:ascii="仿宋_GB2312" w:hAnsi="仿宋_GB2312" w:cs="仿宋_GB2312" w:eastAsia="仿宋_GB2312"/>
                <w:sz w:val="21"/>
              </w:rPr>
              <w:t>7.3 需支持终端看板系统及Android等其它系统安装。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智能物流运载模块：</w:t>
            </w:r>
          </w:p>
          <w:p>
            <w:pPr>
              <w:pStyle w:val="null3"/>
            </w:pPr>
            <w:r>
              <w:rPr>
                <w:rFonts w:ascii="仿宋_GB2312" w:hAnsi="仿宋_GB2312" w:cs="仿宋_GB2312" w:eastAsia="仿宋_GB2312"/>
                <w:sz w:val="21"/>
              </w:rPr>
              <w:t>智能物流运载模块一套，所有设备旁需设置有明确的安全及功能标识，交付设备的同时需完成配套环境改造，具体设备参数要求如下：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（一）AGV智能转运机器人：1套；</w:t>
            </w:r>
          </w:p>
          <w:p>
            <w:pPr>
              <w:pStyle w:val="null3"/>
            </w:pPr>
            <w:r>
              <w:rPr>
                <w:rFonts w:ascii="仿宋_GB2312" w:hAnsi="仿宋_GB2312" w:cs="仿宋_GB2312" w:eastAsia="仿宋_GB2312"/>
                <w:sz w:val="21"/>
              </w:rPr>
              <w:t>1.外形尺寸（长×宽×高）：（900±5×550±5×280±5）mm；</w:t>
            </w:r>
          </w:p>
          <w:p>
            <w:pPr>
              <w:pStyle w:val="null3"/>
            </w:pPr>
            <w:r>
              <w:rPr>
                <w:rFonts w:ascii="仿宋_GB2312" w:hAnsi="仿宋_GB2312" w:cs="仿宋_GB2312" w:eastAsia="仿宋_GB2312"/>
                <w:sz w:val="21"/>
              </w:rPr>
              <w:t>2.底盘离地间隙：≥50mm；</w:t>
            </w:r>
          </w:p>
          <w:p>
            <w:pPr>
              <w:pStyle w:val="null3"/>
            </w:pPr>
            <w:r>
              <w:rPr>
                <w:rFonts w:ascii="仿宋_GB2312" w:hAnsi="仿宋_GB2312" w:cs="仿宋_GB2312" w:eastAsia="仿宋_GB2312"/>
                <w:sz w:val="21"/>
              </w:rPr>
              <w:t>3.机身自重：≥150kg；</w:t>
            </w:r>
          </w:p>
          <w:p>
            <w:pPr>
              <w:pStyle w:val="null3"/>
            </w:pPr>
            <w:r>
              <w:rPr>
                <w:rFonts w:ascii="仿宋_GB2312" w:hAnsi="仿宋_GB2312" w:cs="仿宋_GB2312" w:eastAsia="仿宋_GB2312"/>
                <w:sz w:val="21"/>
              </w:rPr>
              <w:t>4.额定负载：≥400kg；</w:t>
            </w:r>
          </w:p>
          <w:p>
            <w:pPr>
              <w:pStyle w:val="null3"/>
            </w:pPr>
            <w:r>
              <w:rPr>
                <w:rFonts w:ascii="仿宋_GB2312" w:hAnsi="仿宋_GB2312" w:cs="仿宋_GB2312" w:eastAsia="仿宋_GB2312"/>
                <w:sz w:val="21"/>
              </w:rPr>
              <w:t>5.牵引能力：≥200kg；</w:t>
            </w:r>
          </w:p>
          <w:p>
            <w:pPr>
              <w:pStyle w:val="null3"/>
            </w:pPr>
            <w:r>
              <w:rPr>
                <w:rFonts w:ascii="仿宋_GB2312" w:hAnsi="仿宋_GB2312" w:cs="仿宋_GB2312" w:eastAsia="仿宋_GB2312"/>
                <w:sz w:val="21"/>
              </w:rPr>
              <w:t>6.速度和性能要求；</w:t>
            </w:r>
          </w:p>
          <w:p>
            <w:pPr>
              <w:pStyle w:val="null3"/>
            </w:pPr>
            <w:r>
              <w:rPr>
                <w:rFonts w:ascii="仿宋_GB2312" w:hAnsi="仿宋_GB2312" w:cs="仿宋_GB2312" w:eastAsia="仿宋_GB2312"/>
                <w:sz w:val="21"/>
              </w:rPr>
              <w:t>6.1 运行速度：0~1.5m/s（可调节）；</w:t>
            </w:r>
          </w:p>
          <w:p>
            <w:pPr>
              <w:pStyle w:val="null3"/>
            </w:pPr>
            <w:r>
              <w:rPr>
                <w:rFonts w:ascii="仿宋_GB2312" w:hAnsi="仿宋_GB2312" w:cs="仿宋_GB2312" w:eastAsia="仿宋_GB2312"/>
                <w:sz w:val="21"/>
              </w:rPr>
              <w:t>6.2 定位精度：±10mm(±1°)；</w:t>
            </w:r>
          </w:p>
          <w:p>
            <w:pPr>
              <w:pStyle w:val="null3"/>
            </w:pPr>
            <w:r>
              <w:rPr>
                <w:rFonts w:ascii="仿宋_GB2312" w:hAnsi="仿宋_GB2312" w:cs="仿宋_GB2312" w:eastAsia="仿宋_GB2312"/>
                <w:sz w:val="21"/>
              </w:rPr>
              <w:t>6.3对接精度：±2mm（±0.2°）；</w:t>
            </w:r>
          </w:p>
          <w:p>
            <w:pPr>
              <w:pStyle w:val="null3"/>
              <w:ind w:left="420"/>
            </w:pPr>
            <w:r>
              <w:rPr>
                <w:rFonts w:ascii="仿宋_GB2312" w:hAnsi="仿宋_GB2312" w:cs="仿宋_GB2312" w:eastAsia="仿宋_GB2312"/>
                <w:sz w:val="21"/>
              </w:rPr>
              <w:t xml:space="preserve">6.4 </w:t>
            </w:r>
            <w:r>
              <w:rPr>
                <w:rFonts w:ascii="仿宋_GB2312" w:hAnsi="仿宋_GB2312" w:cs="仿宋_GB2312" w:eastAsia="仿宋_GB2312"/>
                <w:sz w:val="21"/>
              </w:rPr>
              <w:t>可越过的间隙和底框梁宽度：≥30mm；</w:t>
            </w:r>
          </w:p>
          <w:p>
            <w:pPr>
              <w:pStyle w:val="null3"/>
              <w:ind w:left="420"/>
            </w:pPr>
            <w:r>
              <w:rPr>
                <w:rFonts w:ascii="仿宋_GB2312" w:hAnsi="仿宋_GB2312" w:cs="仿宋_GB2312" w:eastAsia="仿宋_GB2312"/>
                <w:sz w:val="21"/>
              </w:rPr>
              <w:t xml:space="preserve">6.5 </w:t>
            </w:r>
            <w:r>
              <w:rPr>
                <w:rFonts w:ascii="仿宋_GB2312" w:hAnsi="仿宋_GB2312" w:cs="仿宋_GB2312" w:eastAsia="仿宋_GB2312"/>
                <w:sz w:val="21"/>
              </w:rPr>
              <w:t>可跨越台阶高度：≥10mm；</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rPr>
              <w:t>电池容量要求：≥30Ah</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rPr>
              <w:t>通信要求；</w:t>
            </w:r>
          </w:p>
          <w:p>
            <w:pPr>
              <w:pStyle w:val="null3"/>
              <w:ind w:left="420"/>
            </w:pPr>
            <w:r>
              <w:rPr>
                <w:rFonts w:ascii="仿宋_GB2312" w:hAnsi="仿宋_GB2312" w:cs="仿宋_GB2312" w:eastAsia="仿宋_GB2312"/>
                <w:sz w:val="21"/>
              </w:rPr>
              <w:t xml:space="preserve">8.1 </w:t>
            </w:r>
            <w:r>
              <w:rPr>
                <w:rFonts w:ascii="仿宋_GB2312" w:hAnsi="仿宋_GB2312" w:cs="仿宋_GB2312" w:eastAsia="仿宋_GB2312"/>
                <w:sz w:val="21"/>
              </w:rPr>
              <w:t>无线网络协议：需支持Wi-Fi802.11a/b/g/n/ac;</w:t>
            </w:r>
          </w:p>
          <w:p>
            <w:pPr>
              <w:pStyle w:val="null3"/>
              <w:ind w:left="420"/>
            </w:pPr>
            <w:r>
              <w:rPr>
                <w:rFonts w:ascii="仿宋_GB2312" w:hAnsi="仿宋_GB2312" w:cs="仿宋_GB2312" w:eastAsia="仿宋_GB2312"/>
                <w:sz w:val="21"/>
              </w:rPr>
              <w:t xml:space="preserve">8.2 </w:t>
            </w:r>
            <w:r>
              <w:rPr>
                <w:rFonts w:ascii="仿宋_GB2312" w:hAnsi="仿宋_GB2312" w:cs="仿宋_GB2312" w:eastAsia="仿宋_GB2312"/>
                <w:sz w:val="21"/>
              </w:rPr>
              <w:t>外接接口：≥2个USB2.0接口；</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1"/>
              </w:rPr>
              <w:t>运行要求；</w:t>
            </w:r>
          </w:p>
          <w:p>
            <w:pPr>
              <w:pStyle w:val="null3"/>
            </w:pPr>
            <w:r>
              <w:rPr>
                <w:rFonts w:ascii="仿宋_GB2312" w:hAnsi="仿宋_GB2312" w:cs="仿宋_GB2312" w:eastAsia="仿宋_GB2312"/>
                <w:sz w:val="21"/>
              </w:rPr>
              <w:t>★9.1 导航方式：激光导航；</w:t>
            </w:r>
          </w:p>
          <w:p>
            <w:pPr>
              <w:pStyle w:val="null3"/>
            </w:pPr>
            <w:r>
              <w:rPr>
                <w:rFonts w:ascii="仿宋_GB2312" w:hAnsi="仿宋_GB2312" w:cs="仿宋_GB2312" w:eastAsia="仿宋_GB2312"/>
                <w:sz w:val="21"/>
              </w:rPr>
              <w:t>9.2 驱动方式：</w:t>
            </w:r>
            <w:r>
              <w:rPr>
                <w:rFonts w:ascii="仿宋_GB2312" w:hAnsi="仿宋_GB2312" w:cs="仿宋_GB2312" w:eastAsia="仿宋_GB2312"/>
                <w:sz w:val="21"/>
              </w:rPr>
              <w:t>≥</w:t>
            </w:r>
            <w:r>
              <w:rPr>
                <w:rFonts w:ascii="仿宋_GB2312" w:hAnsi="仿宋_GB2312" w:cs="仿宋_GB2312" w:eastAsia="仿宋_GB2312"/>
                <w:sz w:val="21"/>
              </w:rPr>
              <w:t>两轮差速驱动；</w:t>
            </w:r>
          </w:p>
          <w:p>
            <w:pPr>
              <w:pStyle w:val="null3"/>
              <w:ind w:left="420"/>
            </w:pPr>
            <w:r>
              <w:rPr>
                <w:rFonts w:ascii="仿宋_GB2312" w:hAnsi="仿宋_GB2312" w:cs="仿宋_GB2312" w:eastAsia="仿宋_GB2312"/>
                <w:sz w:val="21"/>
              </w:rPr>
              <w:t xml:space="preserve">9.3 </w:t>
            </w:r>
            <w:r>
              <w:rPr>
                <w:rFonts w:ascii="仿宋_GB2312" w:hAnsi="仿宋_GB2312" w:cs="仿宋_GB2312" w:eastAsia="仿宋_GB2312"/>
                <w:sz w:val="21"/>
              </w:rPr>
              <w:t>安全防护：需具备激光避障+机械防撞双重保护。</w:t>
            </w:r>
          </w:p>
          <w:p>
            <w:pPr>
              <w:pStyle w:val="null3"/>
              <w:ind w:left="420"/>
            </w:pPr>
            <w:r>
              <w:rPr>
                <w:rFonts w:ascii="仿宋_GB2312" w:hAnsi="仿宋_GB2312" w:cs="仿宋_GB2312" w:eastAsia="仿宋_GB2312"/>
                <w:sz w:val="21"/>
                <w:b/>
              </w:rPr>
              <w:t>（二）</w:t>
            </w:r>
            <w:r>
              <w:rPr>
                <w:rFonts w:ascii="仿宋_GB2312" w:hAnsi="仿宋_GB2312" w:cs="仿宋_GB2312" w:eastAsia="仿宋_GB2312"/>
                <w:sz w:val="21"/>
                <w:b/>
              </w:rPr>
              <w:t>AGV调控系统：1套；</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AGV设备：AGV添加、删除、状态查询、AGV分组；</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生产设备：PLC设备、滚筒接驳台、CNC机台等生产设备管理；</w:t>
            </w:r>
          </w:p>
          <w:p>
            <w:pPr>
              <w:pStyle w:val="null3"/>
            </w:pPr>
            <w:r>
              <w:rPr>
                <w:rFonts w:ascii="仿宋_GB2312" w:hAnsi="仿宋_GB2312" w:cs="仿宋_GB2312" w:eastAsia="仿宋_GB2312"/>
                <w:sz w:val="21"/>
              </w:rPr>
              <w:t>3.</w:t>
            </w:r>
            <w:r>
              <w:rPr>
                <w:rFonts w:ascii="仿宋_GB2312" w:hAnsi="仿宋_GB2312" w:cs="仿宋_GB2312" w:eastAsia="仿宋_GB2312"/>
                <w:sz w:val="21"/>
              </w:rPr>
              <w:t>非生产设备：自动门、电梯、充电桩等设备管理；</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订单列表：新建订单，订单信息查看，订单的取消与恢复</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订单模板：订单模版的添加、编辑、删除；</w:t>
            </w:r>
          </w:p>
          <w:p>
            <w:pPr>
              <w:pStyle w:val="null3"/>
              <w:ind w:left="420"/>
            </w:pPr>
            <w:r>
              <w:rPr>
                <w:rFonts w:ascii="仿宋_GB2312" w:hAnsi="仿宋_GB2312" w:cs="仿宋_GB2312" w:eastAsia="仿宋_GB2312"/>
                <w:sz w:val="21"/>
              </w:rPr>
              <w:t>6.订单标签：将订单模版按标签分类</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rPr>
              <w:t>服务器地图：地图管理与地图导入；</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rPr>
              <w:t>多地图关系管理：跨楼层工作地图设置；</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1"/>
              </w:rPr>
              <w:t>多地图边组合：跨楼层搬运场景边组合设置；</w:t>
            </w:r>
          </w:p>
          <w:p>
            <w:pPr>
              <w:pStyle w:val="null3"/>
              <w:ind w:left="420"/>
            </w:pPr>
            <w:r>
              <w:rPr>
                <w:rFonts w:ascii="仿宋_GB2312" w:hAnsi="仿宋_GB2312" w:cs="仿宋_GB2312" w:eastAsia="仿宋_GB2312"/>
                <w:sz w:val="21"/>
              </w:rPr>
              <w:t>10.同步地图记录：AGV地图同步到服务器与服务器地图同步到AGV的操作记录；</w:t>
            </w:r>
          </w:p>
          <w:p>
            <w:pPr>
              <w:pStyle w:val="null3"/>
            </w:pPr>
            <w:r>
              <w:rPr>
                <w:rFonts w:ascii="仿宋_GB2312" w:hAnsi="仿宋_GB2312" w:cs="仿宋_GB2312" w:eastAsia="仿宋_GB2312"/>
                <w:sz w:val="21"/>
              </w:rPr>
              <w:t>▲11.一键上线、下线所有系统中的AGV；</w:t>
            </w:r>
          </w:p>
          <w:p>
            <w:pPr>
              <w:pStyle w:val="null3"/>
            </w:pPr>
            <w:r>
              <w:rPr>
                <w:rFonts w:ascii="仿宋_GB2312" w:hAnsi="仿宋_GB2312" w:cs="仿宋_GB2312" w:eastAsia="仿宋_GB2312"/>
                <w:sz w:val="21"/>
              </w:rPr>
              <w:t>12.具备智能调度功能，支持任务动态分配、动态路径规划及交通拥堵自动避让</w:t>
            </w:r>
            <w:r>
              <w:rPr>
                <w:rFonts w:ascii="仿宋_GB2312" w:hAnsi="仿宋_GB2312" w:cs="仿宋_GB2312" w:eastAsia="仿宋_GB2312"/>
                <w:sz w:val="21"/>
              </w:rPr>
              <w:t>；</w:t>
            </w:r>
          </w:p>
          <w:p>
            <w:pPr>
              <w:pStyle w:val="null3"/>
            </w:pPr>
            <w:r>
              <w:rPr>
                <w:rFonts w:ascii="仿宋_GB2312" w:hAnsi="仿宋_GB2312" w:cs="仿宋_GB2312" w:eastAsia="仿宋_GB2312"/>
                <w:sz w:val="21"/>
              </w:rPr>
              <w:t>13.</w:t>
            </w:r>
            <w:r>
              <w:rPr>
                <w:rFonts w:ascii="仿宋_GB2312" w:hAnsi="仿宋_GB2312" w:cs="仿宋_GB2312" w:eastAsia="仿宋_GB2312"/>
                <w:sz w:val="21"/>
              </w:rPr>
              <w:t>支持标准通讯协议；</w:t>
            </w:r>
          </w:p>
          <w:p>
            <w:pPr>
              <w:pStyle w:val="null3"/>
            </w:pPr>
            <w:r>
              <w:rPr>
                <w:rFonts w:ascii="仿宋_GB2312" w:hAnsi="仿宋_GB2312" w:cs="仿宋_GB2312" w:eastAsia="仿宋_GB2312"/>
                <w:sz w:val="21"/>
              </w:rPr>
              <w:t>14.</w:t>
            </w:r>
            <w:r>
              <w:rPr>
                <w:rFonts w:ascii="仿宋_GB2312" w:hAnsi="仿宋_GB2312" w:cs="仿宋_GB2312" w:eastAsia="仿宋_GB2312"/>
                <w:sz w:val="21"/>
              </w:rPr>
              <w:t>具备订单数量分析、订单效率分析、订单效率分析、机器人效率分析、机器人状态分析、机器人里程与充电、机器人异常分析等功能；</w:t>
            </w:r>
          </w:p>
          <w:p>
            <w:pPr>
              <w:pStyle w:val="null3"/>
            </w:pPr>
            <w:r>
              <w:rPr>
                <w:rFonts w:ascii="仿宋_GB2312" w:hAnsi="仿宋_GB2312" w:cs="仿宋_GB2312" w:eastAsia="仿宋_GB2312"/>
                <w:sz w:val="21"/>
              </w:rPr>
              <w:t>15.出入库平移台：≥3套；</w:t>
            </w:r>
          </w:p>
          <w:p>
            <w:pPr>
              <w:pStyle w:val="null3"/>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承载能力：≥50kg；</w:t>
            </w:r>
          </w:p>
          <w:p>
            <w:pPr>
              <w:pStyle w:val="null3"/>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运行速度：≥6m/min；</w:t>
            </w:r>
          </w:p>
          <w:p>
            <w:pPr>
              <w:pStyle w:val="null3"/>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有效宽度：≥400mm；</w:t>
            </w:r>
          </w:p>
          <w:p>
            <w:pPr>
              <w:pStyle w:val="null3"/>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工作长度：≥1000mm；</w:t>
            </w:r>
          </w:p>
          <w:p>
            <w:pPr>
              <w:pStyle w:val="null3"/>
            </w:pPr>
            <w:r>
              <w:rPr>
                <w:rFonts w:ascii="仿宋_GB2312" w:hAnsi="仿宋_GB2312" w:cs="仿宋_GB2312" w:eastAsia="仿宋_GB2312"/>
                <w:sz w:val="21"/>
              </w:rPr>
              <w:t>20.工作高度：≥700mm；</w:t>
            </w:r>
          </w:p>
          <w:p>
            <w:pPr>
              <w:pStyle w:val="null3"/>
            </w:pPr>
            <w:r>
              <w:rPr>
                <w:rFonts w:ascii="仿宋_GB2312" w:hAnsi="仿宋_GB2312" w:cs="仿宋_GB2312" w:eastAsia="仿宋_GB2312"/>
                <w:sz w:val="21"/>
              </w:rPr>
              <w:t>21.由电机带动链条驱动，带有专业的托盘定位、阻挡装置。</w:t>
            </w:r>
          </w:p>
          <w:p>
            <w:pPr>
              <w:pStyle w:val="null3"/>
            </w:pPr>
            <w:r>
              <w:rPr>
                <w:rFonts w:ascii="仿宋_GB2312" w:hAnsi="仿宋_GB2312" w:cs="仿宋_GB2312" w:eastAsia="仿宋_GB2312"/>
                <w:sz w:val="21"/>
                <w:b/>
              </w:rPr>
              <w:t>（三）单元电子显示终端：1套；</w:t>
            </w:r>
          </w:p>
          <w:p>
            <w:pPr>
              <w:pStyle w:val="null3"/>
              <w:jc w:val="both"/>
            </w:pPr>
            <w:r>
              <w:rPr>
                <w:rFonts w:ascii="仿宋_GB2312" w:hAnsi="仿宋_GB2312" w:cs="仿宋_GB2312" w:eastAsia="仿宋_GB2312"/>
                <w:sz w:val="21"/>
              </w:rPr>
              <w:t>1.尺寸：≥75英寸；</w:t>
            </w:r>
          </w:p>
          <w:p>
            <w:pPr>
              <w:pStyle w:val="null3"/>
              <w:jc w:val="both"/>
            </w:pPr>
            <w:r>
              <w:rPr>
                <w:rFonts w:ascii="仿宋_GB2312" w:hAnsi="仿宋_GB2312" w:cs="仿宋_GB2312" w:eastAsia="仿宋_GB2312"/>
                <w:sz w:val="21"/>
              </w:rPr>
              <w:t>2.终端分辨率：≥4K；</w:t>
            </w:r>
          </w:p>
          <w:p>
            <w:pPr>
              <w:pStyle w:val="null3"/>
              <w:jc w:val="both"/>
            </w:pPr>
            <w:r>
              <w:rPr>
                <w:rFonts w:ascii="仿宋_GB2312" w:hAnsi="仿宋_GB2312" w:cs="仿宋_GB2312" w:eastAsia="仿宋_GB2312"/>
                <w:sz w:val="21"/>
              </w:rPr>
              <w:t>3.背光方式：直下式/DLED；</w:t>
            </w:r>
          </w:p>
          <w:p>
            <w:pPr>
              <w:pStyle w:val="null3"/>
              <w:jc w:val="both"/>
            </w:pPr>
            <w:r>
              <w:rPr>
                <w:rFonts w:ascii="仿宋_GB2312" w:hAnsi="仿宋_GB2312" w:cs="仿宋_GB2312" w:eastAsia="仿宋_GB2312"/>
                <w:sz w:val="21"/>
              </w:rPr>
              <w:t>4.运行内存/RAM：≥4GB；</w:t>
            </w:r>
          </w:p>
          <w:p>
            <w:pPr>
              <w:pStyle w:val="null3"/>
              <w:jc w:val="both"/>
            </w:pPr>
            <w:r>
              <w:rPr>
                <w:rFonts w:ascii="仿宋_GB2312" w:hAnsi="仿宋_GB2312" w:cs="仿宋_GB2312" w:eastAsia="仿宋_GB2312"/>
                <w:sz w:val="21"/>
              </w:rPr>
              <w:t>5.CPU架构：≥四核A73；</w:t>
            </w:r>
          </w:p>
          <w:p>
            <w:pPr>
              <w:pStyle w:val="null3"/>
              <w:jc w:val="both"/>
            </w:pPr>
            <w:r>
              <w:rPr>
                <w:rFonts w:ascii="仿宋_GB2312" w:hAnsi="仿宋_GB2312" w:cs="仿宋_GB2312" w:eastAsia="仿宋_GB2312"/>
                <w:sz w:val="21"/>
              </w:rPr>
              <w:t>6.储存内存：≥64GB；</w:t>
            </w:r>
          </w:p>
          <w:p>
            <w:pPr>
              <w:pStyle w:val="null3"/>
            </w:pPr>
            <w:r>
              <w:rPr>
                <w:rFonts w:ascii="仿宋_GB2312" w:hAnsi="仿宋_GB2312" w:cs="仿宋_GB2312" w:eastAsia="仿宋_GB2312"/>
                <w:sz w:val="21"/>
              </w:rPr>
              <w:t>7.能耗等级:一级能耗；</w:t>
            </w:r>
          </w:p>
          <w:p>
            <w:pPr>
              <w:pStyle w:val="null3"/>
            </w:pPr>
            <w:r>
              <w:rPr>
                <w:rFonts w:ascii="仿宋_GB2312" w:hAnsi="仿宋_GB2312" w:cs="仿宋_GB2312" w:eastAsia="仿宋_GB2312"/>
                <w:sz w:val="21"/>
              </w:rPr>
              <w:t>8.语音控制：人工智能语音。</w:t>
            </w:r>
          </w:p>
          <w:p>
            <w:pPr>
              <w:pStyle w:val="null3"/>
            </w:pPr>
            <w:r>
              <w:rPr>
                <w:rFonts w:ascii="仿宋_GB2312" w:hAnsi="仿宋_GB2312" w:cs="仿宋_GB2312" w:eastAsia="仿宋_GB2312"/>
                <w:sz w:val="21"/>
                <w:b/>
              </w:rPr>
              <w:t>（四）可重构智能复合移动机器人：</w:t>
            </w:r>
          </w:p>
          <w:p>
            <w:pPr>
              <w:pStyle w:val="null3"/>
            </w:pPr>
            <w:r>
              <w:rPr>
                <w:rFonts w:ascii="仿宋_GB2312" w:hAnsi="仿宋_GB2312" w:cs="仿宋_GB2312" w:eastAsia="仿宋_GB2312"/>
                <w:sz w:val="21"/>
              </w:rPr>
              <w:t>1.六轴协作机器人：1套；</w:t>
            </w:r>
          </w:p>
          <w:p>
            <w:pPr>
              <w:pStyle w:val="null3"/>
            </w:pPr>
            <w:r>
              <w:rPr>
                <w:rFonts w:ascii="仿宋_GB2312" w:hAnsi="仿宋_GB2312" w:cs="仿宋_GB2312" w:eastAsia="仿宋_GB2312"/>
                <w:sz w:val="21"/>
              </w:rPr>
              <w:t>1.1 机器人本体要求：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工作轴数：</w:t>
            </w:r>
            <w:r>
              <w:rPr>
                <w:rFonts w:ascii="仿宋_GB2312" w:hAnsi="仿宋_GB2312" w:cs="仿宋_GB2312" w:eastAsia="仿宋_GB2312"/>
                <w:sz w:val="21"/>
              </w:rPr>
              <w:t>≥</w:t>
            </w:r>
            <w:r>
              <w:rPr>
                <w:rFonts w:ascii="仿宋_GB2312" w:hAnsi="仿宋_GB2312" w:cs="仿宋_GB2312" w:eastAsia="仿宋_GB2312"/>
                <w:sz w:val="21"/>
              </w:rPr>
              <w:t>6；</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手腕载荷：≥5Kg；</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臂展范围：≥950mm；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重复定位精度：±0.05mm；</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工具端最大速度：</w:t>
            </w:r>
            <w:r>
              <w:rPr>
                <w:rFonts w:ascii="仿宋_GB2312" w:hAnsi="仿宋_GB2312" w:cs="仿宋_GB2312" w:eastAsia="仿宋_GB2312"/>
                <w:sz w:val="21"/>
              </w:rPr>
              <w:t>≥</w:t>
            </w:r>
            <w:r>
              <w:rPr>
                <w:rFonts w:ascii="仿宋_GB2312" w:hAnsi="仿宋_GB2312" w:cs="仿宋_GB2312" w:eastAsia="仿宋_GB2312"/>
                <w:sz w:val="21"/>
              </w:rPr>
              <w:t>2.0m/s；</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关节运动范围：J1/4/6轴±360°、J2轴±135°、J3轴±150°、J5轴±180°；</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rPr>
              <w:t>关节最大运动速度：J1至J4轴180°/S、J5至J6轴200°/S；</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rPr>
              <w:t>本体重量：≤30Kg。</w:t>
            </w:r>
          </w:p>
          <w:p>
            <w:pPr>
              <w:pStyle w:val="null3"/>
            </w:pPr>
            <w:r>
              <w:rPr>
                <w:rFonts w:ascii="仿宋_GB2312" w:hAnsi="仿宋_GB2312" w:cs="仿宋_GB2312" w:eastAsia="仿宋_GB2312"/>
                <w:sz w:val="21"/>
              </w:rPr>
              <w:t>1.2 机器人控制器要求: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I/O端口：不低于8路输入/8路输出；</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防护等级：不低于IP20；</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通讯接口：需支持TCP/IP、RS485等通讯接口。</w:t>
            </w:r>
          </w:p>
          <w:p>
            <w:pPr>
              <w:pStyle w:val="null3"/>
            </w:pPr>
            <w:r>
              <w:rPr>
                <w:rFonts w:ascii="仿宋_GB2312" w:hAnsi="仿宋_GB2312" w:cs="仿宋_GB2312" w:eastAsia="仿宋_GB2312"/>
                <w:sz w:val="21"/>
              </w:rPr>
              <w:t>1.3 机器人示教器要求：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终端</w:t>
            </w:r>
            <w:r>
              <w:rPr>
                <w:rFonts w:ascii="仿宋_GB2312" w:hAnsi="仿宋_GB2312" w:cs="仿宋_GB2312" w:eastAsia="仿宋_GB2312"/>
                <w:sz w:val="21"/>
              </w:rPr>
              <w:t>尺寸：≥10英寸；</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分辨率：≥1920×1200；</w:t>
            </w:r>
          </w:p>
          <w:p>
            <w:pPr>
              <w:pStyle w:val="null3"/>
              <w:ind w:left="420"/>
            </w:pPr>
            <w:r>
              <w:rPr>
                <w:rFonts w:ascii="仿宋_GB2312" w:hAnsi="仿宋_GB2312" w:cs="仿宋_GB2312" w:eastAsia="仿宋_GB2312"/>
                <w:sz w:val="21"/>
              </w:rPr>
              <w:t>（3）支持热插拔、有线通信，多台机器人可共用。</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AGV小车底盘：1套；</w:t>
            </w:r>
          </w:p>
          <w:p>
            <w:pPr>
              <w:pStyle w:val="null3"/>
            </w:pPr>
            <w:r>
              <w:rPr>
                <w:rFonts w:ascii="仿宋_GB2312" w:hAnsi="仿宋_GB2312" w:cs="仿宋_GB2312" w:eastAsia="仿宋_GB2312"/>
                <w:sz w:val="21"/>
              </w:rPr>
              <w:t>2.1 充电电源：AC220V，50Hz；</w:t>
            </w:r>
          </w:p>
          <w:p>
            <w:pPr>
              <w:pStyle w:val="null3"/>
            </w:pPr>
            <w:r>
              <w:rPr>
                <w:rFonts w:ascii="仿宋_GB2312" w:hAnsi="仿宋_GB2312" w:cs="仿宋_GB2312" w:eastAsia="仿宋_GB2312"/>
                <w:sz w:val="21"/>
              </w:rPr>
              <w:t>2.2 导航方式：激光导航；</w:t>
            </w:r>
          </w:p>
          <w:p>
            <w:pPr>
              <w:pStyle w:val="null3"/>
            </w:pPr>
            <w:r>
              <w:rPr>
                <w:rFonts w:ascii="仿宋_GB2312" w:hAnsi="仿宋_GB2312" w:cs="仿宋_GB2312" w:eastAsia="仿宋_GB2312"/>
                <w:sz w:val="21"/>
              </w:rPr>
              <w:t>2.3驱动方式：</w:t>
            </w:r>
            <w:r>
              <w:rPr>
                <w:rFonts w:ascii="仿宋_GB2312" w:hAnsi="仿宋_GB2312" w:cs="仿宋_GB2312" w:eastAsia="仿宋_GB2312"/>
                <w:sz w:val="21"/>
              </w:rPr>
              <w:t>≥</w:t>
            </w:r>
            <w:r>
              <w:rPr>
                <w:rFonts w:ascii="仿宋_GB2312" w:hAnsi="仿宋_GB2312" w:cs="仿宋_GB2312" w:eastAsia="仿宋_GB2312"/>
                <w:sz w:val="21"/>
              </w:rPr>
              <w:t>两轮差速驱动；</w:t>
            </w:r>
          </w:p>
          <w:p>
            <w:pPr>
              <w:pStyle w:val="null3"/>
            </w:pPr>
            <w:r>
              <w:rPr>
                <w:rFonts w:ascii="仿宋_GB2312" w:hAnsi="仿宋_GB2312" w:cs="仿宋_GB2312" w:eastAsia="仿宋_GB2312"/>
                <w:sz w:val="21"/>
              </w:rPr>
              <w:t>2.4 额定负载：≥300kg；</w:t>
            </w:r>
          </w:p>
          <w:p>
            <w:pPr>
              <w:pStyle w:val="null3"/>
            </w:pPr>
            <w:r>
              <w:rPr>
                <w:rFonts w:ascii="仿宋_GB2312" w:hAnsi="仿宋_GB2312" w:cs="仿宋_GB2312" w:eastAsia="仿宋_GB2312"/>
                <w:sz w:val="21"/>
              </w:rPr>
              <w:t>▲2.5 对接精度：±5mm；</w:t>
            </w:r>
          </w:p>
          <w:p>
            <w:pPr>
              <w:pStyle w:val="null3"/>
            </w:pPr>
            <w:r>
              <w:rPr>
                <w:rFonts w:ascii="仿宋_GB2312" w:hAnsi="仿宋_GB2312" w:cs="仿宋_GB2312" w:eastAsia="仿宋_GB2312"/>
                <w:sz w:val="21"/>
              </w:rPr>
              <w:t>2.6 最大速度：0~1.5m/s；</w:t>
            </w:r>
          </w:p>
          <w:p>
            <w:pPr>
              <w:pStyle w:val="null3"/>
            </w:pPr>
            <w:r>
              <w:rPr>
                <w:rFonts w:ascii="仿宋_GB2312" w:hAnsi="仿宋_GB2312" w:cs="仿宋_GB2312" w:eastAsia="仿宋_GB2312"/>
                <w:sz w:val="21"/>
              </w:rPr>
              <w:t>2.7 工作速度：前进：≥0.8m/s，后退：≥0.3m/s；</w:t>
            </w:r>
          </w:p>
          <w:p>
            <w:pPr>
              <w:pStyle w:val="null3"/>
            </w:pPr>
            <w:r>
              <w:rPr>
                <w:rFonts w:ascii="仿宋_GB2312" w:hAnsi="仿宋_GB2312" w:cs="仿宋_GB2312" w:eastAsia="仿宋_GB2312"/>
                <w:sz w:val="21"/>
              </w:rPr>
              <w:t>2.8 回转直径：≥750mm；</w:t>
            </w:r>
          </w:p>
          <w:p>
            <w:pPr>
              <w:pStyle w:val="null3"/>
            </w:pPr>
            <w:r>
              <w:rPr>
                <w:rFonts w:ascii="仿宋_GB2312" w:hAnsi="仿宋_GB2312" w:cs="仿宋_GB2312" w:eastAsia="仿宋_GB2312"/>
                <w:sz w:val="21"/>
              </w:rPr>
              <w:t>2.9 爬坡能力：≥3°；</w:t>
            </w:r>
          </w:p>
          <w:p>
            <w:pPr>
              <w:pStyle w:val="null3"/>
            </w:pPr>
            <w:r>
              <w:rPr>
                <w:rFonts w:ascii="仿宋_GB2312" w:hAnsi="仿宋_GB2312" w:cs="仿宋_GB2312" w:eastAsia="仿宋_GB2312"/>
                <w:sz w:val="21"/>
              </w:rPr>
              <w:t>2.10 越障高度：≥10mm；</w:t>
            </w:r>
          </w:p>
          <w:p>
            <w:pPr>
              <w:pStyle w:val="null3"/>
            </w:pPr>
            <w:r>
              <w:rPr>
                <w:rFonts w:ascii="仿宋_GB2312" w:hAnsi="仿宋_GB2312" w:cs="仿宋_GB2312" w:eastAsia="仿宋_GB2312"/>
                <w:sz w:val="21"/>
              </w:rPr>
              <w:t>2.11 过缝宽度：≥30mm；</w:t>
            </w:r>
          </w:p>
          <w:p>
            <w:pPr>
              <w:pStyle w:val="null3"/>
            </w:pPr>
            <w:r>
              <w:rPr>
                <w:rFonts w:ascii="仿宋_GB2312" w:hAnsi="仿宋_GB2312" w:cs="仿宋_GB2312" w:eastAsia="仿宋_GB2312"/>
                <w:sz w:val="21"/>
              </w:rPr>
              <w:t>2.12 离地间隙：≥28mm；</w:t>
            </w:r>
          </w:p>
          <w:p>
            <w:pPr>
              <w:pStyle w:val="null3"/>
            </w:pPr>
            <w:r>
              <w:rPr>
                <w:rFonts w:ascii="仿宋_GB2312" w:hAnsi="仿宋_GB2312" w:cs="仿宋_GB2312" w:eastAsia="仿宋_GB2312"/>
                <w:sz w:val="21"/>
              </w:rPr>
              <w:t>2.13 行走通道宽度：≥750mm；</w:t>
            </w:r>
          </w:p>
          <w:p>
            <w:pPr>
              <w:pStyle w:val="null3"/>
            </w:pPr>
            <w:r>
              <w:rPr>
                <w:rFonts w:ascii="仿宋_GB2312" w:hAnsi="仿宋_GB2312" w:cs="仿宋_GB2312" w:eastAsia="仿宋_GB2312"/>
                <w:sz w:val="21"/>
              </w:rPr>
              <w:t>2.14 回转通道宽度：≥980mm；</w:t>
            </w:r>
          </w:p>
          <w:p>
            <w:pPr>
              <w:pStyle w:val="null3"/>
            </w:pPr>
            <w:r>
              <w:rPr>
                <w:rFonts w:ascii="仿宋_GB2312" w:hAnsi="仿宋_GB2312" w:cs="仿宋_GB2312" w:eastAsia="仿宋_GB2312"/>
                <w:sz w:val="21"/>
              </w:rPr>
              <w:t>2.15 站点定位精度：±10mm；</w:t>
            </w:r>
          </w:p>
          <w:p>
            <w:pPr>
              <w:pStyle w:val="null3"/>
            </w:pPr>
            <w:r>
              <w:rPr>
                <w:rFonts w:ascii="仿宋_GB2312" w:hAnsi="仿宋_GB2312" w:cs="仿宋_GB2312" w:eastAsia="仿宋_GB2312"/>
                <w:sz w:val="21"/>
              </w:rPr>
              <w:t>2.16 站点角度精度：±1°；</w:t>
            </w:r>
          </w:p>
          <w:p>
            <w:pPr>
              <w:pStyle w:val="null3"/>
            </w:pPr>
            <w:r>
              <w:rPr>
                <w:rFonts w:ascii="仿宋_GB2312" w:hAnsi="仿宋_GB2312" w:cs="仿宋_GB2312" w:eastAsia="仿宋_GB2312"/>
                <w:sz w:val="21"/>
              </w:rPr>
              <w:t xml:space="preserve">2.17 </w:t>
            </w:r>
            <w:r>
              <w:rPr>
                <w:rFonts w:ascii="仿宋_GB2312" w:hAnsi="仿宋_GB2312" w:cs="仿宋_GB2312" w:eastAsia="仿宋_GB2312"/>
                <w:sz w:val="21"/>
              </w:rPr>
              <w:t>转弯半径：0mm(移动机器人可以原地转弯）。</w:t>
            </w:r>
          </w:p>
          <w:p>
            <w:pPr>
              <w:pStyle w:val="null3"/>
            </w:pPr>
            <w:r>
              <w:rPr>
                <w:rFonts w:ascii="仿宋_GB2312" w:hAnsi="仿宋_GB2312" w:cs="仿宋_GB2312" w:eastAsia="仿宋_GB2312"/>
                <w:sz w:val="21"/>
              </w:rPr>
              <w:t>3.机器视觉：1套；</w:t>
            </w:r>
          </w:p>
          <w:p>
            <w:pPr>
              <w:pStyle w:val="null3"/>
            </w:pPr>
            <w:r>
              <w:rPr>
                <w:rFonts w:ascii="仿宋_GB2312" w:hAnsi="仿宋_GB2312" w:cs="仿宋_GB2312" w:eastAsia="仿宋_GB2312"/>
                <w:sz w:val="21"/>
              </w:rPr>
              <w:t>3.1 工业相机要求：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规格需求：≥600万像素面阵彩色相机；</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传感器类型：CMOS；</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像元尺寸：≥2.4μm×2.4μm；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靶面尺寸：≥1/1.8</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分辨率：≥3072×2048；</w:t>
            </w:r>
          </w:p>
          <w:p>
            <w:pPr>
              <w:pStyle w:val="null3"/>
            </w:pPr>
            <w:r>
              <w:rPr>
                <w:rFonts w:ascii="仿宋_GB2312" w:hAnsi="仿宋_GB2312" w:cs="仿宋_GB2312" w:eastAsia="仿宋_GB2312"/>
                <w:sz w:val="21"/>
              </w:rPr>
              <w:t>3.2 镜头焦距要求：≥12mm；</w:t>
            </w:r>
          </w:p>
          <w:p>
            <w:pPr>
              <w:pStyle w:val="null3"/>
              <w:ind w:left="420"/>
            </w:pPr>
            <w:r>
              <w:rPr>
                <w:rFonts w:ascii="仿宋_GB2312" w:hAnsi="仿宋_GB2312" w:cs="仿宋_GB2312" w:eastAsia="仿宋_GB2312"/>
                <w:sz w:val="21"/>
              </w:rPr>
              <w:t>3.3光源要求：</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类型：环形光源；</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外径尺寸：≥90mm；</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颜色:白色；</w:t>
            </w:r>
          </w:p>
          <w:p>
            <w:pPr>
              <w:pStyle w:val="null3"/>
            </w:pPr>
            <w:r>
              <w:rPr>
                <w:rFonts w:ascii="仿宋_GB2312" w:hAnsi="仿宋_GB2312" w:cs="仿宋_GB2312" w:eastAsia="仿宋_GB2312"/>
                <w:sz w:val="21"/>
              </w:rPr>
              <w:t>3.4 视觉控制器要求：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配置需求：采用X86架构工业级处理器，性能不低于Intel®CeleronJ4125或同等档次；</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需支持≥4路千兆网口，支持图像高速稳定传输；</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内置视觉算法平台。</w:t>
            </w:r>
          </w:p>
          <w:p>
            <w:pPr>
              <w:pStyle w:val="null3"/>
            </w:pPr>
            <w:r>
              <w:rPr>
                <w:rFonts w:ascii="仿宋_GB2312" w:hAnsi="仿宋_GB2312" w:cs="仿宋_GB2312" w:eastAsia="仿宋_GB2312"/>
                <w:sz w:val="21"/>
              </w:rPr>
              <w:t>4.机器人末端夹具：1套；</w:t>
            </w:r>
          </w:p>
          <w:p>
            <w:pPr>
              <w:pStyle w:val="null3"/>
            </w:pPr>
            <w:r>
              <w:rPr>
                <w:rFonts w:ascii="仿宋_GB2312" w:hAnsi="仿宋_GB2312" w:cs="仿宋_GB2312" w:eastAsia="仿宋_GB2312"/>
                <w:sz w:val="21"/>
              </w:rPr>
              <w:t>4.1 机器人配备机械夹爪，满足工装载板自动搬运需求。</w:t>
            </w:r>
          </w:p>
          <w:p>
            <w:pPr>
              <w:pStyle w:val="null3"/>
            </w:pPr>
            <w:r>
              <w:rPr>
                <w:rFonts w:ascii="仿宋_GB2312" w:hAnsi="仿宋_GB2312" w:cs="仿宋_GB2312" w:eastAsia="仿宋_GB2312"/>
                <w:sz w:val="21"/>
              </w:rPr>
              <w:t>5.车载物料暂存模块：1套；</w:t>
            </w:r>
          </w:p>
          <w:p>
            <w:pPr>
              <w:pStyle w:val="null3"/>
            </w:pPr>
            <w:r>
              <w:rPr>
                <w:rFonts w:ascii="仿宋_GB2312" w:hAnsi="仿宋_GB2312" w:cs="仿宋_GB2312" w:eastAsia="仿宋_GB2312"/>
                <w:sz w:val="21"/>
              </w:rPr>
              <w:t>5.1 需满足可重构仓储工装载板的复合机器人运输暂存使用；</w:t>
            </w:r>
          </w:p>
          <w:p>
            <w:pPr>
              <w:pStyle w:val="null3"/>
            </w:pPr>
            <w:r>
              <w:rPr>
                <w:rFonts w:ascii="仿宋_GB2312" w:hAnsi="仿宋_GB2312" w:cs="仿宋_GB2312" w:eastAsia="仿宋_GB2312"/>
                <w:sz w:val="21"/>
              </w:rPr>
              <w:t>5.2 库位数：≥2位。</w:t>
            </w:r>
          </w:p>
          <w:p>
            <w:pPr>
              <w:pStyle w:val="null3"/>
            </w:pPr>
            <w:r>
              <w:rPr>
                <w:rFonts w:ascii="仿宋_GB2312" w:hAnsi="仿宋_GB2312" w:cs="仿宋_GB2312" w:eastAsia="仿宋_GB2312"/>
                <w:sz w:val="21"/>
              </w:rPr>
              <w:t>6.AGV自动充电桩：1套；</w:t>
            </w:r>
          </w:p>
          <w:p>
            <w:pPr>
              <w:pStyle w:val="null3"/>
            </w:pPr>
            <w:r>
              <w:rPr>
                <w:rFonts w:ascii="仿宋_GB2312" w:hAnsi="仿宋_GB2312" w:cs="仿宋_GB2312" w:eastAsia="仿宋_GB2312"/>
                <w:sz w:val="21"/>
              </w:rPr>
              <w:t>6.1 功能需求：AGV自动充电桩安装于AGV运行固定点位上，当小车走到充电桩位置并实现可靠接触后，充电桩通过AGV的信号控制送电，当AGV离开时，位于地面上的充电桩自动断电；</w:t>
            </w:r>
          </w:p>
          <w:p>
            <w:pPr>
              <w:pStyle w:val="null3"/>
            </w:pPr>
            <w:r>
              <w:rPr>
                <w:rFonts w:ascii="仿宋_GB2312" w:hAnsi="仿宋_GB2312" w:cs="仿宋_GB2312" w:eastAsia="仿宋_GB2312"/>
                <w:sz w:val="21"/>
              </w:rPr>
              <w:t>6.2 主要技术指标；</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输入电压：AC220V，50Hz；</w:t>
            </w:r>
          </w:p>
          <w:p>
            <w:pPr>
              <w:pStyle w:val="null3"/>
            </w:pPr>
            <w:r>
              <w:rPr>
                <w:rFonts w:ascii="仿宋_GB2312" w:hAnsi="仿宋_GB2312" w:cs="仿宋_GB2312" w:eastAsia="仿宋_GB2312"/>
                <w:sz w:val="21"/>
              </w:rPr>
              <w:t>(2)最大输出功率：≥1500W。</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智能车削加工模块：</w:t>
            </w:r>
          </w:p>
          <w:p>
            <w:pPr>
              <w:pStyle w:val="null3"/>
            </w:pPr>
            <w:r>
              <w:rPr>
                <w:rFonts w:ascii="仿宋_GB2312" w:hAnsi="仿宋_GB2312" w:cs="仿宋_GB2312" w:eastAsia="仿宋_GB2312"/>
                <w:sz w:val="21"/>
              </w:rPr>
              <w:t>智能车削加工模块一套，所有设备旁需设置有明确的安全及功能标识，交付设备的同时需完成配套环境改造，具体设备参数要求如下：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（一）车削加工中心：1套；</w:t>
            </w:r>
          </w:p>
          <w:p>
            <w:pPr>
              <w:pStyle w:val="null3"/>
            </w:pPr>
            <w:r>
              <w:rPr>
                <w:rFonts w:ascii="仿宋_GB2312" w:hAnsi="仿宋_GB2312" w:cs="仿宋_GB2312" w:eastAsia="仿宋_GB2312"/>
                <w:sz w:val="21"/>
              </w:rPr>
              <w:t>★1.床身上最大回转直径：≥550mm；</w:t>
            </w:r>
          </w:p>
          <w:p>
            <w:pPr>
              <w:pStyle w:val="null3"/>
            </w:pPr>
            <w:r>
              <w:rPr>
                <w:rFonts w:ascii="仿宋_GB2312" w:hAnsi="仿宋_GB2312" w:cs="仿宋_GB2312" w:eastAsia="仿宋_GB2312"/>
                <w:sz w:val="21"/>
              </w:rPr>
              <w:t>2.床鞍上最大回转直径：≥350mm；</w:t>
            </w:r>
          </w:p>
          <w:p>
            <w:pPr>
              <w:pStyle w:val="null3"/>
            </w:pPr>
            <w:r>
              <w:rPr>
                <w:rFonts w:ascii="仿宋_GB2312" w:hAnsi="仿宋_GB2312" w:cs="仿宋_GB2312" w:eastAsia="仿宋_GB2312"/>
                <w:sz w:val="21"/>
              </w:rPr>
              <w:t>3.最大切削直径盘类：≥320mm；</w:t>
            </w:r>
          </w:p>
          <w:p>
            <w:pPr>
              <w:pStyle w:val="null3"/>
            </w:pPr>
            <w:r>
              <w:rPr>
                <w:rFonts w:ascii="仿宋_GB2312" w:hAnsi="仿宋_GB2312" w:cs="仿宋_GB2312" w:eastAsia="仿宋_GB2312"/>
                <w:sz w:val="21"/>
              </w:rPr>
              <w:t>4.最大切削直径轴类：≥250mm；</w:t>
            </w:r>
          </w:p>
          <w:p>
            <w:pPr>
              <w:pStyle w:val="null3"/>
            </w:pPr>
            <w:r>
              <w:rPr>
                <w:rFonts w:ascii="仿宋_GB2312" w:hAnsi="仿宋_GB2312" w:cs="仿宋_GB2312" w:eastAsia="仿宋_GB2312"/>
                <w:sz w:val="21"/>
              </w:rPr>
              <w:t>▲5.最大切削长度：≥450mm；</w:t>
            </w:r>
          </w:p>
          <w:p>
            <w:pPr>
              <w:pStyle w:val="null3"/>
            </w:pPr>
            <w:r>
              <w:rPr>
                <w:rFonts w:ascii="仿宋_GB2312" w:hAnsi="仿宋_GB2312" w:cs="仿宋_GB2312" w:eastAsia="仿宋_GB2312"/>
                <w:sz w:val="21"/>
              </w:rPr>
              <w:t>6.X/Z轴行程：≥210/400mm；</w:t>
            </w:r>
          </w:p>
          <w:p>
            <w:pPr>
              <w:pStyle w:val="null3"/>
            </w:pPr>
            <w:r>
              <w:rPr>
                <w:rFonts w:ascii="仿宋_GB2312" w:hAnsi="仿宋_GB2312" w:cs="仿宋_GB2312" w:eastAsia="仿宋_GB2312"/>
                <w:sz w:val="21"/>
              </w:rPr>
              <w:t>7.X/Z轴快速移动速度：≥30/36m/min；</w:t>
            </w:r>
          </w:p>
          <w:p>
            <w:pPr>
              <w:pStyle w:val="null3"/>
            </w:pPr>
            <w:r>
              <w:rPr>
                <w:rFonts w:ascii="仿宋_GB2312" w:hAnsi="仿宋_GB2312" w:cs="仿宋_GB2312" w:eastAsia="仿宋_GB2312"/>
                <w:sz w:val="21"/>
              </w:rPr>
              <w:t>8.切削进给速度：1~8000mm/min；</w:t>
            </w:r>
          </w:p>
          <w:p>
            <w:pPr>
              <w:pStyle w:val="null3"/>
            </w:pPr>
            <w:r>
              <w:rPr>
                <w:rFonts w:ascii="仿宋_GB2312" w:hAnsi="仿宋_GB2312" w:cs="仿宋_GB2312" w:eastAsia="仿宋_GB2312"/>
                <w:sz w:val="21"/>
              </w:rPr>
              <w:t>9.动力刀架容量：≥12把；</w:t>
            </w:r>
          </w:p>
          <w:p>
            <w:pPr>
              <w:pStyle w:val="null3"/>
            </w:pPr>
            <w:r>
              <w:rPr>
                <w:rFonts w:ascii="仿宋_GB2312" w:hAnsi="仿宋_GB2312" w:cs="仿宋_GB2312" w:eastAsia="仿宋_GB2312"/>
                <w:sz w:val="21"/>
              </w:rPr>
              <w:t>10.动力刀具最高转速：≥4000r/min；</w:t>
            </w:r>
          </w:p>
          <w:p>
            <w:pPr>
              <w:pStyle w:val="null3"/>
            </w:pPr>
            <w:r>
              <w:rPr>
                <w:rFonts w:ascii="仿宋_GB2312" w:hAnsi="仿宋_GB2312" w:cs="仿宋_GB2312" w:eastAsia="仿宋_GB2312"/>
                <w:sz w:val="21"/>
              </w:rPr>
              <w:t>11.车刀刀体尺寸：≥25</w:t>
            </w:r>
            <w:r>
              <w:rPr>
                <w:rFonts w:ascii="仿宋_GB2312" w:hAnsi="仿宋_GB2312" w:cs="仿宋_GB2312" w:eastAsia="仿宋_GB2312"/>
                <w:sz w:val="20"/>
              </w:rPr>
              <w:t>×</w:t>
            </w:r>
            <w:r>
              <w:rPr>
                <w:rFonts w:ascii="仿宋_GB2312" w:hAnsi="仿宋_GB2312" w:cs="仿宋_GB2312" w:eastAsia="仿宋_GB2312"/>
                <w:sz w:val="21"/>
              </w:rPr>
              <w:t>25mm；</w:t>
            </w:r>
          </w:p>
          <w:p>
            <w:pPr>
              <w:pStyle w:val="null3"/>
            </w:pPr>
            <w:r>
              <w:rPr>
                <w:rFonts w:ascii="仿宋_GB2312" w:hAnsi="仿宋_GB2312" w:cs="仿宋_GB2312" w:eastAsia="仿宋_GB2312"/>
                <w:sz w:val="21"/>
              </w:rPr>
              <w:t>12.最大镗刀直径：≥40mm；</w:t>
            </w:r>
          </w:p>
          <w:p>
            <w:pPr>
              <w:pStyle w:val="null3"/>
            </w:pPr>
            <w:r>
              <w:rPr>
                <w:rFonts w:ascii="仿宋_GB2312" w:hAnsi="仿宋_GB2312" w:cs="仿宋_GB2312" w:eastAsia="仿宋_GB2312"/>
                <w:sz w:val="21"/>
              </w:rPr>
              <w:t>13.最大钻孔能力:≥Φ14</w:t>
            </w:r>
            <w:r>
              <w:rPr>
                <w:rFonts w:ascii="仿宋_GB2312" w:hAnsi="仿宋_GB2312" w:cs="仿宋_GB2312" w:eastAsia="仿宋_GB2312"/>
                <w:sz w:val="20"/>
              </w:rPr>
              <w:t>×</w:t>
            </w:r>
            <w:r>
              <w:rPr>
                <w:rFonts w:ascii="仿宋_GB2312" w:hAnsi="仿宋_GB2312" w:cs="仿宋_GB2312" w:eastAsia="仿宋_GB2312"/>
                <w:sz w:val="21"/>
              </w:rPr>
              <w:t>0.15mm,45钢，调质处理HRC28-32；</w:t>
            </w:r>
          </w:p>
          <w:p>
            <w:pPr>
              <w:pStyle w:val="null3"/>
            </w:pPr>
            <w:r>
              <w:rPr>
                <w:rFonts w:ascii="仿宋_GB2312" w:hAnsi="仿宋_GB2312" w:cs="仿宋_GB2312" w:eastAsia="仿宋_GB2312"/>
                <w:sz w:val="21"/>
              </w:rPr>
              <w:t>14.最大攻丝能力:≥M10</w:t>
            </w:r>
            <w:r>
              <w:rPr>
                <w:rFonts w:ascii="仿宋_GB2312" w:hAnsi="仿宋_GB2312" w:cs="仿宋_GB2312" w:eastAsia="仿宋_GB2312"/>
                <w:sz w:val="20"/>
              </w:rPr>
              <w:t>×</w:t>
            </w:r>
            <w:r>
              <w:rPr>
                <w:rFonts w:ascii="仿宋_GB2312" w:hAnsi="仿宋_GB2312" w:cs="仿宋_GB2312" w:eastAsia="仿宋_GB2312"/>
                <w:sz w:val="21"/>
              </w:rPr>
              <w:t>1.5/M24</w:t>
            </w:r>
            <w:r>
              <w:rPr>
                <w:rFonts w:ascii="仿宋_GB2312" w:hAnsi="仿宋_GB2312" w:cs="仿宋_GB2312" w:eastAsia="仿宋_GB2312"/>
                <w:sz w:val="20"/>
              </w:rPr>
              <w:t>×</w:t>
            </w:r>
            <w:r>
              <w:rPr>
                <w:rFonts w:ascii="仿宋_GB2312" w:hAnsi="仿宋_GB2312" w:cs="仿宋_GB2312" w:eastAsia="仿宋_GB2312"/>
                <w:sz w:val="21"/>
              </w:rPr>
              <w:t>1mm,45钢，调质处理HRC28-32；</w:t>
            </w:r>
          </w:p>
          <w:p>
            <w:pPr>
              <w:pStyle w:val="null3"/>
            </w:pPr>
            <w:r>
              <w:rPr>
                <w:rFonts w:ascii="仿宋_GB2312" w:hAnsi="仿宋_GB2312" w:cs="仿宋_GB2312" w:eastAsia="仿宋_GB2312"/>
                <w:sz w:val="21"/>
              </w:rPr>
              <w:t>15.最大铣槽能力:≥Φ16</w:t>
            </w:r>
            <w:r>
              <w:rPr>
                <w:rFonts w:ascii="仿宋_GB2312" w:hAnsi="仿宋_GB2312" w:cs="仿宋_GB2312" w:eastAsia="仿宋_GB2312"/>
                <w:sz w:val="20"/>
              </w:rPr>
              <w:t>×</w:t>
            </w:r>
            <w:r>
              <w:rPr>
                <w:rFonts w:ascii="仿宋_GB2312" w:hAnsi="仿宋_GB2312" w:cs="仿宋_GB2312" w:eastAsia="仿宋_GB2312"/>
                <w:sz w:val="21"/>
              </w:rPr>
              <w:t>12</w:t>
            </w:r>
            <w:r>
              <w:rPr>
                <w:rFonts w:ascii="仿宋_GB2312" w:hAnsi="仿宋_GB2312" w:cs="仿宋_GB2312" w:eastAsia="仿宋_GB2312"/>
                <w:sz w:val="20"/>
              </w:rPr>
              <w:t>×</w:t>
            </w:r>
            <w:r>
              <w:rPr>
                <w:rFonts w:ascii="仿宋_GB2312" w:hAnsi="仿宋_GB2312" w:cs="仿宋_GB2312" w:eastAsia="仿宋_GB2312"/>
                <w:sz w:val="21"/>
              </w:rPr>
              <w:t>40mm,45钢，调质处理HRC28-32；</w:t>
            </w:r>
          </w:p>
          <w:p>
            <w:pPr>
              <w:pStyle w:val="null3"/>
            </w:pPr>
            <w:r>
              <w:rPr>
                <w:rFonts w:ascii="仿宋_GB2312" w:hAnsi="仿宋_GB2312" w:cs="仿宋_GB2312" w:eastAsia="仿宋_GB2312"/>
                <w:sz w:val="21"/>
              </w:rPr>
              <w:t>16.定位精度（X轴）：≤0.006mm,符合国标GB/T17421.2-2023；</w:t>
            </w:r>
          </w:p>
          <w:p>
            <w:pPr>
              <w:pStyle w:val="null3"/>
            </w:pPr>
            <w:r>
              <w:rPr>
                <w:rFonts w:ascii="仿宋_GB2312" w:hAnsi="仿宋_GB2312" w:cs="仿宋_GB2312" w:eastAsia="仿宋_GB2312"/>
                <w:sz w:val="21"/>
              </w:rPr>
              <w:t>17.定位精度（Z轴）：≤0.006mm,符合国标GB/T17421.2-2023；</w:t>
            </w:r>
          </w:p>
          <w:p>
            <w:pPr>
              <w:pStyle w:val="null3"/>
            </w:pPr>
            <w:r>
              <w:rPr>
                <w:rFonts w:ascii="仿宋_GB2312" w:hAnsi="仿宋_GB2312" w:cs="仿宋_GB2312" w:eastAsia="仿宋_GB2312"/>
                <w:sz w:val="21"/>
              </w:rPr>
              <w:t>18.重复定位精度（X轴）：≤0.004mm；</w:t>
            </w:r>
          </w:p>
          <w:p>
            <w:pPr>
              <w:pStyle w:val="null3"/>
            </w:pPr>
            <w:r>
              <w:rPr>
                <w:rFonts w:ascii="仿宋_GB2312" w:hAnsi="仿宋_GB2312" w:cs="仿宋_GB2312" w:eastAsia="仿宋_GB2312"/>
                <w:sz w:val="21"/>
              </w:rPr>
              <w:t>19.重复定位精度（Z轴）：≤0.004mm；</w:t>
            </w:r>
          </w:p>
          <w:p>
            <w:pPr>
              <w:pStyle w:val="null3"/>
            </w:pPr>
            <w:r>
              <w:rPr>
                <w:rFonts w:ascii="仿宋_GB2312" w:hAnsi="仿宋_GB2312" w:cs="仿宋_GB2312" w:eastAsia="仿宋_GB2312"/>
                <w:sz w:val="21"/>
              </w:rPr>
              <w:t>20.机床电源总容量：≥20Kw；</w:t>
            </w:r>
          </w:p>
          <w:p>
            <w:pPr>
              <w:pStyle w:val="null3"/>
            </w:pPr>
            <w:r>
              <w:rPr>
                <w:rFonts w:ascii="仿宋_GB2312" w:hAnsi="仿宋_GB2312" w:cs="仿宋_GB2312" w:eastAsia="仿宋_GB2312"/>
                <w:sz w:val="21"/>
              </w:rPr>
              <w:t>21.冷却箱容积：≥220L；</w:t>
            </w:r>
          </w:p>
          <w:p>
            <w:pPr>
              <w:pStyle w:val="null3"/>
            </w:pPr>
            <w:r>
              <w:rPr>
                <w:rFonts w:ascii="仿宋_GB2312" w:hAnsi="仿宋_GB2312" w:cs="仿宋_GB2312" w:eastAsia="仿宋_GB2312"/>
                <w:sz w:val="21"/>
              </w:rPr>
              <w:t>22.机床外形尺寸（长×宽×高）：≥3800×1700×1600mm；</w:t>
            </w:r>
          </w:p>
          <w:p>
            <w:pPr>
              <w:pStyle w:val="null3"/>
            </w:pPr>
            <w:r>
              <w:rPr>
                <w:rFonts w:ascii="仿宋_GB2312" w:hAnsi="仿宋_GB2312" w:cs="仿宋_GB2312" w:eastAsia="仿宋_GB2312"/>
                <w:sz w:val="21"/>
              </w:rPr>
              <w:t>23.机床重量：≥3800kg；</w:t>
            </w:r>
          </w:p>
          <w:p>
            <w:pPr>
              <w:pStyle w:val="null3"/>
            </w:pPr>
            <w:r>
              <w:rPr>
                <w:rFonts w:ascii="仿宋_GB2312" w:hAnsi="仿宋_GB2312" w:cs="仿宋_GB2312" w:eastAsia="仿宋_GB2312"/>
                <w:sz w:val="21"/>
              </w:rPr>
              <w:t>▲24.支持4轴同时控制、最多4个进给轴及2个主轴的控制能力，拥有智能反向间隙补偿、智能进给轴加减速、智能重叠及快速进给程序段重叠功能，支持刀具寿命管理及扩展功能，拥有异常负载检测、位置跟踪及无挡块参考点设定功能，配备完善的操作/报警履历记录与故障自诊断功能；</w:t>
            </w:r>
          </w:p>
          <w:p>
            <w:pPr>
              <w:pStyle w:val="null3"/>
            </w:pPr>
            <w:r>
              <w:rPr>
                <w:rFonts w:ascii="仿宋_GB2312" w:hAnsi="仿宋_GB2312" w:cs="仿宋_GB2312" w:eastAsia="仿宋_GB2312"/>
                <w:sz w:val="21"/>
              </w:rPr>
              <w:t>25.车削加工中心车床夹盘更改为气动夹盘；</w:t>
            </w:r>
          </w:p>
          <w:p>
            <w:pPr>
              <w:pStyle w:val="null3"/>
            </w:pPr>
            <w:r>
              <w:rPr>
                <w:rFonts w:ascii="仿宋_GB2312" w:hAnsi="仿宋_GB2312" w:cs="仿宋_GB2312" w:eastAsia="仿宋_GB2312"/>
                <w:sz w:val="21"/>
              </w:rPr>
              <w:t>26.具备自动上料开和关功能；</w:t>
            </w:r>
          </w:p>
          <w:p>
            <w:pPr>
              <w:pStyle w:val="null3"/>
            </w:pPr>
            <w:r>
              <w:rPr>
                <w:rFonts w:ascii="仿宋_GB2312" w:hAnsi="仿宋_GB2312" w:cs="仿宋_GB2312" w:eastAsia="仿宋_GB2312"/>
                <w:sz w:val="21"/>
              </w:rPr>
              <w:t>27.需要与机床控制系统联接；</w:t>
            </w:r>
          </w:p>
          <w:p>
            <w:pPr>
              <w:pStyle w:val="null3"/>
            </w:pPr>
            <w:r>
              <w:rPr>
                <w:rFonts w:ascii="仿宋_GB2312" w:hAnsi="仿宋_GB2312" w:cs="仿宋_GB2312" w:eastAsia="仿宋_GB2312"/>
                <w:sz w:val="21"/>
              </w:rPr>
              <w:t>28.刀具：需按照加工任务需求增加对应的刀具和工装；</w:t>
            </w:r>
          </w:p>
          <w:p>
            <w:pPr>
              <w:pStyle w:val="null3"/>
            </w:pPr>
            <w:r>
              <w:rPr>
                <w:rFonts w:ascii="仿宋_GB2312" w:hAnsi="仿宋_GB2312" w:cs="仿宋_GB2312" w:eastAsia="仿宋_GB2312"/>
                <w:sz w:val="21"/>
              </w:rPr>
              <w:t>29.摄像头：像素≥600彩色，POE供电，摄像内容接入到招标人指定系统；</w:t>
            </w:r>
          </w:p>
          <w:p>
            <w:pPr>
              <w:pStyle w:val="null3"/>
            </w:pPr>
            <w:r>
              <w:rPr>
                <w:rFonts w:ascii="仿宋_GB2312" w:hAnsi="仿宋_GB2312" w:cs="仿宋_GB2312" w:eastAsia="仿宋_GB2312"/>
                <w:sz w:val="21"/>
                <w:b/>
              </w:rPr>
              <w:t>（二）工业级单元控制柜：1套；</w:t>
            </w:r>
          </w:p>
          <w:p>
            <w:pPr>
              <w:pStyle w:val="null3"/>
            </w:pPr>
            <w:r>
              <w:rPr>
                <w:rFonts w:ascii="仿宋_GB2312" w:hAnsi="仿宋_GB2312" w:cs="仿宋_GB2312" w:eastAsia="仿宋_GB2312"/>
                <w:sz w:val="21"/>
              </w:rPr>
              <w:t>1.采用冷轧钢板制作，防护等级≥IP40；</w:t>
            </w:r>
          </w:p>
          <w:p>
            <w:pPr>
              <w:pStyle w:val="null3"/>
            </w:pPr>
            <w:r>
              <w:rPr>
                <w:rFonts w:ascii="仿宋_GB2312" w:hAnsi="仿宋_GB2312" w:cs="仿宋_GB2312" w:eastAsia="仿宋_GB2312"/>
                <w:sz w:val="21"/>
              </w:rPr>
              <w:t>2.交换机网口数量：≥8个百兆网口；标准导轨式安装，支持两路电源供电，DC12V-36V,功耗≤5W；</w:t>
            </w:r>
          </w:p>
          <w:p>
            <w:pPr>
              <w:pStyle w:val="null3"/>
            </w:pPr>
            <w:r>
              <w:rPr>
                <w:rFonts w:ascii="仿宋_GB2312" w:hAnsi="仿宋_GB2312" w:cs="仿宋_GB2312" w:eastAsia="仿宋_GB2312"/>
                <w:sz w:val="21"/>
              </w:rPr>
              <w:t>3.电气控制系统：工作存储器：≥100KB；装载存储器：≥4MB；保持性存储器：≥10KB；数字量：≥14DI/10DO；模拟量：≥2AI；高速计数器：≥6路；脉冲输出：≥4路；以太网端口数：≥1个；</w:t>
            </w:r>
          </w:p>
          <w:p>
            <w:pPr>
              <w:pStyle w:val="null3"/>
            </w:pPr>
            <w:r>
              <w:rPr>
                <w:rFonts w:ascii="仿宋_GB2312" w:hAnsi="仿宋_GB2312" w:cs="仿宋_GB2312" w:eastAsia="仿宋_GB2312"/>
                <w:sz w:val="21"/>
              </w:rPr>
              <w:t>4.控制器采用模块化、紧凑型设计,可扩展性强，具有标准工业通信接口以及丰富的集成功能；</w:t>
            </w:r>
          </w:p>
          <w:p>
            <w:pPr>
              <w:pStyle w:val="null3"/>
            </w:pPr>
            <w:r>
              <w:rPr>
                <w:rFonts w:ascii="仿宋_GB2312" w:hAnsi="仿宋_GB2312" w:cs="仿宋_GB2312" w:eastAsia="仿宋_GB2312"/>
                <w:sz w:val="21"/>
              </w:rPr>
              <w:t>5.人机界面交互终端：≥10.1英寸TFT；背光灯：LED；显示颜色：≥262K；分辨率：≥1024*600；触摸技术类型：电阻式；输入电压：≥DC24V±20%；额定功率：≥6W；处理器频率：≥800MHz；内存：≥128M；系统存储：≥128M；硬件时钟：内置；</w:t>
            </w:r>
          </w:p>
          <w:p>
            <w:pPr>
              <w:pStyle w:val="null3"/>
            </w:pPr>
            <w:r>
              <w:rPr>
                <w:rFonts w:ascii="仿宋_GB2312" w:hAnsi="仿宋_GB2312" w:cs="仿宋_GB2312" w:eastAsia="仿宋_GB2312"/>
                <w:sz w:val="21"/>
              </w:rPr>
              <w:t>6.串行接口：≥1个232接口，≥2个485接口，≥3个485接口；</w:t>
            </w:r>
          </w:p>
          <w:p>
            <w:pPr>
              <w:pStyle w:val="null3"/>
            </w:pPr>
            <w:r>
              <w:rPr>
                <w:rFonts w:ascii="仿宋_GB2312" w:hAnsi="仿宋_GB2312" w:cs="仿宋_GB2312" w:eastAsia="仿宋_GB2312"/>
                <w:sz w:val="21"/>
              </w:rPr>
              <w:t>7.USB接口：≥2个USB2.0接口；</w:t>
            </w:r>
          </w:p>
          <w:p>
            <w:pPr>
              <w:pStyle w:val="null3"/>
            </w:pPr>
            <w:r>
              <w:rPr>
                <w:rFonts w:ascii="仿宋_GB2312" w:hAnsi="仿宋_GB2312" w:cs="仿宋_GB2312" w:eastAsia="仿宋_GB2312"/>
                <w:sz w:val="21"/>
              </w:rPr>
              <w:t>8.以太网口：1*10/100M自适应。</w:t>
            </w:r>
          </w:p>
          <w:p>
            <w:pPr>
              <w:pStyle w:val="null3"/>
            </w:pPr>
            <w:r>
              <w:rPr>
                <w:rFonts w:ascii="仿宋_GB2312" w:hAnsi="仿宋_GB2312" w:cs="仿宋_GB2312" w:eastAsia="仿宋_GB2312"/>
                <w:sz w:val="21"/>
                <w:b/>
              </w:rPr>
              <w:t>（三）编程平台：1套；</w:t>
            </w:r>
          </w:p>
          <w:p>
            <w:pPr>
              <w:pStyle w:val="null3"/>
            </w:pPr>
            <w:r>
              <w:rPr>
                <w:rFonts w:ascii="仿宋_GB2312" w:hAnsi="仿宋_GB2312" w:cs="仿宋_GB2312" w:eastAsia="仿宋_GB2312"/>
                <w:sz w:val="21"/>
              </w:rPr>
              <w:t>1.CPU：：≥8核心12线程，主频≥3.0GHZ,性能不低于i7；</w:t>
            </w:r>
          </w:p>
          <w:p>
            <w:pPr>
              <w:pStyle w:val="null3"/>
            </w:pPr>
            <w:r>
              <w:rPr>
                <w:rFonts w:ascii="仿宋_GB2312" w:hAnsi="仿宋_GB2312" w:cs="仿宋_GB2312" w:eastAsia="仿宋_GB2312"/>
                <w:sz w:val="21"/>
              </w:rPr>
              <w:t>2.显示终端尺寸：≥27英寸；</w:t>
            </w:r>
          </w:p>
          <w:p>
            <w:pPr>
              <w:pStyle w:val="null3"/>
            </w:pPr>
            <w:r>
              <w:rPr>
                <w:rFonts w:ascii="仿宋_GB2312" w:hAnsi="仿宋_GB2312" w:cs="仿宋_GB2312" w:eastAsia="仿宋_GB2312"/>
                <w:sz w:val="21"/>
              </w:rPr>
              <w:t>3.内存：≥16GB；</w:t>
            </w:r>
          </w:p>
          <w:p>
            <w:pPr>
              <w:pStyle w:val="null3"/>
            </w:pPr>
            <w:r>
              <w:rPr>
                <w:rFonts w:ascii="仿宋_GB2312" w:hAnsi="仿宋_GB2312" w:cs="仿宋_GB2312" w:eastAsia="仿宋_GB2312"/>
                <w:sz w:val="21"/>
              </w:rPr>
              <w:t>4.固态硬盘：≥1TB；</w:t>
            </w:r>
          </w:p>
          <w:p>
            <w:pPr>
              <w:pStyle w:val="null3"/>
            </w:pPr>
            <w:r>
              <w:rPr>
                <w:rFonts w:ascii="仿宋_GB2312" w:hAnsi="仿宋_GB2312" w:cs="仿宋_GB2312" w:eastAsia="仿宋_GB2312"/>
                <w:sz w:val="21"/>
              </w:rPr>
              <w:t>5.显卡：独显，≥8G；</w:t>
            </w:r>
          </w:p>
          <w:p>
            <w:pPr>
              <w:pStyle w:val="null3"/>
            </w:pPr>
            <w:r>
              <w:rPr>
                <w:rFonts w:ascii="仿宋_GB2312" w:hAnsi="仿宋_GB2312" w:cs="仿宋_GB2312" w:eastAsia="仿宋_GB2312"/>
                <w:sz w:val="21"/>
              </w:rPr>
              <w:t>6.编程平台桌尺寸（长×宽×高）：≥1000×800×700mm</w:t>
            </w:r>
          </w:p>
          <w:p>
            <w:pPr>
              <w:pStyle w:val="null3"/>
            </w:pPr>
            <w:r>
              <w:rPr>
                <w:rFonts w:ascii="仿宋_GB2312" w:hAnsi="仿宋_GB2312" w:cs="仿宋_GB2312" w:eastAsia="仿宋_GB2312"/>
                <w:sz w:val="21"/>
              </w:rPr>
              <w:t>，带光源灯带、机箱、插座、线槽；</w:t>
            </w:r>
          </w:p>
          <w:p>
            <w:pPr>
              <w:pStyle w:val="null3"/>
            </w:pPr>
            <w:r>
              <w:rPr>
                <w:rFonts w:ascii="仿宋_GB2312" w:hAnsi="仿宋_GB2312" w:cs="仿宋_GB2312" w:eastAsia="仿宋_GB2312"/>
                <w:sz w:val="21"/>
              </w:rPr>
              <w:t>7.工程椅尺寸（长×宽×高）：≥600×500×1100mm，带多档后仰锁定，四级防爆气杆，尼龙五星脚。</w:t>
            </w:r>
          </w:p>
          <w:p>
            <w:pPr>
              <w:pStyle w:val="null3"/>
            </w:pPr>
            <w:r>
              <w:rPr>
                <w:rFonts w:ascii="仿宋_GB2312" w:hAnsi="仿宋_GB2312" w:cs="仿宋_GB2312" w:eastAsia="仿宋_GB2312"/>
                <w:sz w:val="21"/>
                <w:b/>
              </w:rPr>
              <w:t>（四）单元电子显示终端：1套；</w:t>
            </w:r>
          </w:p>
          <w:p>
            <w:pPr>
              <w:pStyle w:val="null3"/>
              <w:jc w:val="both"/>
            </w:pPr>
            <w:r>
              <w:rPr>
                <w:rFonts w:ascii="仿宋_GB2312" w:hAnsi="仿宋_GB2312" w:cs="仿宋_GB2312" w:eastAsia="仿宋_GB2312"/>
                <w:sz w:val="21"/>
              </w:rPr>
              <w:t>1.尺寸：≥75英寸；</w:t>
            </w:r>
          </w:p>
          <w:p>
            <w:pPr>
              <w:pStyle w:val="null3"/>
              <w:jc w:val="both"/>
            </w:pPr>
            <w:r>
              <w:rPr>
                <w:rFonts w:ascii="仿宋_GB2312" w:hAnsi="仿宋_GB2312" w:cs="仿宋_GB2312" w:eastAsia="仿宋_GB2312"/>
                <w:sz w:val="21"/>
              </w:rPr>
              <w:t>2.终端分辨率：≥4K；</w:t>
            </w:r>
          </w:p>
          <w:p>
            <w:pPr>
              <w:pStyle w:val="null3"/>
              <w:jc w:val="both"/>
            </w:pPr>
            <w:r>
              <w:rPr>
                <w:rFonts w:ascii="仿宋_GB2312" w:hAnsi="仿宋_GB2312" w:cs="仿宋_GB2312" w:eastAsia="仿宋_GB2312"/>
                <w:sz w:val="21"/>
              </w:rPr>
              <w:t>3.背光方式：直下式/DLED；</w:t>
            </w:r>
          </w:p>
          <w:p>
            <w:pPr>
              <w:pStyle w:val="null3"/>
              <w:jc w:val="both"/>
            </w:pPr>
            <w:r>
              <w:rPr>
                <w:rFonts w:ascii="仿宋_GB2312" w:hAnsi="仿宋_GB2312" w:cs="仿宋_GB2312" w:eastAsia="仿宋_GB2312"/>
                <w:sz w:val="21"/>
              </w:rPr>
              <w:t>4.CPU架构：四核A73；</w:t>
            </w:r>
          </w:p>
          <w:p>
            <w:pPr>
              <w:pStyle w:val="null3"/>
              <w:jc w:val="both"/>
            </w:pPr>
            <w:r>
              <w:rPr>
                <w:rFonts w:ascii="仿宋_GB2312" w:hAnsi="仿宋_GB2312" w:cs="仿宋_GB2312" w:eastAsia="仿宋_GB2312"/>
                <w:sz w:val="21"/>
              </w:rPr>
              <w:t>5.储存内存：≥64GB；</w:t>
            </w:r>
          </w:p>
          <w:p>
            <w:pPr>
              <w:pStyle w:val="null3"/>
              <w:jc w:val="both"/>
            </w:pPr>
            <w:r>
              <w:rPr>
                <w:rFonts w:ascii="仿宋_GB2312" w:hAnsi="仿宋_GB2312" w:cs="仿宋_GB2312" w:eastAsia="仿宋_GB2312"/>
                <w:sz w:val="21"/>
              </w:rPr>
              <w:t>6.能耗等级:一级能耗；</w:t>
            </w:r>
          </w:p>
          <w:p>
            <w:pPr>
              <w:pStyle w:val="null3"/>
            </w:pPr>
            <w:r>
              <w:rPr>
                <w:rFonts w:ascii="仿宋_GB2312" w:hAnsi="仿宋_GB2312" w:cs="仿宋_GB2312" w:eastAsia="仿宋_GB2312"/>
                <w:sz w:val="21"/>
              </w:rPr>
              <w:t>7.语音控制：人工智能语音。</w:t>
            </w:r>
          </w:p>
          <w:p>
            <w:pPr>
              <w:pStyle w:val="null3"/>
            </w:pPr>
            <w:r>
              <w:rPr>
                <w:rFonts w:ascii="仿宋_GB2312" w:hAnsi="仿宋_GB2312" w:cs="仿宋_GB2312" w:eastAsia="仿宋_GB2312"/>
                <w:sz w:val="21"/>
                <w:b/>
              </w:rPr>
              <w:t>（五）智能产线数字孪生平台：1套（包含1个节点）；</w:t>
            </w:r>
          </w:p>
          <w:p>
            <w:pPr>
              <w:pStyle w:val="null3"/>
            </w:pPr>
            <w:r>
              <w:rPr>
                <w:rFonts w:ascii="仿宋_GB2312" w:hAnsi="仿宋_GB2312" w:cs="仿宋_GB2312" w:eastAsia="仿宋_GB2312"/>
                <w:sz w:val="21"/>
              </w:rPr>
              <w:t>1.具有支持装配规划与验证，将产品、资源和工艺紧密结合，分析产品装配的顺序和工艺流程，验证装配工装夹具的合理性和可靠性，验证产品装配工艺性；</w:t>
            </w:r>
          </w:p>
          <w:p>
            <w:pPr>
              <w:pStyle w:val="null3"/>
            </w:pPr>
            <w:r>
              <w:rPr>
                <w:rFonts w:ascii="仿宋_GB2312" w:hAnsi="仿宋_GB2312" w:cs="仿宋_GB2312" w:eastAsia="仿宋_GB2312"/>
                <w:sz w:val="21"/>
              </w:rPr>
              <w:t>2.提供全面且成熟的质量管理功能，将质量规范与设计、制造环节联系起来，将质量指标融入到产品、流程、资源和工厂数据中，以数字化形式分析质量问题的源因素，确定产生误差的关键尺寸、公差和装配工序；</w:t>
            </w:r>
          </w:p>
          <w:p>
            <w:pPr>
              <w:pStyle w:val="null3"/>
            </w:pPr>
            <w:r>
              <w:rPr>
                <w:rFonts w:ascii="仿宋_GB2312" w:hAnsi="仿宋_GB2312" w:cs="仿宋_GB2312" w:eastAsia="仿宋_GB2312"/>
                <w:sz w:val="21"/>
              </w:rPr>
              <w:t>3.内置不少于50种常用工业组件模型，包括但不限于工业机器人、数控机床、立体仓库、传感器、输送线、AGV等对象，对象模型支持参数化设置；</w:t>
            </w:r>
          </w:p>
          <w:p>
            <w:pPr>
              <w:pStyle w:val="null3"/>
            </w:pPr>
            <w:r>
              <w:rPr>
                <w:rFonts w:ascii="仿宋_GB2312" w:hAnsi="仿宋_GB2312" w:cs="仿宋_GB2312" w:eastAsia="仿宋_GB2312"/>
                <w:sz w:val="21"/>
              </w:rPr>
              <w:t>4.具有机构的运动学建模和姿态定义功能，包括但不限于工业机器人、数控机床、变位机、工装夹具、焊枪、手爪等机构；</w:t>
            </w:r>
          </w:p>
          <w:p>
            <w:pPr>
              <w:pStyle w:val="null3"/>
            </w:pPr>
            <w:r>
              <w:rPr>
                <w:rFonts w:ascii="仿宋_GB2312" w:hAnsi="仿宋_GB2312" w:cs="仿宋_GB2312" w:eastAsia="仿宋_GB2312"/>
                <w:sz w:val="21"/>
              </w:rPr>
              <w:t>5.具有多种工业现场典型传感器，包括但不限于接近传感器、光电传感器、位置传感器、角度传感器等；</w:t>
            </w:r>
          </w:p>
          <w:p>
            <w:pPr>
              <w:pStyle w:val="null3"/>
            </w:pPr>
            <w:r>
              <w:rPr>
                <w:rFonts w:ascii="仿宋_GB2312" w:hAnsi="仿宋_GB2312" w:cs="仿宋_GB2312" w:eastAsia="仿宋_GB2312"/>
                <w:sz w:val="21"/>
              </w:rPr>
              <w:t>6.具有自动路径规划功能，可以为工业机器人操作创建无碰撞路径；</w:t>
            </w:r>
          </w:p>
          <w:p>
            <w:pPr>
              <w:pStyle w:val="null3"/>
            </w:pPr>
            <w:r>
              <w:rPr>
                <w:rFonts w:ascii="仿宋_GB2312" w:hAnsi="仿宋_GB2312" w:cs="仿宋_GB2312" w:eastAsia="仿宋_GB2312"/>
                <w:sz w:val="21"/>
              </w:rPr>
              <w:t>7.具有点云数据的处理和可视化；</w:t>
            </w:r>
          </w:p>
          <w:p>
            <w:pPr>
              <w:pStyle w:val="null3"/>
            </w:pPr>
            <w:r>
              <w:rPr>
                <w:rFonts w:ascii="仿宋_GB2312" w:hAnsi="仿宋_GB2312" w:cs="仿宋_GB2312" w:eastAsia="仿宋_GB2312"/>
                <w:sz w:val="21"/>
              </w:rPr>
              <w:t>8.具有基于时间和基于事件的仿真与验证；</w:t>
            </w:r>
          </w:p>
          <w:p>
            <w:pPr>
              <w:pStyle w:val="null3"/>
            </w:pPr>
            <w:r>
              <w:rPr>
                <w:rFonts w:ascii="仿宋_GB2312" w:hAnsi="仿宋_GB2312" w:cs="仿宋_GB2312" w:eastAsia="仿宋_GB2312"/>
                <w:sz w:val="21"/>
              </w:rPr>
              <w:t>9.具有单机器人、多机器人、工作站和生产线等多个级别的机器人仿真；</w:t>
            </w:r>
          </w:p>
          <w:p>
            <w:pPr>
              <w:pStyle w:val="null3"/>
            </w:pPr>
            <w:r>
              <w:rPr>
                <w:rFonts w:ascii="仿宋_GB2312" w:hAnsi="仿宋_GB2312" w:cs="仿宋_GB2312" w:eastAsia="仿宋_GB2312"/>
                <w:sz w:val="21"/>
              </w:rPr>
              <w:t>10.具有工业机器人焊接深度应用，包括焊点自动分布、焊枪自动定向、焊点分布手动调整等焊接工艺规划，还可进行干涉、碰撞、可达性等工艺分析；</w:t>
            </w:r>
          </w:p>
          <w:p>
            <w:pPr>
              <w:pStyle w:val="null3"/>
            </w:pPr>
            <w:r>
              <w:rPr>
                <w:rFonts w:ascii="仿宋_GB2312" w:hAnsi="仿宋_GB2312" w:cs="仿宋_GB2312" w:eastAsia="仿宋_GB2312"/>
                <w:sz w:val="21"/>
              </w:rPr>
              <w:t>11.具有多种机器人品牌的离线编程，能够对工业机器人搬运、码垛、装配、点焊、弧焊、激光焊和涂胶等应用进行仿真与离线编程；</w:t>
            </w:r>
          </w:p>
          <w:p>
            <w:pPr>
              <w:pStyle w:val="null3"/>
            </w:pPr>
            <w:r>
              <w:rPr>
                <w:rFonts w:ascii="仿宋_GB2312" w:hAnsi="仿宋_GB2312" w:cs="仿宋_GB2312" w:eastAsia="仿宋_GB2312"/>
                <w:sz w:val="21"/>
              </w:rPr>
              <w:t>12.具有智能加工单元机器人通信插件功能，能够通过智能加工单元机器人通讯插件，实时读写机器人的数据和信号；</w:t>
            </w:r>
          </w:p>
          <w:p>
            <w:pPr>
              <w:pStyle w:val="null3"/>
            </w:pPr>
            <w:r>
              <w:rPr>
                <w:rFonts w:ascii="仿宋_GB2312" w:hAnsi="仿宋_GB2312" w:cs="仿宋_GB2312" w:eastAsia="仿宋_GB2312"/>
                <w:sz w:val="21"/>
              </w:rPr>
              <w:t>13.具有TCP/IP、OPCUA等多种工业现场典型通信协议；</w:t>
            </w:r>
          </w:p>
          <w:p>
            <w:pPr>
              <w:pStyle w:val="null3"/>
            </w:pPr>
            <w:r>
              <w:rPr>
                <w:rFonts w:ascii="仿宋_GB2312" w:hAnsi="仿宋_GB2312" w:cs="仿宋_GB2312" w:eastAsia="仿宋_GB2312"/>
                <w:sz w:val="21"/>
              </w:rPr>
              <w:t>14.具有数据驱动模型接口设计功能，外部数据可以通过接口驱动模型的动作和交互；</w:t>
            </w:r>
          </w:p>
          <w:p>
            <w:pPr>
              <w:pStyle w:val="null3"/>
            </w:pPr>
            <w:r>
              <w:rPr>
                <w:rFonts w:ascii="仿宋_GB2312" w:hAnsi="仿宋_GB2312" w:cs="仿宋_GB2312" w:eastAsia="仿宋_GB2312"/>
                <w:sz w:val="21"/>
              </w:rPr>
              <w:t>15.具有工业机器人和PLC的平台在环和硬件在环虚拟调试，验证和优化工业机器人程序和PLC程序；</w:t>
            </w:r>
          </w:p>
          <w:p>
            <w:pPr>
              <w:pStyle w:val="null3"/>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人机工程仿真功能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17.具有工厂设计与优化功能；</w:t>
            </w:r>
          </w:p>
          <w:p>
            <w:pPr>
              <w:pStyle w:val="null3"/>
            </w:pPr>
            <w:r>
              <w:rPr>
                <w:rFonts w:ascii="仿宋_GB2312" w:hAnsi="仿宋_GB2312" w:cs="仿宋_GB2312" w:eastAsia="仿宋_GB2312"/>
                <w:sz w:val="21"/>
              </w:rPr>
              <w:t>18.具有工业机器人系统、智能制造系统的数字孪生。构建与物理对象1:1的数字孪生模型，基于数据驱动模型接口，实现数字样机的虚拟调试与验证，帮助企业缩短设计周期和降低开发成本；</w:t>
            </w:r>
          </w:p>
          <w:p>
            <w:pPr>
              <w:pStyle w:val="null3"/>
            </w:pPr>
            <w:r>
              <w:rPr>
                <w:rFonts w:ascii="仿宋_GB2312" w:hAnsi="仿宋_GB2312" w:cs="仿宋_GB2312" w:eastAsia="仿宋_GB2312"/>
                <w:sz w:val="21"/>
              </w:rPr>
              <w:t>19.提供智能产线模型库，支持用户进行智能产线的虚拟仿真设计开发。</w:t>
            </w:r>
          </w:p>
          <w:p>
            <w:pPr>
              <w:pStyle w:val="null3"/>
            </w:pPr>
            <w:r>
              <w:rPr>
                <w:rFonts w:ascii="仿宋_GB2312" w:hAnsi="仿宋_GB2312" w:cs="仿宋_GB2312" w:eastAsia="仿宋_GB2312"/>
                <w:sz w:val="21"/>
                <w:b/>
              </w:rPr>
              <w:t>（六）</w:t>
            </w:r>
            <w:r>
              <w:rPr>
                <w:rFonts w:ascii="仿宋_GB2312" w:hAnsi="仿宋_GB2312" w:cs="仿宋_GB2312" w:eastAsia="仿宋_GB2312"/>
                <w:sz w:val="21"/>
                <w:b/>
              </w:rPr>
              <w:t>上下料工业机器人：1套；</w:t>
            </w:r>
          </w:p>
          <w:p>
            <w:pPr>
              <w:pStyle w:val="null3"/>
            </w:pPr>
            <w:r>
              <w:rPr>
                <w:rFonts w:ascii="仿宋_GB2312" w:hAnsi="仿宋_GB2312" w:cs="仿宋_GB2312" w:eastAsia="仿宋_GB2312"/>
                <w:sz w:val="21"/>
              </w:rPr>
              <w:t>1.控制轴数：≥6；</w:t>
            </w:r>
          </w:p>
          <w:p>
            <w:pPr>
              <w:pStyle w:val="null3"/>
            </w:pPr>
            <w:r>
              <w:rPr>
                <w:rFonts w:ascii="仿宋_GB2312" w:hAnsi="仿宋_GB2312" w:cs="仿宋_GB2312" w:eastAsia="仿宋_GB2312"/>
                <w:sz w:val="21"/>
              </w:rPr>
              <w:t>2.可达半径：≥1750mm；</w:t>
            </w:r>
          </w:p>
          <w:p>
            <w:pPr>
              <w:pStyle w:val="null3"/>
            </w:pPr>
            <w:r>
              <w:rPr>
                <w:rFonts w:ascii="仿宋_GB2312" w:hAnsi="仿宋_GB2312" w:cs="仿宋_GB2312" w:eastAsia="仿宋_GB2312"/>
                <w:sz w:val="21"/>
              </w:rPr>
              <w:t>▲3.手腕部可搬运质量：≥20kg；</w:t>
            </w:r>
          </w:p>
          <w:p>
            <w:pPr>
              <w:pStyle w:val="null3"/>
            </w:pPr>
            <w:r>
              <w:rPr>
                <w:rFonts w:ascii="仿宋_GB2312" w:hAnsi="仿宋_GB2312" w:cs="仿宋_GB2312" w:eastAsia="仿宋_GB2312"/>
                <w:sz w:val="21"/>
              </w:rPr>
              <w:t>4.重复定位精度：±0.02mm；</w:t>
            </w:r>
          </w:p>
          <w:p>
            <w:pPr>
              <w:pStyle w:val="null3"/>
            </w:pPr>
            <w:r>
              <w:rPr>
                <w:rFonts w:ascii="仿宋_GB2312" w:hAnsi="仿宋_GB2312" w:cs="仿宋_GB2312" w:eastAsia="仿宋_GB2312"/>
                <w:sz w:val="21"/>
              </w:rPr>
              <w:t>5.本体重量：≥260kg；</w:t>
            </w:r>
          </w:p>
          <w:p>
            <w:pPr>
              <w:pStyle w:val="null3"/>
            </w:pPr>
            <w:r>
              <w:rPr>
                <w:rFonts w:ascii="仿宋_GB2312" w:hAnsi="仿宋_GB2312" w:cs="仿宋_GB2312" w:eastAsia="仿宋_GB2312"/>
                <w:sz w:val="21"/>
              </w:rPr>
              <w:t>6.</w:t>
            </w:r>
            <w:r>
              <w:rPr>
                <w:rFonts w:ascii="仿宋_GB2312" w:hAnsi="仿宋_GB2312" w:cs="仿宋_GB2312" w:eastAsia="仿宋_GB2312"/>
                <w:sz w:val="21"/>
              </w:rPr>
              <w:t>防护等级：手腕≥IP65、主体≥IP54；</w:t>
            </w:r>
          </w:p>
          <w:p>
            <w:pPr>
              <w:pStyle w:val="null3"/>
            </w:pPr>
            <w:r>
              <w:rPr>
                <w:rFonts w:ascii="仿宋_GB2312" w:hAnsi="仿宋_GB2312" w:cs="仿宋_GB2312" w:eastAsia="仿宋_GB2312"/>
                <w:sz w:val="21"/>
              </w:rPr>
              <w:t>7.</w:t>
            </w:r>
            <w:r>
              <w:rPr>
                <w:rFonts w:ascii="仿宋_GB2312" w:hAnsi="仿宋_GB2312" w:cs="仿宋_GB2312" w:eastAsia="仿宋_GB2312"/>
                <w:sz w:val="21"/>
              </w:rPr>
              <w:t>驱动方式：AC伺服电机驱动；</w:t>
            </w:r>
          </w:p>
          <w:p>
            <w:pPr>
              <w:pStyle w:val="null3"/>
            </w:pPr>
            <w:r>
              <w:rPr>
                <w:rFonts w:ascii="仿宋_GB2312" w:hAnsi="仿宋_GB2312" w:cs="仿宋_GB2312" w:eastAsia="仿宋_GB2312"/>
                <w:sz w:val="21"/>
                <w:b/>
              </w:rPr>
              <w:t>（七）</w:t>
            </w:r>
            <w:r>
              <w:rPr>
                <w:rFonts w:ascii="仿宋_GB2312" w:hAnsi="仿宋_GB2312" w:cs="仿宋_GB2312" w:eastAsia="仿宋_GB2312"/>
                <w:sz w:val="21"/>
                <w:b/>
              </w:rPr>
              <w:t>可重构智能车削加工工作站：</w:t>
            </w:r>
          </w:p>
          <w:p>
            <w:pPr>
              <w:pStyle w:val="null3"/>
            </w:pPr>
            <w:r>
              <w:rPr>
                <w:rFonts w:ascii="仿宋_GB2312" w:hAnsi="仿宋_GB2312" w:cs="仿宋_GB2312" w:eastAsia="仿宋_GB2312"/>
                <w:sz w:val="21"/>
                <w:color w:val="000000"/>
              </w:rPr>
              <w:t>1.小型数控车床：1套；</w:t>
            </w:r>
          </w:p>
          <w:p>
            <w:pPr>
              <w:pStyle w:val="null3"/>
            </w:pPr>
            <w:r>
              <w:rPr>
                <w:rFonts w:ascii="仿宋_GB2312" w:hAnsi="仿宋_GB2312" w:cs="仿宋_GB2312" w:eastAsia="仿宋_GB2312"/>
                <w:sz w:val="21"/>
                <w:color w:val="000000"/>
              </w:rPr>
              <w:t>1.1 加工范围要求：</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车床最大回转直径：≥200mm；</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滑板上面最大回转直径：≥90mm；</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两顶尖的距离：≥280mm；</w:t>
            </w:r>
          </w:p>
          <w:p>
            <w:pPr>
              <w:pStyle w:val="null3"/>
            </w:pPr>
            <w:r>
              <w:rPr>
                <w:rFonts w:ascii="仿宋_GB2312" w:hAnsi="仿宋_GB2312" w:cs="仿宋_GB2312" w:eastAsia="仿宋_GB2312"/>
                <w:sz w:val="21"/>
                <w:color w:val="000000"/>
              </w:rPr>
              <w:t>1.2 主轴要求：</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卡盘规格：≥100mm；</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主轴转速：不低于100-3000r/min；</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主轴电机功率：≥1000W；</w:t>
            </w:r>
          </w:p>
          <w:p>
            <w:pPr>
              <w:pStyle w:val="null3"/>
            </w:pPr>
            <w:r>
              <w:rPr>
                <w:rFonts w:ascii="仿宋_GB2312" w:hAnsi="仿宋_GB2312" w:cs="仿宋_GB2312" w:eastAsia="仿宋_GB2312"/>
                <w:sz w:val="21"/>
                <w:color w:val="000000"/>
              </w:rPr>
              <w:t>1.3 进给轴要求：</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X轴行程：≥100mm；</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Z轴行程：≥175mm；</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最大移动速度：不低于3000mm/min；</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最大进给速度：不低于1000mm/min；</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刀位数：不少于4；</w:t>
            </w:r>
          </w:p>
          <w:p>
            <w:pPr>
              <w:pStyle w:val="null3"/>
            </w:pPr>
            <w:r>
              <w:rPr>
                <w:rFonts w:ascii="仿宋_GB2312" w:hAnsi="仿宋_GB2312" w:cs="仿宋_GB2312" w:eastAsia="仿宋_GB2312"/>
                <w:sz w:val="21"/>
                <w:color w:val="000000"/>
              </w:rPr>
              <w:t>1.4 精度要求：</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定位精度：≤0.01mm；</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重复定位精度：≤0.01mm；</w:t>
            </w:r>
          </w:p>
          <w:p>
            <w:pPr>
              <w:pStyle w:val="null3"/>
            </w:pPr>
            <w:r>
              <w:rPr>
                <w:rFonts w:ascii="仿宋_GB2312" w:hAnsi="仿宋_GB2312" w:cs="仿宋_GB2312" w:eastAsia="仿宋_GB2312"/>
                <w:sz w:val="21"/>
                <w:color w:val="000000"/>
              </w:rPr>
              <w:t>1.5 其他要求：</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机床尺寸：1400±5×900±5×1650±5mm。</w:t>
            </w:r>
          </w:p>
          <w:p>
            <w:pPr>
              <w:pStyle w:val="null3"/>
            </w:pPr>
            <w:r>
              <w:rPr>
                <w:rFonts w:ascii="仿宋_GB2312" w:hAnsi="仿宋_GB2312" w:cs="仿宋_GB2312" w:eastAsia="仿宋_GB2312"/>
                <w:sz w:val="21"/>
                <w:color w:val="000000"/>
              </w:rPr>
              <w:t>2.数控车床自动化集成：1套；</w:t>
            </w:r>
          </w:p>
          <w:p>
            <w:pPr>
              <w:pStyle w:val="null3"/>
            </w:pPr>
            <w:r>
              <w:rPr>
                <w:rFonts w:ascii="仿宋_GB2312" w:hAnsi="仿宋_GB2312" w:cs="仿宋_GB2312" w:eastAsia="仿宋_GB2312"/>
                <w:sz w:val="21"/>
                <w:color w:val="000000"/>
              </w:rPr>
              <w:t>2.1 自动开关门:配备自动化安全门，安装传感器，能与机器人和主控系统实现通信；</w:t>
            </w:r>
          </w:p>
          <w:p>
            <w:pPr>
              <w:pStyle w:val="null3"/>
            </w:pPr>
            <w:r>
              <w:rPr>
                <w:rFonts w:ascii="仿宋_GB2312" w:hAnsi="仿宋_GB2312" w:cs="仿宋_GB2312" w:eastAsia="仿宋_GB2312"/>
                <w:sz w:val="21"/>
                <w:color w:val="000000"/>
              </w:rPr>
              <w:t>2.2 自动化集成：具备机器人上下料工件前后与装夹前后与系统进行通讯；数控车床具有与机器人或者PLC具有信号交互的能力；</w:t>
            </w:r>
          </w:p>
          <w:p>
            <w:pPr>
              <w:pStyle w:val="null3"/>
            </w:pPr>
            <w:r>
              <w:rPr>
                <w:rFonts w:ascii="仿宋_GB2312" w:hAnsi="仿宋_GB2312" w:cs="仿宋_GB2312" w:eastAsia="仿宋_GB2312"/>
                <w:sz w:val="21"/>
                <w:color w:val="000000"/>
              </w:rPr>
              <w:t>2.3 数控PMC程序要求：实现机床控制自动门、机床控制夹具功能，机床正常、运行及报警状态反馈；机床加工程序外部启动及加工程序结束后反馈到外部等功能。</w:t>
            </w:r>
          </w:p>
          <w:p>
            <w:pPr>
              <w:pStyle w:val="null3"/>
            </w:pPr>
            <w:r>
              <w:rPr>
                <w:rFonts w:ascii="仿宋_GB2312" w:hAnsi="仿宋_GB2312" w:cs="仿宋_GB2312" w:eastAsia="仿宋_GB2312"/>
                <w:sz w:val="21"/>
                <w:color w:val="000000"/>
              </w:rPr>
              <w:t>3.智能协作机器人：1台；</w:t>
            </w:r>
          </w:p>
          <w:p>
            <w:pPr>
              <w:pStyle w:val="null3"/>
            </w:pPr>
            <w:r>
              <w:rPr>
                <w:rFonts w:ascii="仿宋_GB2312" w:hAnsi="仿宋_GB2312" w:cs="仿宋_GB2312" w:eastAsia="仿宋_GB2312"/>
                <w:sz w:val="21"/>
                <w:color w:val="000000"/>
              </w:rPr>
              <w:t>3.1 自由度：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p>
          <w:p>
            <w:pPr>
              <w:pStyle w:val="null3"/>
            </w:pPr>
            <w:r>
              <w:rPr>
                <w:rFonts w:ascii="仿宋_GB2312" w:hAnsi="仿宋_GB2312" w:cs="仿宋_GB2312" w:eastAsia="仿宋_GB2312"/>
                <w:sz w:val="21"/>
                <w:color w:val="000000"/>
              </w:rPr>
              <w:t>3.2 手腕负载：≥5Kg；</w:t>
            </w:r>
          </w:p>
          <w:p>
            <w:pPr>
              <w:pStyle w:val="null3"/>
            </w:pPr>
            <w:r>
              <w:rPr>
                <w:rFonts w:ascii="仿宋_GB2312" w:hAnsi="仿宋_GB2312" w:cs="仿宋_GB2312" w:eastAsia="仿宋_GB2312"/>
                <w:sz w:val="21"/>
                <w:color w:val="000000"/>
              </w:rPr>
              <w:t>3.3 工作半径：≥900mm；</w:t>
            </w:r>
          </w:p>
          <w:p>
            <w:pPr>
              <w:pStyle w:val="null3"/>
            </w:pPr>
            <w:r>
              <w:rPr>
                <w:rFonts w:ascii="仿宋_GB2312" w:hAnsi="仿宋_GB2312" w:cs="仿宋_GB2312" w:eastAsia="仿宋_GB2312"/>
                <w:sz w:val="21"/>
                <w:color w:val="000000"/>
              </w:rPr>
              <w:t>3.4 防护等级：≥IP54；</w:t>
            </w:r>
          </w:p>
          <w:p>
            <w:pPr>
              <w:pStyle w:val="null3"/>
            </w:pPr>
            <w:r>
              <w:rPr>
                <w:rFonts w:ascii="仿宋_GB2312" w:hAnsi="仿宋_GB2312" w:cs="仿宋_GB2312" w:eastAsia="仿宋_GB2312"/>
                <w:sz w:val="21"/>
                <w:color w:val="000000"/>
              </w:rPr>
              <w:t>3.5 重复定位精度：±0.03mm；</w:t>
            </w:r>
          </w:p>
          <w:p>
            <w:pPr>
              <w:pStyle w:val="null3"/>
            </w:pPr>
            <w:r>
              <w:rPr>
                <w:rFonts w:ascii="仿宋_GB2312" w:hAnsi="仿宋_GB2312" w:cs="仿宋_GB2312" w:eastAsia="仿宋_GB2312"/>
                <w:sz w:val="21"/>
                <w:color w:val="000000"/>
              </w:rPr>
              <w:t>3.6 工具端最大速度：≥2.0m/s；</w:t>
            </w:r>
          </w:p>
          <w:p>
            <w:pPr>
              <w:pStyle w:val="null3"/>
            </w:pPr>
            <w:r>
              <w:rPr>
                <w:rFonts w:ascii="仿宋_GB2312" w:hAnsi="仿宋_GB2312" w:cs="仿宋_GB2312" w:eastAsia="仿宋_GB2312"/>
                <w:sz w:val="21"/>
                <w:color w:val="000000"/>
              </w:rPr>
              <w:t>3.7 本体重量：≤20Kg；</w:t>
            </w:r>
          </w:p>
          <w:p>
            <w:pPr>
              <w:pStyle w:val="null3"/>
            </w:pPr>
            <w:r>
              <w:rPr>
                <w:rFonts w:ascii="仿宋_GB2312" w:hAnsi="仿宋_GB2312" w:cs="仿宋_GB2312" w:eastAsia="仿宋_GB2312"/>
                <w:sz w:val="21"/>
                <w:color w:val="000000"/>
              </w:rPr>
              <w:t>3.8 力感应（工具法兰）：力x-y-z,力矩x-y-z；</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3.9 力控相对精度：0.5N，0.1Nm；</w:t>
            </w:r>
          </w:p>
          <w:p>
            <w:pPr>
              <w:pStyle w:val="null3"/>
            </w:pPr>
            <w:r>
              <w:rPr>
                <w:rFonts w:ascii="仿宋_GB2312" w:hAnsi="仿宋_GB2312" w:cs="仿宋_GB2312" w:eastAsia="仿宋_GB2312"/>
                <w:sz w:val="21"/>
                <w:color w:val="000000"/>
              </w:rPr>
              <w:t>3.10 笛卡尔刚度可调范围：0-3000/m，0-300Nm/rad；</w:t>
            </w:r>
          </w:p>
          <w:p>
            <w:pPr>
              <w:pStyle w:val="null3"/>
            </w:pPr>
            <w:r>
              <w:rPr>
                <w:rFonts w:ascii="仿宋_GB2312" w:hAnsi="仿宋_GB2312" w:cs="仿宋_GB2312" w:eastAsia="仿宋_GB2312"/>
                <w:sz w:val="21"/>
                <w:color w:val="000000"/>
              </w:rPr>
              <w:t>3.11 通用数字量IO：≥4路数字量输入、≥4路数字量输出；</w:t>
            </w:r>
          </w:p>
          <w:p>
            <w:pPr>
              <w:pStyle w:val="null3"/>
            </w:pPr>
            <w:r>
              <w:rPr>
                <w:rFonts w:ascii="仿宋_GB2312" w:hAnsi="仿宋_GB2312" w:cs="仿宋_GB2312" w:eastAsia="仿宋_GB2312"/>
                <w:sz w:val="21"/>
                <w:color w:val="000000"/>
              </w:rPr>
              <w:t>3.12 安全IO：≥2路安全输入、≥1路安全输出；</w:t>
            </w:r>
          </w:p>
          <w:p>
            <w:pPr>
              <w:pStyle w:val="null3"/>
            </w:pPr>
            <w:r>
              <w:rPr>
                <w:rFonts w:ascii="仿宋_GB2312" w:hAnsi="仿宋_GB2312" w:cs="仿宋_GB2312" w:eastAsia="仿宋_GB2312"/>
                <w:sz w:val="21"/>
                <w:color w:val="000000"/>
              </w:rPr>
              <w:t>3.13 显示终端：≥10英寸，液晶显示，分辨率≥1920×1200；</w:t>
            </w:r>
          </w:p>
          <w:p>
            <w:pPr>
              <w:pStyle w:val="null3"/>
            </w:pPr>
            <w:r>
              <w:rPr>
                <w:rFonts w:ascii="仿宋_GB2312" w:hAnsi="仿宋_GB2312" w:cs="仿宋_GB2312" w:eastAsia="仿宋_GB2312"/>
                <w:sz w:val="21"/>
                <w:color w:val="000000"/>
              </w:rPr>
              <w:t>3.14 支持热拔插、有线通讯，多台机器人可共用。</w:t>
            </w:r>
          </w:p>
          <w:p>
            <w:pPr>
              <w:pStyle w:val="null3"/>
            </w:pPr>
            <w:r>
              <w:rPr>
                <w:rFonts w:ascii="仿宋_GB2312" w:hAnsi="仿宋_GB2312" w:cs="仿宋_GB2312" w:eastAsia="仿宋_GB2312"/>
                <w:sz w:val="21"/>
                <w:color w:val="000000"/>
              </w:rPr>
              <w:t>4.机器人夹具库：1套；</w:t>
            </w:r>
          </w:p>
          <w:p>
            <w:pPr>
              <w:pStyle w:val="null3"/>
            </w:pPr>
            <w:r>
              <w:rPr>
                <w:rFonts w:ascii="仿宋_GB2312" w:hAnsi="仿宋_GB2312" w:cs="仿宋_GB2312" w:eastAsia="仿宋_GB2312"/>
                <w:sz w:val="21"/>
                <w:color w:val="000000"/>
              </w:rPr>
              <w:t>4.1 快换夹具库支架：</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结构类型：需采用铝合金+铝型材结构；</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表面处理：表面需银白氧化处理；</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承载快换数量：≥4个；</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需具有光电感应器，实时反馈工具快换工具状态功能。</w:t>
            </w:r>
          </w:p>
          <w:p>
            <w:pPr>
              <w:pStyle w:val="null3"/>
            </w:pPr>
            <w:r>
              <w:rPr>
                <w:rFonts w:ascii="仿宋_GB2312" w:hAnsi="仿宋_GB2312" w:cs="仿宋_GB2312" w:eastAsia="仿宋_GB2312"/>
                <w:sz w:val="21"/>
                <w:color w:val="000000"/>
              </w:rPr>
              <w:t>4.2 机器人侧快换工具：</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数量：≥1套；</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额度载荷：≥6Kg；</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重复定位精度：±0.015mm；</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气路接口：≥6路；</w:t>
            </w:r>
          </w:p>
          <w:p>
            <w:pPr>
              <w:pStyle w:val="null3"/>
              <w:ind w:left="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锁紧功能：需具备断气断电情况下，保证夹具不掉落功能；</w:t>
            </w:r>
          </w:p>
          <w:p>
            <w:pPr>
              <w:pStyle w:val="null3"/>
              <w:ind w:left="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需配套机器人末端安装转换板。</w:t>
            </w:r>
          </w:p>
          <w:p>
            <w:pPr>
              <w:pStyle w:val="null3"/>
            </w:pPr>
            <w:r>
              <w:rPr>
                <w:rFonts w:ascii="仿宋_GB2312" w:hAnsi="仿宋_GB2312" w:cs="仿宋_GB2312" w:eastAsia="仿宋_GB2312"/>
                <w:sz w:val="21"/>
                <w:color w:val="000000"/>
              </w:rPr>
              <w:t>4.3 工具侧快换工具：</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数量：≥4套；</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额度载荷：≥6Kg；</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重复定位精度：±0.015mm；</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气路接口：≥6路；</w:t>
            </w:r>
          </w:p>
          <w:p>
            <w:pPr>
              <w:pStyle w:val="null3"/>
              <w:ind w:left="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锁紧功能：需具备断气断电情况下，保证夹具不掉落功能；</w:t>
            </w:r>
          </w:p>
          <w:p>
            <w:pPr>
              <w:pStyle w:val="null3"/>
              <w:ind w:left="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需配套末端夹具安装定位板。</w:t>
            </w:r>
          </w:p>
          <w:p>
            <w:pPr>
              <w:pStyle w:val="null3"/>
            </w:pPr>
            <w:r>
              <w:rPr>
                <w:rFonts w:ascii="仿宋_GB2312" w:hAnsi="仿宋_GB2312" w:cs="仿宋_GB2312" w:eastAsia="仿宋_GB2312"/>
                <w:sz w:val="21"/>
                <w:color w:val="000000"/>
              </w:rPr>
              <w:t>4.4 吸盘抓手末端：</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数量：≥1个；</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吸盘类型：≥φ20mm，风琴式结构；</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吸盘杆：不可旋转。</w:t>
            </w:r>
          </w:p>
          <w:p>
            <w:pPr>
              <w:pStyle w:val="null3"/>
            </w:pPr>
            <w:r>
              <w:rPr>
                <w:rFonts w:ascii="仿宋_GB2312" w:hAnsi="仿宋_GB2312" w:cs="仿宋_GB2312" w:eastAsia="仿宋_GB2312"/>
                <w:sz w:val="21"/>
                <w:color w:val="000000"/>
              </w:rPr>
              <w:t>4.5 轨迹示教末端：</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材质：需采用铝合金材料制作而成；</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结构类型：≥120°尖端弯曲，模拟真实胶枪/焊枪结构。</w:t>
            </w:r>
          </w:p>
          <w:p>
            <w:pPr>
              <w:pStyle w:val="null3"/>
            </w:pPr>
            <w:r>
              <w:rPr>
                <w:rFonts w:ascii="仿宋_GB2312" w:hAnsi="仿宋_GB2312" w:cs="仿宋_GB2312" w:eastAsia="仿宋_GB2312"/>
                <w:sz w:val="21"/>
                <w:color w:val="000000"/>
              </w:rPr>
              <w:t>4.6 气动夹爪末端：</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数量：≥2套；</w:t>
            </w:r>
          </w:p>
          <w:p>
            <w:pPr>
              <w:pStyle w:val="null3"/>
              <w:ind w:left="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控制方式：气压驱动。</w:t>
            </w:r>
          </w:p>
          <w:p>
            <w:pPr>
              <w:pStyle w:val="null3"/>
              <w:ind w:left="420"/>
            </w:pPr>
            <w:r>
              <w:rPr>
                <w:rFonts w:ascii="仿宋_GB2312" w:hAnsi="仿宋_GB2312" w:cs="仿宋_GB2312" w:eastAsia="仿宋_GB2312"/>
                <w:sz w:val="21"/>
                <w:color w:val="000000"/>
              </w:rPr>
              <w:t>4.7机器视觉模块：1套；</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产品类型：≥600万像素相机；</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传感器类型：CMOS；</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像元尺寸：≥2.4μm×2.4μm；</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分辨率：≥3072×2048；</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靶面尺寸：≥1/1.8</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快门模式：需支持自动曝光、手动曝光、一键曝光模式；</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防护等级：≥IP30；</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产品规格：≥F2.8，1/1.8</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焦距：≥12mm；</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像面尺寸：≥Φ9mm(1/1.8</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类型：环形光源；</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光源外径：≥90mm；</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光源颜色：白色；</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功率：≤5.6W；</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处理器：采用X86架构工业级处理器，性能不低于Intel®CeleronJ4125或同等档次；</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内存：≥8GB；</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存储：≥128GSSD；</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图形处理器：不低于Intel®UHDGraphicsfor10thGenIntel®Processors；</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操作系统：≥64位Windows10；</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部接口：视频输出（≥1个HDMI端口,≥1个VGA端口）支持同时独立显示输出，最大支持1920×1080@60Hz；USB接口（≥2个USB2.0接口，≥2个USB3.0接口）；网络接口（≥4个千兆网口）；串口≥1路可配置RS-232(可配置为RS-485/RS-422)。</w:t>
            </w:r>
          </w:p>
          <w:p>
            <w:pPr>
              <w:pStyle w:val="null3"/>
            </w:pPr>
            <w:r>
              <w:rPr>
                <w:rFonts w:ascii="仿宋_GB2312" w:hAnsi="仿宋_GB2312" w:cs="仿宋_GB2312" w:eastAsia="仿宋_GB2312"/>
                <w:sz w:val="21"/>
                <w:color w:val="000000"/>
              </w:rPr>
              <w:t>5.原料仓储模块：1套；</w:t>
            </w:r>
          </w:p>
          <w:p>
            <w:pPr>
              <w:pStyle w:val="null3"/>
            </w:pPr>
            <w:r>
              <w:rPr>
                <w:rFonts w:ascii="仿宋_GB2312" w:hAnsi="仿宋_GB2312" w:cs="仿宋_GB2312" w:eastAsia="仿宋_GB2312"/>
                <w:sz w:val="21"/>
                <w:color w:val="000000"/>
              </w:rPr>
              <w:t>5.1 功能需求：需可储存≥8件加工毛坯原材料，通过气动推头进行供料；机器人通过数字量输入输出控制，完成零件的供料，料仓监控和推头的控制；</w:t>
            </w:r>
          </w:p>
          <w:p>
            <w:pPr>
              <w:pStyle w:val="null3"/>
            </w:pPr>
            <w:r>
              <w:rPr>
                <w:rFonts w:ascii="仿宋_GB2312" w:hAnsi="仿宋_GB2312" w:cs="仿宋_GB2312" w:eastAsia="仿宋_GB2312"/>
                <w:sz w:val="21"/>
                <w:color w:val="000000"/>
              </w:rPr>
              <w:t>5.2 结构需求：包括圆柱透明料仓、双轴推料气缸、检测开关、安装支架等；</w:t>
            </w:r>
          </w:p>
          <w:p>
            <w:pPr>
              <w:pStyle w:val="null3"/>
            </w:pPr>
            <w:r>
              <w:rPr>
                <w:rFonts w:ascii="仿宋_GB2312" w:hAnsi="仿宋_GB2312" w:cs="仿宋_GB2312" w:eastAsia="仿宋_GB2312"/>
                <w:sz w:val="21"/>
                <w:color w:val="000000"/>
              </w:rPr>
              <w:t>6.输送线模块：1套；</w:t>
            </w:r>
          </w:p>
          <w:p>
            <w:pPr>
              <w:pStyle w:val="null3"/>
            </w:pPr>
            <w:r>
              <w:rPr>
                <w:rFonts w:ascii="仿宋_GB2312" w:hAnsi="仿宋_GB2312" w:cs="仿宋_GB2312" w:eastAsia="仿宋_GB2312"/>
                <w:sz w:val="21"/>
                <w:color w:val="000000"/>
              </w:rPr>
              <w:t>6.1 功能需求：输送线模块需由铝合金作为支架，伺服电机驱动，同步带轮传动，机器人通过视觉系统可对输送线上的随机物料进行分拣；</w:t>
            </w:r>
          </w:p>
          <w:p>
            <w:pPr>
              <w:pStyle w:val="null3"/>
            </w:pPr>
            <w:r>
              <w:rPr>
                <w:rFonts w:ascii="仿宋_GB2312" w:hAnsi="仿宋_GB2312" w:cs="仿宋_GB2312" w:eastAsia="仿宋_GB2312"/>
                <w:sz w:val="21"/>
                <w:color w:val="000000"/>
              </w:rPr>
              <w:t>6.2 输送线类型：≥2mm厚PVC传输皮带；</w:t>
            </w:r>
          </w:p>
          <w:p>
            <w:pPr>
              <w:pStyle w:val="null3"/>
            </w:pPr>
            <w:r>
              <w:rPr>
                <w:rFonts w:ascii="仿宋_GB2312" w:hAnsi="仿宋_GB2312" w:cs="仿宋_GB2312" w:eastAsia="仿宋_GB2312"/>
                <w:sz w:val="21"/>
                <w:color w:val="000000"/>
              </w:rPr>
              <w:t>6.3 有效传送距离：≥420mm；</w:t>
            </w:r>
          </w:p>
          <w:p>
            <w:pPr>
              <w:pStyle w:val="null3"/>
            </w:pPr>
            <w:r>
              <w:rPr>
                <w:rFonts w:ascii="仿宋_GB2312" w:hAnsi="仿宋_GB2312" w:cs="仿宋_GB2312" w:eastAsia="仿宋_GB2312"/>
                <w:sz w:val="21"/>
                <w:color w:val="000000"/>
              </w:rPr>
              <w:t>6.4 有效皮带宽度：≥60mm；</w:t>
            </w:r>
          </w:p>
          <w:p>
            <w:pPr>
              <w:pStyle w:val="null3"/>
            </w:pPr>
            <w:r>
              <w:rPr>
                <w:rFonts w:ascii="仿宋_GB2312" w:hAnsi="仿宋_GB2312" w:cs="仿宋_GB2312" w:eastAsia="仿宋_GB2312"/>
                <w:sz w:val="21"/>
                <w:color w:val="000000"/>
              </w:rPr>
              <w:t>6.5 驱动方式：伺服电机驱动；</w:t>
            </w:r>
          </w:p>
          <w:p>
            <w:pPr>
              <w:pStyle w:val="null3"/>
            </w:pPr>
            <w:r>
              <w:rPr>
                <w:rFonts w:ascii="仿宋_GB2312" w:hAnsi="仿宋_GB2312" w:cs="仿宋_GB2312" w:eastAsia="仿宋_GB2312"/>
                <w:sz w:val="21"/>
                <w:color w:val="000000"/>
              </w:rPr>
              <w:t>6.6 电机额定转速：≥3000rpm；</w:t>
            </w:r>
          </w:p>
          <w:p>
            <w:pPr>
              <w:pStyle w:val="null3"/>
            </w:pPr>
            <w:r>
              <w:rPr>
                <w:rFonts w:ascii="仿宋_GB2312" w:hAnsi="仿宋_GB2312" w:cs="仿宋_GB2312" w:eastAsia="仿宋_GB2312"/>
                <w:sz w:val="21"/>
                <w:color w:val="000000"/>
              </w:rPr>
              <w:t>6.7 电机额定功率：≥200W。</w:t>
            </w:r>
          </w:p>
          <w:p>
            <w:pPr>
              <w:pStyle w:val="null3"/>
            </w:pPr>
            <w:r>
              <w:rPr>
                <w:rFonts w:ascii="仿宋_GB2312" w:hAnsi="仿宋_GB2312" w:cs="仿宋_GB2312" w:eastAsia="仿宋_GB2312"/>
                <w:sz w:val="21"/>
                <w:color w:val="000000"/>
              </w:rPr>
              <w:t>7.零件码垛模块：1套；</w:t>
            </w:r>
          </w:p>
          <w:p>
            <w:pPr>
              <w:pStyle w:val="null3"/>
            </w:pPr>
            <w:r>
              <w:rPr>
                <w:rFonts w:ascii="仿宋_GB2312" w:hAnsi="仿宋_GB2312" w:cs="仿宋_GB2312" w:eastAsia="仿宋_GB2312"/>
                <w:sz w:val="21"/>
                <w:color w:val="000000"/>
              </w:rPr>
              <w:t>7.1 功能需求：通过机器人对供料输送的物料进行不同的垛型设计和码垛练习；</w:t>
            </w:r>
          </w:p>
          <w:p>
            <w:pPr>
              <w:pStyle w:val="null3"/>
            </w:pPr>
            <w:r>
              <w:rPr>
                <w:rFonts w:ascii="仿宋_GB2312" w:hAnsi="仿宋_GB2312" w:cs="仿宋_GB2312" w:eastAsia="仿宋_GB2312"/>
                <w:sz w:val="21"/>
                <w:color w:val="000000"/>
              </w:rPr>
              <w:t>7.2 材料：工业铝材；</w:t>
            </w:r>
          </w:p>
          <w:p>
            <w:pPr>
              <w:pStyle w:val="null3"/>
            </w:pPr>
            <w:r>
              <w:rPr>
                <w:rFonts w:ascii="仿宋_GB2312" w:hAnsi="仿宋_GB2312" w:cs="仿宋_GB2312" w:eastAsia="仿宋_GB2312"/>
                <w:sz w:val="21"/>
                <w:color w:val="000000"/>
              </w:rPr>
              <w:t>7.3 表面处理：铝材表面银白氧化；</w:t>
            </w:r>
          </w:p>
          <w:p>
            <w:pPr>
              <w:pStyle w:val="null3"/>
            </w:pPr>
            <w:r>
              <w:rPr>
                <w:rFonts w:ascii="仿宋_GB2312" w:hAnsi="仿宋_GB2312" w:cs="仿宋_GB2312" w:eastAsia="仿宋_GB2312"/>
                <w:sz w:val="21"/>
                <w:color w:val="000000"/>
              </w:rPr>
              <w:t>7.4 结构类型：采用码垛栈板平面设计方式，支持多种垛型码垛。</w:t>
            </w:r>
          </w:p>
          <w:p>
            <w:pPr>
              <w:pStyle w:val="null3"/>
            </w:pPr>
            <w:r>
              <w:rPr>
                <w:rFonts w:ascii="仿宋_GB2312" w:hAnsi="仿宋_GB2312" w:cs="仿宋_GB2312" w:eastAsia="仿宋_GB2312"/>
                <w:sz w:val="21"/>
                <w:color w:val="000000"/>
              </w:rPr>
              <w:t>8.自动供料模块：1套；</w:t>
            </w:r>
          </w:p>
          <w:p>
            <w:pPr>
              <w:pStyle w:val="null3"/>
            </w:pPr>
            <w:r>
              <w:rPr>
                <w:rFonts w:ascii="仿宋_GB2312" w:hAnsi="仿宋_GB2312" w:cs="仿宋_GB2312" w:eastAsia="仿宋_GB2312"/>
                <w:sz w:val="21"/>
                <w:color w:val="000000"/>
              </w:rPr>
              <w:t>8.1 功能需求：采用井式弹出式物料仓储设计，双物料弹夹可储存两种不同物料，底部采用气缸驱动弹出，配有物料光电感应器，实时反馈料仓物料状态；</w:t>
            </w:r>
          </w:p>
          <w:p>
            <w:pPr>
              <w:pStyle w:val="null3"/>
            </w:pPr>
            <w:r>
              <w:rPr>
                <w:rFonts w:ascii="仿宋_GB2312" w:hAnsi="仿宋_GB2312" w:cs="仿宋_GB2312" w:eastAsia="仿宋_GB2312"/>
                <w:sz w:val="21"/>
                <w:color w:val="000000"/>
              </w:rPr>
              <w:t>8.2 仓储类型：双井式及弹出式，支持两种不同物料存储；</w:t>
            </w:r>
          </w:p>
          <w:p>
            <w:pPr>
              <w:pStyle w:val="null3"/>
            </w:pPr>
            <w:r>
              <w:rPr>
                <w:rFonts w:ascii="仿宋_GB2312" w:hAnsi="仿宋_GB2312" w:cs="仿宋_GB2312" w:eastAsia="仿宋_GB2312"/>
                <w:sz w:val="21"/>
                <w:color w:val="000000"/>
              </w:rPr>
              <w:t>8.3 弹出气缸行程：≥60mm。</w:t>
            </w:r>
          </w:p>
          <w:p>
            <w:pPr>
              <w:pStyle w:val="null3"/>
            </w:pPr>
            <w:r>
              <w:rPr>
                <w:rFonts w:ascii="仿宋_GB2312" w:hAnsi="仿宋_GB2312" w:cs="仿宋_GB2312" w:eastAsia="仿宋_GB2312"/>
                <w:sz w:val="21"/>
                <w:color w:val="000000"/>
              </w:rPr>
              <w:t>9.装配定位模块：1套；</w:t>
            </w:r>
          </w:p>
          <w:p>
            <w:pPr>
              <w:pStyle w:val="null3"/>
            </w:pPr>
            <w:r>
              <w:rPr>
                <w:rFonts w:ascii="仿宋_GB2312" w:hAnsi="仿宋_GB2312" w:cs="仿宋_GB2312" w:eastAsia="仿宋_GB2312"/>
                <w:sz w:val="21"/>
                <w:color w:val="000000"/>
              </w:rPr>
              <w:t>9.1 功能需求：装配定位模块配合井式供料单元，需可用来进行机器人物料搬运、装配工艺学习，需共包含双向定位气缸，可精确定位装配物料位置，同时气缸安装状态磁性开关，实时反馈气缸状态；</w:t>
            </w:r>
          </w:p>
          <w:p>
            <w:pPr>
              <w:pStyle w:val="null3"/>
            </w:pPr>
            <w:r>
              <w:rPr>
                <w:rFonts w:ascii="仿宋_GB2312" w:hAnsi="仿宋_GB2312" w:cs="仿宋_GB2312" w:eastAsia="仿宋_GB2312"/>
                <w:sz w:val="21"/>
                <w:color w:val="000000"/>
              </w:rPr>
              <w:t>9.2 定位方向：具备X、Y两个方向定位；</w:t>
            </w:r>
          </w:p>
          <w:p>
            <w:pPr>
              <w:pStyle w:val="null3"/>
            </w:pPr>
            <w:r>
              <w:rPr>
                <w:rFonts w:ascii="仿宋_GB2312" w:hAnsi="仿宋_GB2312" w:cs="仿宋_GB2312" w:eastAsia="仿宋_GB2312"/>
                <w:sz w:val="21"/>
                <w:color w:val="000000"/>
              </w:rPr>
              <w:t>9.3 定位方式：气缸定位，行程≥10mm；</w:t>
            </w:r>
          </w:p>
          <w:p>
            <w:pPr>
              <w:pStyle w:val="null3"/>
            </w:pPr>
            <w:r>
              <w:rPr>
                <w:rFonts w:ascii="仿宋_GB2312" w:hAnsi="仿宋_GB2312" w:cs="仿宋_GB2312" w:eastAsia="仿宋_GB2312"/>
                <w:sz w:val="21"/>
                <w:color w:val="000000"/>
              </w:rPr>
              <w:t>9.4 定位状态：磁性感应器或机械感应器。</w:t>
            </w:r>
          </w:p>
          <w:p>
            <w:pPr>
              <w:pStyle w:val="null3"/>
            </w:pPr>
            <w:r>
              <w:rPr>
                <w:rFonts w:ascii="仿宋_GB2312" w:hAnsi="仿宋_GB2312" w:cs="仿宋_GB2312" w:eastAsia="仿宋_GB2312"/>
                <w:sz w:val="21"/>
                <w:color w:val="000000"/>
              </w:rPr>
              <w:t>10.轨迹示教模块：1套；</w:t>
            </w:r>
          </w:p>
          <w:p>
            <w:pPr>
              <w:pStyle w:val="null3"/>
            </w:pPr>
            <w:r>
              <w:rPr>
                <w:rFonts w:ascii="仿宋_GB2312" w:hAnsi="仿宋_GB2312" w:cs="仿宋_GB2312" w:eastAsia="仿宋_GB2312"/>
                <w:sz w:val="21"/>
                <w:color w:val="000000"/>
              </w:rPr>
              <w:t>10.1 功能需求：可开展模块练习机器人的基本运动方式；</w:t>
            </w:r>
          </w:p>
          <w:p>
            <w:pPr>
              <w:pStyle w:val="null3"/>
            </w:pPr>
            <w:r>
              <w:rPr>
                <w:rFonts w:ascii="仿宋_GB2312" w:hAnsi="仿宋_GB2312" w:cs="仿宋_GB2312" w:eastAsia="仿宋_GB2312"/>
                <w:sz w:val="21"/>
                <w:color w:val="000000"/>
              </w:rPr>
              <w:t>10.2 运动轨迹：轨迹运动、直线运动、圆运动、圆弧运动、曲线运动等；</w:t>
            </w:r>
          </w:p>
          <w:p>
            <w:pPr>
              <w:pStyle w:val="null3"/>
            </w:pPr>
            <w:r>
              <w:rPr>
                <w:rFonts w:ascii="仿宋_GB2312" w:hAnsi="仿宋_GB2312" w:cs="仿宋_GB2312" w:eastAsia="仿宋_GB2312"/>
                <w:sz w:val="21"/>
                <w:color w:val="000000"/>
              </w:rPr>
              <w:t>10.3 运动方式：坐标平移、坐标旋转；</w:t>
            </w:r>
          </w:p>
          <w:p>
            <w:pPr>
              <w:pStyle w:val="null3"/>
            </w:pPr>
            <w:r>
              <w:rPr>
                <w:rFonts w:ascii="仿宋_GB2312" w:hAnsi="仿宋_GB2312" w:cs="仿宋_GB2312" w:eastAsia="仿宋_GB2312"/>
                <w:sz w:val="21"/>
                <w:color w:val="000000"/>
              </w:rPr>
              <w:t>10.4 具备TCP标定练习功能。</w:t>
            </w:r>
          </w:p>
          <w:p>
            <w:pPr>
              <w:pStyle w:val="null3"/>
            </w:pPr>
            <w:r>
              <w:rPr>
                <w:rFonts w:ascii="仿宋_GB2312" w:hAnsi="仿宋_GB2312" w:cs="仿宋_GB2312" w:eastAsia="仿宋_GB2312"/>
                <w:sz w:val="21"/>
                <w:color w:val="000000"/>
              </w:rPr>
              <w:t>11.产线接驳模块：1套；</w:t>
            </w:r>
          </w:p>
          <w:p>
            <w:pPr>
              <w:pStyle w:val="null3"/>
            </w:pPr>
            <w:r>
              <w:rPr>
                <w:rFonts w:ascii="仿宋_GB2312" w:hAnsi="仿宋_GB2312" w:cs="仿宋_GB2312" w:eastAsia="仿宋_GB2312"/>
                <w:sz w:val="21"/>
                <w:color w:val="000000"/>
              </w:rPr>
              <w:t>11.1 功能需求：复合机器人对接机构，具备仓储实训平台出库→复合机器人运输→对接模块接料动作流程；</w:t>
            </w:r>
          </w:p>
          <w:p>
            <w:pPr>
              <w:pStyle w:val="null3"/>
            </w:pPr>
            <w:r>
              <w:rPr>
                <w:rFonts w:ascii="仿宋_GB2312" w:hAnsi="仿宋_GB2312" w:cs="仿宋_GB2312" w:eastAsia="仿宋_GB2312"/>
                <w:sz w:val="21"/>
                <w:color w:val="000000"/>
              </w:rPr>
              <w:t>11.2 模块与工装托盘需采用定位销定位，保证托盘位置的准确。</w:t>
            </w:r>
          </w:p>
          <w:p>
            <w:pPr>
              <w:pStyle w:val="null3"/>
            </w:pPr>
            <w:r>
              <w:rPr>
                <w:rFonts w:ascii="仿宋_GB2312" w:hAnsi="仿宋_GB2312" w:cs="仿宋_GB2312" w:eastAsia="仿宋_GB2312"/>
                <w:sz w:val="21"/>
                <w:color w:val="000000"/>
              </w:rPr>
              <w:t>12.RFID电子标签系统：1套；</w:t>
            </w:r>
          </w:p>
          <w:p>
            <w:pPr>
              <w:pStyle w:val="null3"/>
            </w:pPr>
            <w:r>
              <w:rPr>
                <w:rFonts w:ascii="仿宋_GB2312" w:hAnsi="仿宋_GB2312" w:cs="仿宋_GB2312" w:eastAsia="仿宋_GB2312"/>
                <w:sz w:val="21"/>
                <w:color w:val="000000"/>
              </w:rPr>
              <w:t>12.1 RFID协议网关：1件；</w:t>
            </w:r>
          </w:p>
          <w:p>
            <w:pPr>
              <w:pStyle w:val="null3"/>
            </w:pPr>
            <w:r>
              <w:rPr>
                <w:rFonts w:ascii="仿宋_GB2312" w:hAnsi="仿宋_GB2312" w:cs="仿宋_GB2312" w:eastAsia="仿宋_GB2312"/>
                <w:sz w:val="21"/>
                <w:color w:val="000000"/>
              </w:rPr>
              <w:t>12.2 结构类型：≥8端口总线通讯协议网关；</w:t>
            </w:r>
          </w:p>
          <w:p>
            <w:pPr>
              <w:pStyle w:val="null3"/>
            </w:pPr>
            <w:r>
              <w:rPr>
                <w:rFonts w:ascii="仿宋_GB2312" w:hAnsi="仿宋_GB2312" w:cs="仿宋_GB2312" w:eastAsia="仿宋_GB2312"/>
                <w:sz w:val="21"/>
                <w:color w:val="000000"/>
              </w:rPr>
              <w:t>12.3 需支持Profinet总线通讯协议；</w:t>
            </w:r>
          </w:p>
          <w:p>
            <w:pPr>
              <w:pStyle w:val="null3"/>
            </w:pPr>
            <w:r>
              <w:rPr>
                <w:rFonts w:ascii="仿宋_GB2312" w:hAnsi="仿宋_GB2312" w:cs="仿宋_GB2312" w:eastAsia="仿宋_GB2312"/>
                <w:sz w:val="21"/>
                <w:color w:val="000000"/>
              </w:rPr>
              <w:t>12.4 最大支持≥8端口设备接入；</w:t>
            </w:r>
          </w:p>
          <w:p>
            <w:pPr>
              <w:pStyle w:val="null3"/>
            </w:pPr>
            <w:r>
              <w:rPr>
                <w:rFonts w:ascii="仿宋_GB2312" w:hAnsi="仿宋_GB2312" w:cs="仿宋_GB2312" w:eastAsia="仿宋_GB2312"/>
                <w:sz w:val="21"/>
                <w:color w:val="000000"/>
              </w:rPr>
              <w:t>12.5 通讯速率：需满足COM1(4.8KBps)、COM2(38.4KBps)、COM3)230.4KBps)；</w:t>
            </w:r>
          </w:p>
          <w:p>
            <w:pPr>
              <w:pStyle w:val="null3"/>
            </w:pPr>
            <w:r>
              <w:rPr>
                <w:rFonts w:ascii="仿宋_GB2312" w:hAnsi="仿宋_GB2312" w:cs="仿宋_GB2312" w:eastAsia="仿宋_GB2312"/>
                <w:sz w:val="21"/>
                <w:color w:val="000000"/>
              </w:rPr>
              <w:t>12.6 防护等级：不低于IP64；</w:t>
            </w:r>
          </w:p>
          <w:p>
            <w:pPr>
              <w:pStyle w:val="null3"/>
            </w:pPr>
            <w:r>
              <w:rPr>
                <w:rFonts w:ascii="仿宋_GB2312" w:hAnsi="仿宋_GB2312" w:cs="仿宋_GB2312" w:eastAsia="仿宋_GB2312"/>
                <w:sz w:val="21"/>
                <w:color w:val="000000"/>
              </w:rPr>
              <w:t>12.7 RFID读写头：≥1件；</w:t>
            </w:r>
          </w:p>
          <w:p>
            <w:pPr>
              <w:pStyle w:val="null3"/>
            </w:pPr>
            <w:r>
              <w:rPr>
                <w:rFonts w:ascii="仿宋_GB2312" w:hAnsi="仿宋_GB2312" w:cs="仿宋_GB2312" w:eastAsia="仿宋_GB2312"/>
                <w:sz w:val="21"/>
                <w:color w:val="000000"/>
              </w:rPr>
              <w:t>12.8 0mm≤读取距离≤60mm（与载码体有关）；</w:t>
            </w:r>
          </w:p>
          <w:p>
            <w:pPr>
              <w:pStyle w:val="null3"/>
            </w:pPr>
            <w:r>
              <w:rPr>
                <w:rFonts w:ascii="仿宋_GB2312" w:hAnsi="仿宋_GB2312" w:cs="仿宋_GB2312" w:eastAsia="仿宋_GB2312"/>
                <w:sz w:val="21"/>
                <w:color w:val="000000"/>
              </w:rPr>
              <w:t>12.9 通讯速率：≥230kbps；</w:t>
            </w:r>
          </w:p>
          <w:p>
            <w:pPr>
              <w:pStyle w:val="null3"/>
            </w:pPr>
            <w:r>
              <w:rPr>
                <w:rFonts w:ascii="仿宋_GB2312" w:hAnsi="仿宋_GB2312" w:cs="仿宋_GB2312" w:eastAsia="仿宋_GB2312"/>
                <w:sz w:val="21"/>
                <w:color w:val="000000"/>
              </w:rPr>
              <w:t>12.10 外形尺寸：≥30×60mm；</w:t>
            </w:r>
          </w:p>
          <w:p>
            <w:pPr>
              <w:pStyle w:val="null3"/>
            </w:pPr>
            <w:r>
              <w:rPr>
                <w:rFonts w:ascii="仿宋_GB2312" w:hAnsi="仿宋_GB2312" w:cs="仿宋_GB2312" w:eastAsia="仿宋_GB2312"/>
                <w:sz w:val="21"/>
                <w:color w:val="000000"/>
              </w:rPr>
              <w:t>12.11 .防护等级：不低于IP67（EN60529）。</w:t>
            </w:r>
          </w:p>
          <w:p>
            <w:pPr>
              <w:pStyle w:val="null3"/>
            </w:pPr>
            <w:r>
              <w:rPr>
                <w:rFonts w:ascii="仿宋_GB2312" w:hAnsi="仿宋_GB2312" w:cs="仿宋_GB2312" w:eastAsia="仿宋_GB2312"/>
                <w:sz w:val="21"/>
                <w:color w:val="000000"/>
              </w:rPr>
              <w:t>13.电气控制模块：1套；</w:t>
            </w:r>
          </w:p>
          <w:p>
            <w:pPr>
              <w:pStyle w:val="null3"/>
            </w:pPr>
            <w:r>
              <w:rPr>
                <w:rFonts w:ascii="仿宋_GB2312" w:hAnsi="仿宋_GB2312" w:cs="仿宋_GB2312" w:eastAsia="仿宋_GB2312"/>
                <w:sz w:val="21"/>
                <w:color w:val="000000"/>
              </w:rPr>
              <w:t>13.1 主控PLC单元：数字量I/O端口：≥14个24VDC数字输入，≥10个24VDC数字输出，≥2个AI0-10VDC；直流20.4-28.8VDC供电；程序/数据存储器≥100KB</w:t>
            </w:r>
          </w:p>
          <w:p>
            <w:pPr>
              <w:pStyle w:val="null3"/>
            </w:pPr>
            <w:r>
              <w:rPr>
                <w:rFonts w:ascii="仿宋_GB2312" w:hAnsi="仿宋_GB2312" w:cs="仿宋_GB2312" w:eastAsia="仿宋_GB2312"/>
                <w:sz w:val="21"/>
                <w:color w:val="000000"/>
              </w:rPr>
              <w:t>13.2 人机交互终端：尺寸≥7英寸；分辨率≥800×480；触摸技术类型：四线电阻式；内存≥128M；防护等级：≥IP65；</w:t>
            </w:r>
          </w:p>
          <w:p>
            <w:pPr>
              <w:pStyle w:val="null3"/>
            </w:pPr>
            <w:r>
              <w:rPr>
                <w:rFonts w:ascii="仿宋_GB2312" w:hAnsi="仿宋_GB2312" w:cs="仿宋_GB2312" w:eastAsia="仿宋_GB2312"/>
                <w:sz w:val="21"/>
                <w:color w:val="000000"/>
              </w:rPr>
              <w:t>13.3 电气元件：需采用元器件，包含空开、直流电源、继电器、按钮等；</w:t>
            </w:r>
          </w:p>
          <w:p>
            <w:pPr>
              <w:pStyle w:val="null3"/>
            </w:pPr>
            <w:r>
              <w:rPr>
                <w:rFonts w:ascii="仿宋_GB2312" w:hAnsi="仿宋_GB2312" w:cs="仿宋_GB2312" w:eastAsia="仿宋_GB2312"/>
                <w:sz w:val="21"/>
                <w:color w:val="000000"/>
              </w:rPr>
              <w:t>13.4 交换机：需采用工业千兆5口交换机，直流24V供电，DIN导轨安装方式；</w:t>
            </w:r>
          </w:p>
          <w:p>
            <w:pPr>
              <w:pStyle w:val="null3"/>
            </w:pPr>
            <w:r>
              <w:rPr>
                <w:rFonts w:ascii="仿宋_GB2312" w:hAnsi="仿宋_GB2312" w:cs="仿宋_GB2312" w:eastAsia="仿宋_GB2312"/>
                <w:sz w:val="21"/>
                <w:color w:val="000000"/>
              </w:rPr>
              <w:t>13.5 快插拔式平台电控面板：实训装置配置需可快速插拔的电气接线面板，功能分区、快速航插设计、文字标注，配有独立的电气接线盒，可开展电气接线方法及原理教学实训。</w:t>
            </w:r>
          </w:p>
          <w:p>
            <w:pPr>
              <w:pStyle w:val="null3"/>
            </w:pPr>
            <w:r>
              <w:rPr>
                <w:rFonts w:ascii="仿宋_GB2312" w:hAnsi="仿宋_GB2312" w:cs="仿宋_GB2312" w:eastAsia="仿宋_GB2312"/>
                <w:sz w:val="21"/>
                <w:color w:val="000000"/>
              </w:rPr>
              <w:t>14.工作台架：1套；</w:t>
            </w:r>
          </w:p>
          <w:p>
            <w:pPr>
              <w:pStyle w:val="null3"/>
            </w:pPr>
            <w:r>
              <w:rPr>
                <w:rFonts w:ascii="仿宋_GB2312" w:hAnsi="仿宋_GB2312" w:cs="仿宋_GB2312" w:eastAsia="仿宋_GB2312"/>
                <w:sz w:val="21"/>
                <w:color w:val="000000"/>
              </w:rPr>
              <w:t>14.1 外形尺寸</w:t>
            </w:r>
            <w:r>
              <w:rPr>
                <w:rFonts w:ascii="仿宋_GB2312" w:hAnsi="仿宋_GB2312" w:cs="仿宋_GB2312" w:eastAsia="仿宋_GB2312"/>
                <w:sz w:val="21"/>
                <w:color w:val="000000"/>
              </w:rPr>
              <w:t>（长×宽×高）</w:t>
            </w:r>
            <w:r>
              <w:rPr>
                <w:rFonts w:ascii="仿宋_GB2312" w:hAnsi="仿宋_GB2312" w:cs="仿宋_GB2312" w:eastAsia="仿宋_GB2312"/>
                <w:sz w:val="21"/>
                <w:color w:val="000000"/>
              </w:rPr>
              <w:t>：1400±5×1000±5×1800±5mm；</w:t>
            </w:r>
          </w:p>
          <w:p>
            <w:pPr>
              <w:pStyle w:val="null3"/>
            </w:pPr>
            <w:r>
              <w:rPr>
                <w:rFonts w:ascii="仿宋_GB2312" w:hAnsi="仿宋_GB2312" w:cs="仿宋_GB2312" w:eastAsia="仿宋_GB2312"/>
                <w:sz w:val="21"/>
                <w:color w:val="000000"/>
              </w:rPr>
              <w:t>14.2 整体结构：主体框架需采用1.5mm冷轧板焊接制作而成，桌面需采用工业铝型材拼接而成；</w:t>
            </w:r>
          </w:p>
          <w:p>
            <w:pPr>
              <w:pStyle w:val="null3"/>
            </w:pPr>
            <w:r>
              <w:rPr>
                <w:rFonts w:ascii="仿宋_GB2312" w:hAnsi="仿宋_GB2312" w:cs="仿宋_GB2312" w:eastAsia="仿宋_GB2312"/>
                <w:sz w:val="21"/>
                <w:color w:val="000000"/>
              </w:rPr>
              <w:t>14.3 前后需采用可视化开门设计；</w:t>
            </w:r>
          </w:p>
          <w:p>
            <w:pPr>
              <w:pStyle w:val="null3"/>
            </w:pPr>
            <w:r>
              <w:rPr>
                <w:rFonts w:ascii="仿宋_GB2312" w:hAnsi="仿宋_GB2312" w:cs="仿宋_GB2312" w:eastAsia="仿宋_GB2312"/>
                <w:sz w:val="21"/>
                <w:color w:val="000000"/>
              </w:rPr>
              <w:t>14.4 工作台架底部需安装有</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4个单轮载荷300Kg福马轮；</w:t>
            </w:r>
          </w:p>
          <w:p>
            <w:pPr>
              <w:pStyle w:val="null3"/>
            </w:pPr>
            <w:r>
              <w:rPr>
                <w:rFonts w:ascii="仿宋_GB2312" w:hAnsi="仿宋_GB2312" w:cs="仿宋_GB2312" w:eastAsia="仿宋_GB2312"/>
                <w:sz w:val="21"/>
                <w:color w:val="000000"/>
              </w:rPr>
              <w:t>14.5 工作台平面为功能模块需提供标准快插拔式电源、气源、通讯接口，需支持各模块自定义位置，手拧螺栓固定，需可实现无工具快速拆装。</w:t>
            </w:r>
          </w:p>
          <w:p>
            <w:pPr>
              <w:pStyle w:val="null3"/>
            </w:pPr>
            <w:r>
              <w:rPr>
                <w:rFonts w:ascii="仿宋_GB2312" w:hAnsi="仿宋_GB2312" w:cs="仿宋_GB2312" w:eastAsia="仿宋_GB2312"/>
                <w:sz w:val="21"/>
                <w:color w:val="000000"/>
              </w:rPr>
              <w:t>15.车削工作站显示终端：1套；</w:t>
            </w:r>
          </w:p>
          <w:p>
            <w:pPr>
              <w:pStyle w:val="null3"/>
            </w:pPr>
            <w:r>
              <w:rPr>
                <w:rFonts w:ascii="仿宋_GB2312" w:hAnsi="仿宋_GB2312" w:cs="仿宋_GB2312" w:eastAsia="仿宋_GB2312"/>
                <w:sz w:val="21"/>
                <w:color w:val="000000"/>
              </w:rPr>
              <w:t>15.1 尺寸：≥50英寸；</w:t>
            </w:r>
          </w:p>
          <w:p>
            <w:pPr>
              <w:pStyle w:val="null3"/>
            </w:pPr>
            <w:r>
              <w:rPr>
                <w:rFonts w:ascii="仿宋_GB2312" w:hAnsi="仿宋_GB2312" w:cs="仿宋_GB2312" w:eastAsia="仿宋_GB2312"/>
                <w:sz w:val="21"/>
                <w:color w:val="000000"/>
              </w:rPr>
              <w:t>15.2 分辨率：≥3840×1080；</w:t>
            </w:r>
          </w:p>
          <w:p>
            <w:pPr>
              <w:pStyle w:val="null3"/>
            </w:pPr>
            <w:r>
              <w:rPr>
                <w:rFonts w:ascii="仿宋_GB2312" w:hAnsi="仿宋_GB2312" w:cs="仿宋_GB2312" w:eastAsia="仿宋_GB2312"/>
                <w:sz w:val="21"/>
              </w:rPr>
              <w:t>15.3 需支持显示终端看板系统及Android等其它系统安装。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智能三轴铣削加工模块：</w:t>
            </w:r>
          </w:p>
          <w:p>
            <w:pPr>
              <w:pStyle w:val="null3"/>
            </w:pPr>
            <w:r>
              <w:rPr>
                <w:rFonts w:ascii="仿宋_GB2312" w:hAnsi="仿宋_GB2312" w:cs="仿宋_GB2312" w:eastAsia="仿宋_GB2312"/>
                <w:sz w:val="21"/>
              </w:rPr>
              <w:t>智能三轴铣削加工模块一套，所有设备旁需设置有明确的安全及功能标识，交付设备的同时需完成配套环境改造，具体设备参数要求如下：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（一）三轴铣削中心：1套；</w:t>
            </w:r>
          </w:p>
          <w:p>
            <w:pPr>
              <w:pStyle w:val="null3"/>
            </w:pPr>
            <w:r>
              <w:rPr>
                <w:rFonts w:ascii="仿宋_GB2312" w:hAnsi="仿宋_GB2312" w:cs="仿宋_GB2312" w:eastAsia="仿宋_GB2312"/>
                <w:sz w:val="21"/>
              </w:rPr>
              <w:t>1.X/Y/Z轴工作行程：≥600×400×400mm；</w:t>
            </w:r>
          </w:p>
          <w:p>
            <w:pPr>
              <w:pStyle w:val="null3"/>
            </w:pPr>
            <w:r>
              <w:rPr>
                <w:rFonts w:ascii="仿宋_GB2312" w:hAnsi="仿宋_GB2312" w:cs="仿宋_GB2312" w:eastAsia="仿宋_GB2312"/>
                <w:sz w:val="21"/>
              </w:rPr>
              <w:t>2.主轴端面到工作台面的最大高度：≥170～600mm；</w:t>
            </w:r>
          </w:p>
          <w:p>
            <w:pPr>
              <w:pStyle w:val="null3"/>
            </w:pPr>
            <w:r>
              <w:rPr>
                <w:rFonts w:ascii="仿宋_GB2312" w:hAnsi="仿宋_GB2312" w:cs="仿宋_GB2312" w:eastAsia="仿宋_GB2312"/>
                <w:sz w:val="21"/>
              </w:rPr>
              <w:t xml:space="preserve">3.工作台最大承重：≥350Kg；           </w:t>
            </w:r>
          </w:p>
          <w:p>
            <w:pPr>
              <w:pStyle w:val="null3"/>
            </w:pPr>
            <w:r>
              <w:rPr>
                <w:rFonts w:ascii="仿宋_GB2312" w:hAnsi="仿宋_GB2312" w:cs="仿宋_GB2312" w:eastAsia="仿宋_GB2312"/>
                <w:sz w:val="21"/>
              </w:rPr>
              <w:t>4.主轴：采用BT40；</w:t>
            </w:r>
          </w:p>
          <w:p>
            <w:pPr>
              <w:pStyle w:val="null3"/>
            </w:pPr>
            <w:r>
              <w:rPr>
                <w:rFonts w:ascii="仿宋_GB2312" w:hAnsi="仿宋_GB2312" w:cs="仿宋_GB2312" w:eastAsia="仿宋_GB2312"/>
                <w:sz w:val="21"/>
              </w:rPr>
              <w:t>★5.X/Y/Z轴运动定位精度≤0.02/0.016/0.02mm,符合国标GB/T 18400.2-2010；</w:t>
            </w:r>
          </w:p>
          <w:p>
            <w:pPr>
              <w:pStyle w:val="null3"/>
            </w:pPr>
            <w:r>
              <w:rPr>
                <w:rFonts w:ascii="仿宋_GB2312" w:hAnsi="仿宋_GB2312" w:cs="仿宋_GB2312" w:eastAsia="仿宋_GB2312"/>
                <w:sz w:val="21"/>
              </w:rPr>
              <w:t>★6.X/Y/Z轴重复定位精度≤0.008/0.006/0.008mm,符合国标GB/T 18400.2-2010；</w:t>
            </w:r>
          </w:p>
          <w:p>
            <w:pPr>
              <w:pStyle w:val="null3"/>
            </w:pPr>
            <w:r>
              <w:rPr>
                <w:rFonts w:ascii="仿宋_GB2312" w:hAnsi="仿宋_GB2312" w:cs="仿宋_GB2312" w:eastAsia="仿宋_GB2312"/>
                <w:sz w:val="21"/>
              </w:rPr>
              <w:t>7.主轴最高转速≥12000rpm；</w:t>
            </w:r>
          </w:p>
          <w:p>
            <w:pPr>
              <w:pStyle w:val="null3"/>
            </w:pPr>
            <w:r>
              <w:rPr>
                <w:rFonts w:ascii="仿宋_GB2312" w:hAnsi="仿宋_GB2312" w:cs="仿宋_GB2312" w:eastAsia="仿宋_GB2312"/>
                <w:sz w:val="21"/>
              </w:rPr>
              <w:t>8.快速移动速度≥48m/min；</w:t>
            </w:r>
          </w:p>
          <w:p>
            <w:pPr>
              <w:pStyle w:val="null3"/>
            </w:pPr>
            <w:r>
              <w:rPr>
                <w:rFonts w:ascii="仿宋_GB2312" w:hAnsi="仿宋_GB2312" w:cs="仿宋_GB2312" w:eastAsia="仿宋_GB2312"/>
                <w:sz w:val="21"/>
              </w:rPr>
              <w:t>9.总功率：≥20Kw；</w:t>
            </w:r>
          </w:p>
          <w:p>
            <w:pPr>
              <w:pStyle w:val="null3"/>
            </w:pPr>
            <w:r>
              <w:rPr>
                <w:rFonts w:ascii="仿宋_GB2312" w:hAnsi="仿宋_GB2312" w:cs="仿宋_GB2312" w:eastAsia="仿宋_GB2312"/>
                <w:sz w:val="21"/>
              </w:rPr>
              <w:t>10.配置圆盘式刀库，刀库容量≥24把；</w:t>
            </w:r>
          </w:p>
          <w:p>
            <w:pPr>
              <w:pStyle w:val="null3"/>
            </w:pPr>
            <w:r>
              <w:rPr>
                <w:rFonts w:ascii="仿宋_GB2312" w:hAnsi="仿宋_GB2312" w:cs="仿宋_GB2312" w:eastAsia="仿宋_GB2312"/>
                <w:sz w:val="21"/>
              </w:rPr>
              <w:t>11.数控系统：需配置市场保有量大、装机覆盖率高、行业应用广泛</w:t>
            </w:r>
            <w:r>
              <w:rPr>
                <w:rFonts w:ascii="仿宋_GB2312" w:hAnsi="仿宋_GB2312" w:cs="仿宋_GB2312" w:eastAsia="仿宋_GB2312"/>
                <w:sz w:val="21"/>
              </w:rPr>
              <w:t>的</w:t>
            </w:r>
            <w:r>
              <w:rPr>
                <w:rFonts w:ascii="仿宋_GB2312" w:hAnsi="仿宋_GB2312" w:cs="仿宋_GB2312" w:eastAsia="仿宋_GB2312"/>
                <w:sz w:val="21"/>
              </w:rPr>
              <w:t>系统，包括但不限于发那科FANUC 0i MF(1)、SINUMERIK 828D、三菱M80等系统；</w:t>
            </w:r>
          </w:p>
          <w:p>
            <w:pPr>
              <w:pStyle w:val="null3"/>
            </w:pPr>
            <w:r>
              <w:rPr>
                <w:rFonts w:ascii="仿宋_GB2312" w:hAnsi="仿宋_GB2312" w:cs="仿宋_GB2312" w:eastAsia="仿宋_GB2312"/>
                <w:sz w:val="21"/>
              </w:rPr>
              <w:t>12.系统应用的三轴铣削中心需实现自动化，需在现行三轴铣削中心配置基础上，进行必要的自动化改造，包括但不限于挡门改造、卡盘改造、夹具改造、电气系统改造、在线测量改造等；</w:t>
            </w:r>
          </w:p>
          <w:p>
            <w:pPr>
              <w:pStyle w:val="null3"/>
            </w:pPr>
            <w:r>
              <w:rPr>
                <w:rFonts w:ascii="仿宋_GB2312" w:hAnsi="仿宋_GB2312" w:cs="仿宋_GB2312" w:eastAsia="仿宋_GB2312"/>
                <w:sz w:val="21"/>
              </w:rPr>
              <w:t>13.需提供三轴铣削中心的数字孪生模型。</w:t>
            </w:r>
          </w:p>
          <w:p>
            <w:pPr>
              <w:pStyle w:val="null3"/>
            </w:pPr>
            <w:r>
              <w:rPr>
                <w:rFonts w:ascii="仿宋_GB2312" w:hAnsi="仿宋_GB2312" w:cs="仿宋_GB2312" w:eastAsia="仿宋_GB2312"/>
                <w:sz w:val="21"/>
                <w:b/>
              </w:rPr>
              <w:t>（二）机器人末端工具与快换装置：1套；</w:t>
            </w:r>
          </w:p>
          <w:p>
            <w:pPr>
              <w:pStyle w:val="null3"/>
            </w:pPr>
            <w:r>
              <w:rPr>
                <w:rFonts w:ascii="仿宋_GB2312" w:hAnsi="仿宋_GB2312" w:cs="仿宋_GB2312" w:eastAsia="仿宋_GB2312"/>
                <w:sz w:val="21"/>
              </w:rPr>
              <w:t>1.系统工业机器人配置3组上下料末端工具，分别安装于3组快换工具盘，可实现3种以上工件搬运；</w:t>
            </w:r>
          </w:p>
          <w:p>
            <w:pPr>
              <w:pStyle w:val="null3"/>
            </w:pPr>
            <w:r>
              <w:rPr>
                <w:rFonts w:ascii="仿宋_GB2312" w:hAnsi="仿宋_GB2312" w:cs="仿宋_GB2312" w:eastAsia="仿宋_GB2312"/>
                <w:sz w:val="21"/>
              </w:rPr>
              <w:t>2.快换工具盘类型：气动自锁式；</w:t>
            </w:r>
          </w:p>
          <w:p>
            <w:pPr>
              <w:pStyle w:val="null3"/>
            </w:pPr>
            <w:r>
              <w:rPr>
                <w:rFonts w:ascii="仿宋_GB2312" w:hAnsi="仿宋_GB2312" w:cs="仿宋_GB2312" w:eastAsia="仿宋_GB2312"/>
                <w:sz w:val="21"/>
              </w:rPr>
              <w:t>3.工具盘主要材质：工具钢；</w:t>
            </w:r>
          </w:p>
          <w:p>
            <w:pPr>
              <w:pStyle w:val="null3"/>
            </w:pPr>
            <w:r>
              <w:rPr>
                <w:rFonts w:ascii="仿宋_GB2312" w:hAnsi="仿宋_GB2312" w:cs="仿宋_GB2312" w:eastAsia="仿宋_GB2312"/>
                <w:sz w:val="21"/>
              </w:rPr>
              <w:t>4.工具盘尺寸：≥70×100×20mm；</w:t>
            </w:r>
          </w:p>
          <w:p>
            <w:pPr>
              <w:pStyle w:val="null3"/>
            </w:pPr>
            <w:r>
              <w:rPr>
                <w:rFonts w:ascii="仿宋_GB2312" w:hAnsi="仿宋_GB2312" w:cs="仿宋_GB2312" w:eastAsia="仿宋_GB2312"/>
                <w:sz w:val="21"/>
              </w:rPr>
              <w:t>5.机器人快换装置标配为机器人本体1组快换主盘，连接3组快换工具盘，以及1组快换工具支架、到位检测传感器等；</w:t>
            </w:r>
          </w:p>
          <w:p>
            <w:pPr>
              <w:pStyle w:val="null3"/>
            </w:pPr>
            <w:r>
              <w:rPr>
                <w:rFonts w:ascii="仿宋_GB2312" w:hAnsi="仿宋_GB2312" w:cs="仿宋_GB2312" w:eastAsia="仿宋_GB2312"/>
                <w:sz w:val="21"/>
              </w:rPr>
              <w:t>6.额定负载：≥20kg；</w:t>
            </w:r>
          </w:p>
          <w:p>
            <w:pPr>
              <w:pStyle w:val="null3"/>
            </w:pPr>
            <w:r>
              <w:rPr>
                <w:rFonts w:ascii="仿宋_GB2312" w:hAnsi="仿宋_GB2312" w:cs="仿宋_GB2312" w:eastAsia="仿宋_GB2312"/>
                <w:sz w:val="21"/>
              </w:rPr>
              <w:t>7.静力矩My：≥45N・m；</w:t>
            </w:r>
          </w:p>
          <w:p>
            <w:pPr>
              <w:pStyle w:val="null3"/>
            </w:pPr>
            <w:r>
              <w:rPr>
                <w:rFonts w:ascii="仿宋_GB2312" w:hAnsi="仿宋_GB2312" w:cs="仿宋_GB2312" w:eastAsia="仿宋_GB2312"/>
                <w:sz w:val="21"/>
              </w:rPr>
              <w:t>8.静力矩Mz：≥57N・m；</w:t>
            </w:r>
          </w:p>
          <w:p>
            <w:pPr>
              <w:pStyle w:val="null3"/>
            </w:pPr>
            <w:r>
              <w:rPr>
                <w:rFonts w:ascii="仿宋_GB2312" w:hAnsi="仿宋_GB2312" w:cs="仿宋_GB2312" w:eastAsia="仿宋_GB2312"/>
                <w:sz w:val="21"/>
              </w:rPr>
              <w:t>9.气路数量（回路）：≥8；</w:t>
            </w:r>
          </w:p>
          <w:p>
            <w:pPr>
              <w:pStyle w:val="null3"/>
            </w:pPr>
            <w:r>
              <w:rPr>
                <w:rFonts w:ascii="仿宋_GB2312" w:hAnsi="仿宋_GB2312" w:cs="仿宋_GB2312" w:eastAsia="仿宋_GB2312"/>
                <w:sz w:val="21"/>
              </w:rPr>
              <w:t>10.电路数量（组数）：≥16；</w:t>
            </w:r>
          </w:p>
          <w:p>
            <w:pPr>
              <w:pStyle w:val="null3"/>
            </w:pPr>
            <w:r>
              <w:rPr>
                <w:rFonts w:ascii="仿宋_GB2312" w:hAnsi="仿宋_GB2312" w:cs="仿宋_GB2312" w:eastAsia="仿宋_GB2312"/>
                <w:sz w:val="21"/>
              </w:rPr>
              <w:t>11.电气接口的电流量：≥2A；</w:t>
            </w:r>
          </w:p>
          <w:p>
            <w:pPr>
              <w:pStyle w:val="null3"/>
            </w:pPr>
            <w:r>
              <w:rPr>
                <w:rFonts w:ascii="仿宋_GB2312" w:hAnsi="仿宋_GB2312" w:cs="仿宋_GB2312" w:eastAsia="仿宋_GB2312"/>
                <w:sz w:val="21"/>
              </w:rPr>
              <w:t>12.支架尺寸：≥850×350×800mm；</w:t>
            </w:r>
          </w:p>
          <w:p>
            <w:pPr>
              <w:pStyle w:val="null3"/>
            </w:pPr>
            <w:r>
              <w:rPr>
                <w:rFonts w:ascii="仿宋_GB2312" w:hAnsi="仿宋_GB2312" w:cs="仿宋_GB2312" w:eastAsia="仿宋_GB2312"/>
                <w:sz w:val="21"/>
                <w:b/>
              </w:rPr>
              <w:t>（三）线边仓库：1套；</w:t>
            </w:r>
          </w:p>
          <w:p>
            <w:pPr>
              <w:pStyle w:val="null3"/>
            </w:pPr>
            <w:r>
              <w:rPr>
                <w:rFonts w:ascii="仿宋_GB2312" w:hAnsi="仿宋_GB2312" w:cs="仿宋_GB2312" w:eastAsia="仿宋_GB2312"/>
                <w:sz w:val="21"/>
              </w:rPr>
              <w:t>1.库位数：≥2层6列，每个库位均需安装物料检测传感器；</w:t>
            </w:r>
          </w:p>
          <w:p>
            <w:pPr>
              <w:pStyle w:val="null3"/>
            </w:pPr>
            <w:r>
              <w:rPr>
                <w:rFonts w:ascii="仿宋_GB2312" w:hAnsi="仿宋_GB2312" w:cs="仿宋_GB2312" w:eastAsia="仿宋_GB2312"/>
                <w:sz w:val="21"/>
              </w:rPr>
              <w:t>2.功能作用：用于数控加工单元独立供料使用；</w:t>
            </w:r>
          </w:p>
          <w:p>
            <w:pPr>
              <w:pStyle w:val="null3"/>
            </w:pPr>
            <w:r>
              <w:rPr>
                <w:rFonts w:ascii="仿宋_GB2312" w:hAnsi="仿宋_GB2312" w:cs="仿宋_GB2312" w:eastAsia="仿宋_GB2312"/>
                <w:sz w:val="21"/>
              </w:rPr>
              <w:t>3.安装方式：置于数控加工单元前方。</w:t>
            </w:r>
          </w:p>
          <w:p>
            <w:pPr>
              <w:pStyle w:val="null3"/>
            </w:pPr>
            <w:r>
              <w:rPr>
                <w:rFonts w:ascii="仿宋_GB2312" w:hAnsi="仿宋_GB2312" w:cs="仿宋_GB2312" w:eastAsia="仿宋_GB2312"/>
                <w:sz w:val="21"/>
                <w:b/>
              </w:rPr>
              <w:t>（四）上下料工业机器人：1套；</w:t>
            </w:r>
          </w:p>
          <w:p>
            <w:pPr>
              <w:pStyle w:val="null3"/>
            </w:pPr>
            <w:r>
              <w:rPr>
                <w:rFonts w:ascii="仿宋_GB2312" w:hAnsi="仿宋_GB2312" w:cs="仿宋_GB2312" w:eastAsia="仿宋_GB2312"/>
                <w:sz w:val="21"/>
              </w:rPr>
              <w:t>1.控制轴数：≥6；</w:t>
            </w:r>
          </w:p>
          <w:p>
            <w:pPr>
              <w:pStyle w:val="null3"/>
            </w:pPr>
            <w:r>
              <w:rPr>
                <w:rFonts w:ascii="仿宋_GB2312" w:hAnsi="仿宋_GB2312" w:cs="仿宋_GB2312" w:eastAsia="仿宋_GB2312"/>
                <w:sz w:val="21"/>
              </w:rPr>
              <w:t>2.可达半径：≥1750mm；</w:t>
            </w:r>
          </w:p>
          <w:p>
            <w:pPr>
              <w:pStyle w:val="null3"/>
            </w:pPr>
            <w:r>
              <w:rPr>
                <w:rFonts w:ascii="仿宋_GB2312" w:hAnsi="仿宋_GB2312" w:cs="仿宋_GB2312" w:eastAsia="仿宋_GB2312"/>
                <w:sz w:val="21"/>
              </w:rPr>
              <w:t>3.手腕部可搬运质量：≥20kg；</w:t>
            </w:r>
          </w:p>
          <w:p>
            <w:pPr>
              <w:pStyle w:val="null3"/>
            </w:pPr>
            <w:r>
              <w:rPr>
                <w:rFonts w:ascii="仿宋_GB2312" w:hAnsi="仿宋_GB2312" w:cs="仿宋_GB2312" w:eastAsia="仿宋_GB2312"/>
                <w:sz w:val="21"/>
              </w:rPr>
              <w:t>4.重复定位精度：±0.02mm；</w:t>
            </w:r>
          </w:p>
          <w:p>
            <w:pPr>
              <w:pStyle w:val="null3"/>
            </w:pPr>
            <w:r>
              <w:rPr>
                <w:rFonts w:ascii="仿宋_GB2312" w:hAnsi="仿宋_GB2312" w:cs="仿宋_GB2312" w:eastAsia="仿宋_GB2312"/>
                <w:sz w:val="21"/>
              </w:rPr>
              <w:t>5.本体重量：≥260kg；</w:t>
            </w:r>
          </w:p>
          <w:p>
            <w:pPr>
              <w:pStyle w:val="null3"/>
            </w:pPr>
            <w:r>
              <w:rPr>
                <w:rFonts w:ascii="仿宋_GB2312" w:hAnsi="仿宋_GB2312" w:cs="仿宋_GB2312" w:eastAsia="仿宋_GB2312"/>
                <w:sz w:val="21"/>
              </w:rPr>
              <w:t>6.防护等级：手腕不低于IP65、主体不低于IP54；</w:t>
            </w:r>
          </w:p>
          <w:p>
            <w:pPr>
              <w:pStyle w:val="null3"/>
            </w:pPr>
            <w:r>
              <w:rPr>
                <w:rFonts w:ascii="仿宋_GB2312" w:hAnsi="仿宋_GB2312" w:cs="仿宋_GB2312" w:eastAsia="仿宋_GB2312"/>
                <w:sz w:val="21"/>
              </w:rPr>
              <w:t>7.驱动方式：AC伺服电机驱动；</w:t>
            </w:r>
          </w:p>
          <w:p>
            <w:pPr>
              <w:pStyle w:val="null3"/>
            </w:pPr>
            <w:r>
              <w:rPr>
                <w:rFonts w:ascii="仿宋_GB2312" w:hAnsi="仿宋_GB2312" w:cs="仿宋_GB2312" w:eastAsia="仿宋_GB2312"/>
                <w:sz w:val="21"/>
              </w:rPr>
              <w:t>8.示教器：液晶显示，</w:t>
            </w:r>
            <w:r>
              <w:rPr>
                <w:rFonts w:ascii="仿宋_GB2312" w:hAnsi="仿宋_GB2312" w:cs="仿宋_GB2312" w:eastAsia="仿宋_GB2312"/>
                <w:sz w:val="21"/>
              </w:rPr>
              <w:t>尺寸≥7英寸，分辨率≥800×480，防护等级≥IP54，需配备急停功能，整机功耗≤10W，需满足机器人的现场调试与生产需求</w:t>
            </w:r>
            <w:r>
              <w:rPr>
                <w:rFonts w:ascii="仿宋_GB2312" w:hAnsi="仿宋_GB2312" w:cs="仿宋_GB2312" w:eastAsia="仿宋_GB2312"/>
                <w:sz w:val="21"/>
              </w:rPr>
              <w:t>。</w:t>
            </w:r>
          </w:p>
          <w:p>
            <w:pPr>
              <w:pStyle w:val="null3"/>
            </w:pPr>
            <w:r>
              <w:rPr>
                <w:rFonts w:ascii="仿宋_GB2312" w:hAnsi="仿宋_GB2312" w:cs="仿宋_GB2312" w:eastAsia="仿宋_GB2312"/>
                <w:sz w:val="21"/>
                <w:b/>
              </w:rPr>
              <w:t>（五）可重构智能铣削加工工作站：</w:t>
            </w:r>
          </w:p>
          <w:p>
            <w:pPr>
              <w:pStyle w:val="null3"/>
            </w:pPr>
            <w:r>
              <w:rPr>
                <w:rFonts w:ascii="仿宋_GB2312" w:hAnsi="仿宋_GB2312" w:cs="仿宋_GB2312" w:eastAsia="仿宋_GB2312"/>
                <w:sz w:val="21"/>
              </w:rPr>
              <w:t>1.小型雕刻中心：2套；</w:t>
            </w:r>
          </w:p>
          <w:p>
            <w:pPr>
              <w:pStyle w:val="null3"/>
            </w:pPr>
            <w:r>
              <w:rPr>
                <w:rFonts w:ascii="仿宋_GB2312" w:hAnsi="仿宋_GB2312" w:cs="仿宋_GB2312" w:eastAsia="仿宋_GB2312"/>
                <w:sz w:val="21"/>
              </w:rPr>
              <w:t>1.1 主机技术指标需求：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X/Y/Z轴工作行程：≥250×150×100mm；</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外形尺寸：≥700×550×750mm；</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重复定位精度：±0.02mm；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主轴转速：≥0-36000r/min；</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加工速度：≥0-4000mm/min；</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主轴功率：≥1200W水冷变频主轴；</w:t>
            </w:r>
          </w:p>
          <w:p>
            <w:pPr>
              <w:pStyle w:val="null3"/>
              <w:ind w:left="420"/>
            </w:pPr>
            <w:r>
              <w:rPr>
                <w:rFonts w:ascii="仿宋_GB2312" w:hAnsi="仿宋_GB2312" w:cs="仿宋_GB2312" w:eastAsia="仿宋_GB2312"/>
                <w:sz w:val="21"/>
              </w:rPr>
              <w:t>(7)</w:t>
            </w:r>
            <w:r>
              <w:rPr>
                <w:rFonts w:ascii="仿宋_GB2312" w:hAnsi="仿宋_GB2312" w:cs="仿宋_GB2312" w:eastAsia="仿宋_GB2312"/>
                <w:sz w:val="21"/>
              </w:rPr>
              <w:t>可夹持刀具柄径：≥3~6mm；</w:t>
            </w:r>
          </w:p>
          <w:p>
            <w:pPr>
              <w:pStyle w:val="null3"/>
              <w:ind w:left="420"/>
            </w:pPr>
            <w:r>
              <w:rPr>
                <w:rFonts w:ascii="仿宋_GB2312" w:hAnsi="仿宋_GB2312" w:cs="仿宋_GB2312" w:eastAsia="仿宋_GB2312"/>
                <w:sz w:val="21"/>
              </w:rPr>
              <w:t>(8)</w:t>
            </w:r>
            <w:r>
              <w:rPr>
                <w:rFonts w:ascii="仿宋_GB2312" w:hAnsi="仿宋_GB2312" w:cs="仿宋_GB2312" w:eastAsia="仿宋_GB2312"/>
                <w:sz w:val="21"/>
              </w:rPr>
              <w:t>机床机构：需采用龙门铸铁，方钢支架结构；</w:t>
            </w:r>
          </w:p>
          <w:p>
            <w:pPr>
              <w:pStyle w:val="null3"/>
              <w:ind w:left="420"/>
            </w:pPr>
            <w:r>
              <w:rPr>
                <w:rFonts w:ascii="仿宋_GB2312" w:hAnsi="仿宋_GB2312" w:cs="仿宋_GB2312" w:eastAsia="仿宋_GB2312"/>
                <w:sz w:val="21"/>
              </w:rPr>
              <w:t>(9)</w:t>
            </w:r>
            <w:r>
              <w:rPr>
                <w:rFonts w:ascii="仿宋_GB2312" w:hAnsi="仿宋_GB2312" w:cs="仿宋_GB2312" w:eastAsia="仿宋_GB2312"/>
                <w:sz w:val="21"/>
              </w:rPr>
              <w:t>件夹持方式：采用气动夹持方式。</w:t>
            </w:r>
          </w:p>
          <w:p>
            <w:pPr>
              <w:pStyle w:val="null3"/>
            </w:pPr>
            <w:r>
              <w:rPr>
                <w:rFonts w:ascii="仿宋_GB2312" w:hAnsi="仿宋_GB2312" w:cs="仿宋_GB2312" w:eastAsia="仿宋_GB2312"/>
                <w:sz w:val="21"/>
              </w:rPr>
              <w:t>1.2 雕刻中心自动化集成：2套；</w:t>
            </w:r>
          </w:p>
          <w:p>
            <w:pPr>
              <w:pStyle w:val="null3"/>
            </w:pPr>
            <w:r>
              <w:rPr>
                <w:rFonts w:ascii="仿宋_GB2312" w:hAnsi="仿宋_GB2312" w:cs="仿宋_GB2312" w:eastAsia="仿宋_GB2312"/>
                <w:sz w:val="21"/>
              </w:rPr>
              <w:t>(1)</w:t>
            </w:r>
            <w:r>
              <w:rPr>
                <w:rFonts w:ascii="仿宋_GB2312" w:hAnsi="仿宋_GB2312" w:cs="仿宋_GB2312" w:eastAsia="仿宋_GB2312"/>
                <w:sz w:val="21"/>
              </w:rPr>
              <w:t>自动开关门：自动化安全门，安装传感器，能与机器人和主控系统实现通信；</w:t>
            </w:r>
          </w:p>
          <w:p>
            <w:pPr>
              <w:pStyle w:val="null3"/>
            </w:pPr>
            <w:r>
              <w:rPr>
                <w:rFonts w:ascii="仿宋_GB2312" w:hAnsi="仿宋_GB2312" w:cs="仿宋_GB2312" w:eastAsia="仿宋_GB2312"/>
                <w:sz w:val="21"/>
              </w:rPr>
              <w:t>(2)</w:t>
            </w:r>
            <w:r>
              <w:rPr>
                <w:rFonts w:ascii="仿宋_GB2312" w:hAnsi="仿宋_GB2312" w:cs="仿宋_GB2312" w:eastAsia="仿宋_GB2312"/>
                <w:sz w:val="21"/>
              </w:rPr>
              <w:t>自动化夹具：需在机床工作台上安装气动自动夹具；</w:t>
            </w:r>
          </w:p>
          <w:p>
            <w:pPr>
              <w:pStyle w:val="null3"/>
            </w:pPr>
            <w:r>
              <w:rPr>
                <w:rFonts w:ascii="仿宋_GB2312" w:hAnsi="仿宋_GB2312" w:cs="仿宋_GB2312" w:eastAsia="仿宋_GB2312"/>
                <w:sz w:val="21"/>
              </w:rPr>
              <w:t>(3)</w:t>
            </w:r>
            <w:r>
              <w:rPr>
                <w:rFonts w:ascii="仿宋_GB2312" w:hAnsi="仿宋_GB2312" w:cs="仿宋_GB2312" w:eastAsia="仿宋_GB2312"/>
                <w:sz w:val="21"/>
              </w:rPr>
              <w:t>自动化集成：在机器人上下料工件前后与装夹前后与系统进行通讯，实现自动化；数控机床具有与机器人或者PLC具有信号交互的能力。</w:t>
            </w:r>
          </w:p>
          <w:p>
            <w:pPr>
              <w:pStyle w:val="null3"/>
            </w:pPr>
            <w:r>
              <w:rPr>
                <w:rFonts w:ascii="仿宋_GB2312" w:hAnsi="仿宋_GB2312" w:cs="仿宋_GB2312" w:eastAsia="仿宋_GB2312"/>
                <w:sz w:val="21"/>
              </w:rPr>
              <w:t>2.文创产品设计平台：2套；</w:t>
            </w:r>
          </w:p>
          <w:p>
            <w:pPr>
              <w:pStyle w:val="null3"/>
            </w:pPr>
            <w:r>
              <w:rPr>
                <w:rFonts w:ascii="仿宋_GB2312" w:hAnsi="仿宋_GB2312" w:cs="仿宋_GB2312" w:eastAsia="仿宋_GB2312"/>
                <w:sz w:val="21"/>
              </w:rPr>
              <w:t>▲2.1 国产正版系统，具有自主知识产权，需提供相应证明文件；</w:t>
            </w:r>
          </w:p>
          <w:p>
            <w:pPr>
              <w:pStyle w:val="null3"/>
            </w:pPr>
            <w:r>
              <w:rPr>
                <w:rFonts w:ascii="仿宋_GB2312" w:hAnsi="仿宋_GB2312" w:cs="仿宋_GB2312" w:eastAsia="仿宋_GB2312"/>
                <w:sz w:val="21"/>
              </w:rPr>
              <w:t>2.2 包含2D绘制模块、虚拟雕塑模块、3D造型模块和路径加工模块；</w:t>
            </w:r>
          </w:p>
          <w:p>
            <w:pPr>
              <w:pStyle w:val="null3"/>
            </w:pPr>
            <w:r>
              <w:rPr>
                <w:rFonts w:ascii="仿宋_GB2312" w:hAnsi="仿宋_GB2312" w:cs="仿宋_GB2312" w:eastAsia="仿宋_GB2312"/>
                <w:sz w:val="21"/>
              </w:rPr>
              <w:t>2.3 可实时动态地创建、修改、修饰的曲面模型；</w:t>
            </w:r>
          </w:p>
          <w:p>
            <w:pPr>
              <w:pStyle w:val="null3"/>
            </w:pPr>
            <w:r>
              <w:rPr>
                <w:rFonts w:ascii="仿宋_GB2312" w:hAnsi="仿宋_GB2312" w:cs="仿宋_GB2312" w:eastAsia="仿宋_GB2312"/>
                <w:sz w:val="21"/>
              </w:rPr>
              <w:t>2.4 以二维图形、平面图象或素描手稿为起点，创建曲面模型；</w:t>
            </w:r>
          </w:p>
          <w:p>
            <w:pPr>
              <w:pStyle w:val="null3"/>
            </w:pPr>
            <w:r>
              <w:rPr>
                <w:rFonts w:ascii="仿宋_GB2312" w:hAnsi="仿宋_GB2312" w:cs="仿宋_GB2312" w:eastAsia="仿宋_GB2312"/>
                <w:sz w:val="21"/>
              </w:rPr>
              <w:t>2.5 多种显示模式：图象方式显示、图形方式显示、地图方式显示、灰度方式显示、线框方式显示，满足造型过程中不同阶段的需求。地图方式把高度的细微差异以人眼易于识别的颜色形式表现出来；（提供系统功能截图）；</w:t>
            </w:r>
          </w:p>
          <w:p>
            <w:pPr>
              <w:pStyle w:val="null3"/>
            </w:pPr>
            <w:r>
              <w:rPr>
                <w:rFonts w:ascii="仿宋_GB2312" w:hAnsi="仿宋_GB2312" w:cs="仿宋_GB2312" w:eastAsia="仿宋_GB2312"/>
                <w:sz w:val="21"/>
              </w:rPr>
              <w:t>▲2.6 多种浮雕生成方式：区域浮雕、单线浮雕、颜色浮雕；（提供系统功能截图）</w:t>
            </w:r>
          </w:p>
          <w:p>
            <w:pPr>
              <w:pStyle w:val="null3"/>
            </w:pPr>
            <w:r>
              <w:rPr>
                <w:rFonts w:ascii="仿宋_GB2312" w:hAnsi="仿宋_GB2312" w:cs="仿宋_GB2312" w:eastAsia="仿宋_GB2312"/>
                <w:sz w:val="21"/>
              </w:rPr>
              <w:t>2.7 可融合几何曲面的造型方法，如：插值、旋转、扫掠、直纹、延伸、融接等；</w:t>
            </w:r>
          </w:p>
          <w:p>
            <w:pPr>
              <w:pStyle w:val="null3"/>
            </w:pPr>
            <w:r>
              <w:rPr>
                <w:rFonts w:ascii="仿宋_GB2312" w:hAnsi="仿宋_GB2312" w:cs="仿宋_GB2312" w:eastAsia="仿宋_GB2312"/>
                <w:sz w:val="21"/>
              </w:rPr>
              <w:t>2.8 可把模型的任意区域单独定义为特征，对特征执行移动、缩放、旋转以及磨光、旋转阵列等操作；</w:t>
            </w:r>
            <w:r>
              <w:rPr>
                <w:rFonts w:ascii="仿宋_GB2312" w:hAnsi="仿宋_GB2312" w:cs="仿宋_GB2312" w:eastAsia="仿宋_GB2312"/>
                <w:sz w:val="21"/>
                <w:b/>
              </w:rPr>
              <w:t>（提供系统功能截图，此功能需进行现场演示）</w:t>
            </w:r>
            <w:r>
              <w:rPr>
                <w:rFonts w:ascii="仿宋_GB2312" w:hAnsi="仿宋_GB2312" w:cs="仿宋_GB2312" w:eastAsia="仿宋_GB2312"/>
                <w:sz w:val="21"/>
              </w:rPr>
              <w:t>；</w:t>
            </w:r>
          </w:p>
          <w:p>
            <w:pPr>
              <w:pStyle w:val="null3"/>
            </w:pPr>
            <w:r>
              <w:rPr>
                <w:rFonts w:ascii="仿宋_GB2312" w:hAnsi="仿宋_GB2312" w:cs="仿宋_GB2312" w:eastAsia="仿宋_GB2312"/>
                <w:sz w:val="21"/>
              </w:rPr>
              <w:t>2.9 可控制笔刷沿着轨迹运动，并自动相应地改变模型，可实现虚拟投影雕刻及虚拟投影塑形；（提供系统功能截图）；</w:t>
            </w:r>
          </w:p>
          <w:p>
            <w:pPr>
              <w:pStyle w:val="null3"/>
            </w:pP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 xml:space="preserve"> 针对不同行业具备专业功能，如：木雕行业鳞状面的构造、祥云的构造等；饰品行业常用的法向镶钻孔的生成、法向点珠等；玻璃器具行业的旋转体展开及旋转体映射拼合等；</w:t>
            </w:r>
            <w:r>
              <w:rPr>
                <w:rFonts w:ascii="仿宋_GB2312" w:hAnsi="仿宋_GB2312" w:cs="仿宋_GB2312" w:eastAsia="仿宋_GB2312"/>
                <w:sz w:val="21"/>
                <w:b/>
              </w:rPr>
              <w:t>（提供系统功能截图，此功能需进行现场演示）</w:t>
            </w:r>
            <w:r>
              <w:rPr>
                <w:rFonts w:ascii="仿宋_GB2312" w:hAnsi="仿宋_GB2312" w:cs="仿宋_GB2312" w:eastAsia="仿宋_GB2312"/>
                <w:sz w:val="21"/>
              </w:rPr>
              <w:t>；</w:t>
            </w:r>
          </w:p>
          <w:p>
            <w:pPr>
              <w:pStyle w:val="null3"/>
            </w:pPr>
            <w:r>
              <w:rPr>
                <w:rFonts w:ascii="仿宋_GB2312" w:hAnsi="仿宋_GB2312" w:cs="仿宋_GB2312" w:eastAsia="仿宋_GB2312"/>
                <w:sz w:val="21"/>
              </w:rPr>
              <w:t>2.1</w:t>
            </w:r>
            <w:r>
              <w:rPr>
                <w:rFonts w:ascii="仿宋_GB2312" w:hAnsi="仿宋_GB2312" w:cs="仿宋_GB2312" w:eastAsia="仿宋_GB2312"/>
                <w:sz w:val="21"/>
              </w:rPr>
              <w:t>1</w:t>
            </w:r>
            <w:r>
              <w:rPr>
                <w:rFonts w:ascii="仿宋_GB2312" w:hAnsi="仿宋_GB2312" w:cs="仿宋_GB2312" w:eastAsia="仿宋_GB2312"/>
                <w:sz w:val="21"/>
              </w:rPr>
              <w:t xml:space="preserve"> 基于加密狗的文件加密方式；</w:t>
            </w:r>
          </w:p>
          <w:p>
            <w:pPr>
              <w:pStyle w:val="null3"/>
            </w:pPr>
            <w:r>
              <w:rPr>
                <w:rFonts w:ascii="仿宋_GB2312" w:hAnsi="仿宋_GB2312" w:cs="仿宋_GB2312" w:eastAsia="仿宋_GB2312"/>
                <w:sz w:val="21"/>
              </w:rPr>
              <w:t>2.1</w:t>
            </w:r>
            <w:r>
              <w:rPr>
                <w:rFonts w:ascii="仿宋_GB2312" w:hAnsi="仿宋_GB2312" w:cs="仿宋_GB2312" w:eastAsia="仿宋_GB2312"/>
                <w:sz w:val="21"/>
              </w:rPr>
              <w:t>2</w:t>
            </w:r>
            <w:r>
              <w:rPr>
                <w:rFonts w:ascii="仿宋_GB2312" w:hAnsi="仿宋_GB2312" w:cs="仿宋_GB2312" w:eastAsia="仿宋_GB2312"/>
                <w:sz w:val="21"/>
              </w:rPr>
              <w:t xml:space="preserve"> 具有平面加工、曲面加工策略；</w:t>
            </w:r>
          </w:p>
          <w:p>
            <w:pPr>
              <w:pStyle w:val="null3"/>
            </w:pPr>
            <w:r>
              <w:rPr>
                <w:rFonts w:ascii="仿宋_GB2312" w:hAnsi="仿宋_GB2312" w:cs="仿宋_GB2312" w:eastAsia="仿宋_GB2312"/>
                <w:sz w:val="21"/>
              </w:rPr>
              <w:t>2.1</w:t>
            </w:r>
            <w:r>
              <w:rPr>
                <w:rFonts w:ascii="仿宋_GB2312" w:hAnsi="仿宋_GB2312" w:cs="仿宋_GB2312" w:eastAsia="仿宋_GB2312"/>
                <w:sz w:val="21"/>
              </w:rPr>
              <w:t>3</w:t>
            </w:r>
            <w:r>
              <w:rPr>
                <w:rFonts w:ascii="仿宋_GB2312" w:hAnsi="仿宋_GB2312" w:cs="仿宋_GB2312" w:eastAsia="仿宋_GB2312"/>
                <w:sz w:val="21"/>
              </w:rPr>
              <w:t xml:space="preserve"> 具备完成对扫描数据的编辑、修改。</w:t>
            </w:r>
          </w:p>
          <w:p>
            <w:pPr>
              <w:pStyle w:val="null3"/>
            </w:pPr>
            <w:r>
              <w:rPr>
                <w:rFonts w:ascii="仿宋_GB2312" w:hAnsi="仿宋_GB2312" w:cs="仿宋_GB2312" w:eastAsia="仿宋_GB2312"/>
                <w:sz w:val="21"/>
              </w:rPr>
              <w:t>3.智能协作机器人：2套；</w:t>
            </w:r>
          </w:p>
          <w:p>
            <w:pPr>
              <w:pStyle w:val="null3"/>
            </w:pPr>
            <w:r>
              <w:rPr>
                <w:rFonts w:ascii="仿宋_GB2312" w:hAnsi="仿宋_GB2312" w:cs="仿宋_GB2312" w:eastAsia="仿宋_GB2312"/>
                <w:sz w:val="21"/>
              </w:rPr>
              <w:t>3.1 自由度：≥6；</w:t>
            </w:r>
          </w:p>
          <w:p>
            <w:pPr>
              <w:pStyle w:val="null3"/>
            </w:pPr>
            <w:r>
              <w:rPr>
                <w:rFonts w:ascii="仿宋_GB2312" w:hAnsi="仿宋_GB2312" w:cs="仿宋_GB2312" w:eastAsia="仿宋_GB2312"/>
                <w:sz w:val="21"/>
              </w:rPr>
              <w:t>3.2 手腕负载：≥5Kg；</w:t>
            </w:r>
          </w:p>
          <w:p>
            <w:pPr>
              <w:pStyle w:val="null3"/>
            </w:pPr>
            <w:r>
              <w:rPr>
                <w:rFonts w:ascii="仿宋_GB2312" w:hAnsi="仿宋_GB2312" w:cs="仿宋_GB2312" w:eastAsia="仿宋_GB2312"/>
                <w:sz w:val="21"/>
              </w:rPr>
              <w:t>3.3 工作半径：≥900mm；</w:t>
            </w:r>
          </w:p>
          <w:p>
            <w:pPr>
              <w:pStyle w:val="null3"/>
            </w:pPr>
            <w:r>
              <w:rPr>
                <w:rFonts w:ascii="仿宋_GB2312" w:hAnsi="仿宋_GB2312" w:cs="仿宋_GB2312" w:eastAsia="仿宋_GB2312"/>
                <w:sz w:val="21"/>
              </w:rPr>
              <w:t>3.4 防护等级：≥IP54；</w:t>
            </w:r>
          </w:p>
          <w:p>
            <w:pPr>
              <w:pStyle w:val="null3"/>
            </w:pPr>
            <w:r>
              <w:rPr>
                <w:rFonts w:ascii="仿宋_GB2312" w:hAnsi="仿宋_GB2312" w:cs="仿宋_GB2312" w:eastAsia="仿宋_GB2312"/>
                <w:sz w:val="21"/>
              </w:rPr>
              <w:t>3.5 重复定位精度：±0.03mm；</w:t>
            </w:r>
          </w:p>
          <w:p>
            <w:pPr>
              <w:pStyle w:val="null3"/>
            </w:pPr>
            <w:r>
              <w:rPr>
                <w:rFonts w:ascii="仿宋_GB2312" w:hAnsi="仿宋_GB2312" w:cs="仿宋_GB2312" w:eastAsia="仿宋_GB2312"/>
                <w:sz w:val="21"/>
              </w:rPr>
              <w:t>3.6 工具端最大速度：</w:t>
            </w:r>
            <w:r>
              <w:rPr>
                <w:rFonts w:ascii="仿宋_GB2312" w:hAnsi="仿宋_GB2312" w:cs="仿宋_GB2312" w:eastAsia="仿宋_GB2312"/>
                <w:sz w:val="21"/>
              </w:rPr>
              <w:t>≥</w:t>
            </w:r>
            <w:r>
              <w:rPr>
                <w:rFonts w:ascii="仿宋_GB2312" w:hAnsi="仿宋_GB2312" w:cs="仿宋_GB2312" w:eastAsia="仿宋_GB2312"/>
                <w:sz w:val="21"/>
              </w:rPr>
              <w:t>2.0m/S；</w:t>
            </w:r>
          </w:p>
          <w:p>
            <w:pPr>
              <w:pStyle w:val="null3"/>
            </w:pPr>
            <w:r>
              <w:rPr>
                <w:rFonts w:ascii="仿宋_GB2312" w:hAnsi="仿宋_GB2312" w:cs="仿宋_GB2312" w:eastAsia="仿宋_GB2312"/>
                <w:sz w:val="21"/>
              </w:rPr>
              <w:t>3.7 本体重量：≤20Kg；</w:t>
            </w:r>
          </w:p>
          <w:p>
            <w:pPr>
              <w:pStyle w:val="null3"/>
            </w:pPr>
            <w:r>
              <w:rPr>
                <w:rFonts w:ascii="仿宋_GB2312" w:hAnsi="仿宋_GB2312" w:cs="仿宋_GB2312" w:eastAsia="仿宋_GB2312"/>
                <w:sz w:val="21"/>
              </w:rPr>
              <w:t>3.8 力感应（工具法兰）：力x-y-z,力矩x-y-z；</w:t>
            </w:r>
          </w:p>
          <w:p>
            <w:pPr>
              <w:pStyle w:val="null3"/>
            </w:pPr>
            <w:r>
              <w:rPr>
                <w:rFonts w:ascii="仿宋_GB2312" w:hAnsi="仿宋_GB2312" w:cs="仿宋_GB2312" w:eastAsia="仿宋_GB2312"/>
                <w:sz w:val="21"/>
              </w:rPr>
              <w:t>3.9 力控相对精度：≤0.5N，0.1Nm；</w:t>
            </w:r>
          </w:p>
          <w:p>
            <w:pPr>
              <w:pStyle w:val="null3"/>
            </w:pPr>
            <w:r>
              <w:rPr>
                <w:rFonts w:ascii="仿宋_GB2312" w:hAnsi="仿宋_GB2312" w:cs="仿宋_GB2312" w:eastAsia="仿宋_GB2312"/>
                <w:sz w:val="21"/>
              </w:rPr>
              <w:t>3.10 笛卡尔刚度可调范围：≥0-3000/m，0-300Nm/rad；</w:t>
            </w:r>
          </w:p>
          <w:p>
            <w:pPr>
              <w:pStyle w:val="null3"/>
            </w:pPr>
            <w:r>
              <w:rPr>
                <w:rFonts w:ascii="仿宋_GB2312" w:hAnsi="仿宋_GB2312" w:cs="仿宋_GB2312" w:eastAsia="仿宋_GB2312"/>
                <w:sz w:val="21"/>
              </w:rPr>
              <w:t>3.11通用数字量IO：≥4路数字量输入、≥4路数字量输出；</w:t>
            </w:r>
          </w:p>
          <w:p>
            <w:pPr>
              <w:pStyle w:val="null3"/>
            </w:pPr>
            <w:r>
              <w:rPr>
                <w:rFonts w:ascii="仿宋_GB2312" w:hAnsi="仿宋_GB2312" w:cs="仿宋_GB2312" w:eastAsia="仿宋_GB2312"/>
                <w:sz w:val="21"/>
              </w:rPr>
              <w:t>3.12 安全IO：≥2路安全输入、≥1路安全输出；</w:t>
            </w:r>
          </w:p>
          <w:p>
            <w:pPr>
              <w:pStyle w:val="null3"/>
            </w:pPr>
            <w:r>
              <w:rPr>
                <w:rFonts w:ascii="仿宋_GB2312" w:hAnsi="仿宋_GB2312" w:cs="仿宋_GB2312" w:eastAsia="仿宋_GB2312"/>
                <w:sz w:val="21"/>
              </w:rPr>
              <w:t>3.13 显示终端：≥10英寸液晶显示，分辨率≥1920×1200；</w:t>
            </w:r>
          </w:p>
          <w:p>
            <w:pPr>
              <w:pStyle w:val="null3"/>
            </w:pPr>
            <w:r>
              <w:rPr>
                <w:rFonts w:ascii="仿宋_GB2312" w:hAnsi="仿宋_GB2312" w:cs="仿宋_GB2312" w:eastAsia="仿宋_GB2312"/>
                <w:sz w:val="21"/>
              </w:rPr>
              <w:t>3.14 支持热拔插、有线通讯，多台机器人可共用。</w:t>
            </w:r>
          </w:p>
          <w:p>
            <w:pPr>
              <w:pStyle w:val="null3"/>
            </w:pPr>
            <w:r>
              <w:rPr>
                <w:rFonts w:ascii="仿宋_GB2312" w:hAnsi="仿宋_GB2312" w:cs="仿宋_GB2312" w:eastAsia="仿宋_GB2312"/>
                <w:sz w:val="21"/>
              </w:rPr>
              <w:t>4.机器人夹具库：2套；</w:t>
            </w:r>
          </w:p>
          <w:p>
            <w:pPr>
              <w:pStyle w:val="null3"/>
            </w:pPr>
            <w:r>
              <w:rPr>
                <w:rFonts w:ascii="仿宋_GB2312" w:hAnsi="仿宋_GB2312" w:cs="仿宋_GB2312" w:eastAsia="仿宋_GB2312"/>
                <w:sz w:val="21"/>
              </w:rPr>
              <w:t>4.1 快换夹具库支架：</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结构类型：需采用铝合金+铝型材结构；</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表面处理：表面需银白氧化处理；</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承载快换数量：≥4个；</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需具有光电感应器，实时反馈工具快换工具状态功能。</w:t>
            </w:r>
          </w:p>
          <w:p>
            <w:pPr>
              <w:pStyle w:val="null3"/>
            </w:pPr>
            <w:r>
              <w:rPr>
                <w:rFonts w:ascii="仿宋_GB2312" w:hAnsi="仿宋_GB2312" w:cs="仿宋_GB2312" w:eastAsia="仿宋_GB2312"/>
                <w:sz w:val="21"/>
              </w:rPr>
              <w:t>4.2 机器人侧快换工具；</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数量：≥1套；</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额度载荷：≥6Kg；</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重复定位精度：±0.015mm；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气路接口：≥6路；</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锁紧功能：需具备断气断电情况下，保证夹具不掉落功能；</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需配套机器人末端安装转换板。</w:t>
            </w:r>
          </w:p>
          <w:p>
            <w:pPr>
              <w:pStyle w:val="null3"/>
            </w:pPr>
            <w:r>
              <w:rPr>
                <w:rFonts w:ascii="仿宋_GB2312" w:hAnsi="仿宋_GB2312" w:cs="仿宋_GB2312" w:eastAsia="仿宋_GB2312"/>
                <w:sz w:val="21"/>
              </w:rPr>
              <w:t>4.3 工具侧快换工具：</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数量：≥4套；</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额度载荷：≥6Kg；</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重复定位精度：±0.015mm；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气路接口：≥6路；</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锁紧功能：需具备断气断电情况下，保证夹具不掉落功能；</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需配套末端夹具安装定位板。</w:t>
            </w:r>
          </w:p>
          <w:p>
            <w:pPr>
              <w:pStyle w:val="null3"/>
            </w:pPr>
            <w:r>
              <w:rPr>
                <w:rFonts w:ascii="仿宋_GB2312" w:hAnsi="仿宋_GB2312" w:cs="仿宋_GB2312" w:eastAsia="仿宋_GB2312"/>
                <w:sz w:val="21"/>
              </w:rPr>
              <w:t>4.4 吸盘抓手末端：</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数量：≥1个；</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吸盘类型：≥φ20mm，风琴式结构；</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吸盘杆：不可旋转。</w:t>
            </w:r>
          </w:p>
          <w:p>
            <w:pPr>
              <w:pStyle w:val="null3"/>
            </w:pPr>
            <w:r>
              <w:rPr>
                <w:rFonts w:ascii="仿宋_GB2312" w:hAnsi="仿宋_GB2312" w:cs="仿宋_GB2312" w:eastAsia="仿宋_GB2312"/>
                <w:sz w:val="21"/>
              </w:rPr>
              <w:t>4.5 轨迹示教末端：</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材质：需采用铝合金材料制作而成；</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结构类型：≥120°尖端弯曲，模拟真实胶枪/焊枪结构。</w:t>
            </w:r>
          </w:p>
          <w:p>
            <w:pPr>
              <w:pStyle w:val="null3"/>
            </w:pPr>
            <w:r>
              <w:rPr>
                <w:rFonts w:ascii="仿宋_GB2312" w:hAnsi="仿宋_GB2312" w:cs="仿宋_GB2312" w:eastAsia="仿宋_GB2312"/>
                <w:sz w:val="21"/>
              </w:rPr>
              <w:t>4.6 气动夹爪末端：</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数量：≥2套；</w:t>
            </w:r>
          </w:p>
          <w:p>
            <w:pPr>
              <w:pStyle w:val="null3"/>
            </w:pPr>
            <w:r>
              <w:rPr>
                <w:rFonts w:ascii="仿宋_GB2312" w:hAnsi="仿宋_GB2312" w:cs="仿宋_GB2312" w:eastAsia="仿宋_GB2312"/>
                <w:sz w:val="21"/>
              </w:rPr>
              <w:t>(2)</w:t>
            </w:r>
            <w:r>
              <w:rPr>
                <w:rFonts w:ascii="仿宋_GB2312" w:hAnsi="仿宋_GB2312" w:cs="仿宋_GB2312" w:eastAsia="仿宋_GB2312"/>
                <w:sz w:val="21"/>
              </w:rPr>
              <w:t>控制方式：气压驱动。</w:t>
            </w:r>
          </w:p>
          <w:p>
            <w:pPr>
              <w:pStyle w:val="null3"/>
            </w:pPr>
            <w:r>
              <w:rPr>
                <w:rFonts w:ascii="仿宋_GB2312" w:hAnsi="仿宋_GB2312" w:cs="仿宋_GB2312" w:eastAsia="仿宋_GB2312"/>
                <w:sz w:val="21"/>
              </w:rPr>
              <w:t>4.7机器视觉模块：1套；</w:t>
            </w:r>
          </w:p>
          <w:p>
            <w:pPr>
              <w:pStyle w:val="null3"/>
            </w:pPr>
            <w:r>
              <w:rPr>
                <w:rFonts w:ascii="仿宋_GB2312" w:hAnsi="仿宋_GB2312" w:cs="仿宋_GB2312" w:eastAsia="仿宋_GB2312"/>
                <w:sz w:val="21"/>
              </w:rPr>
              <w:t>(1)</w:t>
            </w:r>
            <w:r>
              <w:rPr>
                <w:rFonts w:ascii="仿宋_GB2312" w:hAnsi="仿宋_GB2312" w:cs="仿宋_GB2312" w:eastAsia="仿宋_GB2312"/>
                <w:sz w:val="21"/>
              </w:rPr>
              <w:t>产品类型：≥600万像素相机；</w:t>
            </w:r>
          </w:p>
          <w:p>
            <w:pPr>
              <w:pStyle w:val="null3"/>
            </w:pPr>
            <w:r>
              <w:rPr>
                <w:rFonts w:ascii="仿宋_GB2312" w:hAnsi="仿宋_GB2312" w:cs="仿宋_GB2312" w:eastAsia="仿宋_GB2312"/>
                <w:sz w:val="21"/>
              </w:rPr>
              <w:t>(2)</w:t>
            </w:r>
            <w:r>
              <w:rPr>
                <w:rFonts w:ascii="仿宋_GB2312" w:hAnsi="仿宋_GB2312" w:cs="仿宋_GB2312" w:eastAsia="仿宋_GB2312"/>
                <w:sz w:val="21"/>
              </w:rPr>
              <w:t>传感器类型：CMOS；</w:t>
            </w:r>
          </w:p>
          <w:p>
            <w:pPr>
              <w:pStyle w:val="null3"/>
            </w:pPr>
            <w:r>
              <w:rPr>
                <w:rFonts w:ascii="仿宋_GB2312" w:hAnsi="仿宋_GB2312" w:cs="仿宋_GB2312" w:eastAsia="仿宋_GB2312"/>
                <w:sz w:val="21"/>
              </w:rPr>
              <w:t>(3)</w:t>
            </w:r>
            <w:r>
              <w:rPr>
                <w:rFonts w:ascii="仿宋_GB2312" w:hAnsi="仿宋_GB2312" w:cs="仿宋_GB2312" w:eastAsia="仿宋_GB2312"/>
                <w:sz w:val="21"/>
              </w:rPr>
              <w:t>像元尺寸：≥2.4μm×2.4μm；</w:t>
            </w:r>
          </w:p>
          <w:p>
            <w:pPr>
              <w:pStyle w:val="null3"/>
            </w:pPr>
            <w:r>
              <w:rPr>
                <w:rFonts w:ascii="仿宋_GB2312" w:hAnsi="仿宋_GB2312" w:cs="仿宋_GB2312" w:eastAsia="仿宋_GB2312"/>
                <w:sz w:val="21"/>
              </w:rPr>
              <w:t>(4)</w:t>
            </w:r>
            <w:r>
              <w:rPr>
                <w:rFonts w:ascii="仿宋_GB2312" w:hAnsi="仿宋_GB2312" w:cs="仿宋_GB2312" w:eastAsia="仿宋_GB2312"/>
                <w:sz w:val="21"/>
              </w:rPr>
              <w:t>分辨率：≥3072×2048；</w:t>
            </w:r>
          </w:p>
          <w:p>
            <w:pPr>
              <w:pStyle w:val="null3"/>
            </w:pPr>
            <w:r>
              <w:rPr>
                <w:rFonts w:ascii="仿宋_GB2312" w:hAnsi="仿宋_GB2312" w:cs="仿宋_GB2312" w:eastAsia="仿宋_GB2312"/>
                <w:sz w:val="21"/>
              </w:rPr>
              <w:t>(5)</w:t>
            </w:r>
            <w:r>
              <w:rPr>
                <w:rFonts w:ascii="仿宋_GB2312" w:hAnsi="仿宋_GB2312" w:cs="仿宋_GB2312" w:eastAsia="仿宋_GB2312"/>
                <w:sz w:val="21"/>
              </w:rPr>
              <w:t>靶面尺寸：≥1/1.8</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快门模式：需支持自动曝光、手动曝光、一键曝光模式；</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防护等级：≥IP30；</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产品规格：≥F2.8，1/1.8</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焦距：≥12mm；</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像面尺寸：≥Φ9mm(1/1.8</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类型：环形光源；</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光源外径：≥90mm；</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光源颜色：白色；</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功率：≤5.6W；</w:t>
            </w:r>
          </w:p>
          <w:p>
            <w:pPr>
              <w:pStyle w:val="null3"/>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处理器：采用X86架构工业级处理器，性能不低于Intel®CeleronJ4125或同等档次；</w:t>
            </w:r>
          </w:p>
          <w:p>
            <w:pPr>
              <w:pStyle w:val="null3"/>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内存：≥8GB；</w:t>
            </w:r>
          </w:p>
          <w:p>
            <w:pPr>
              <w:pStyle w:val="null3"/>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存储：≥128GSSD；</w:t>
            </w:r>
          </w:p>
          <w:p>
            <w:pPr>
              <w:pStyle w:val="null3"/>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图形处理器：不低于Intel®UHDGraphicsfor10thGenIntel®Processors；</w:t>
            </w:r>
          </w:p>
          <w:p>
            <w:pPr>
              <w:pStyle w:val="null3"/>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操作系统：≥64位Windows10；</w:t>
            </w:r>
          </w:p>
          <w:p>
            <w:pPr>
              <w:pStyle w:val="null3"/>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外部接口：视频输出（≥1个HDMI端口,≥1个VGA端口）支持同时独立显示输出，最大支持1920×1080@60Hz；USB接口（≥2个USB2.0接口，≥2个USB3.0接口）；网络接口（≥4个千兆网口）；串口≥1路可配置RS-232(可配置为RS-485/RS-422)。</w:t>
            </w:r>
          </w:p>
          <w:p>
            <w:pPr>
              <w:pStyle w:val="null3"/>
            </w:pPr>
            <w:r>
              <w:rPr>
                <w:rFonts w:ascii="仿宋_GB2312" w:hAnsi="仿宋_GB2312" w:cs="仿宋_GB2312" w:eastAsia="仿宋_GB2312"/>
                <w:sz w:val="21"/>
              </w:rPr>
              <w:t>5.原料仓储模块：2套；</w:t>
            </w:r>
          </w:p>
          <w:p>
            <w:pPr>
              <w:pStyle w:val="null3"/>
            </w:pPr>
            <w:r>
              <w:rPr>
                <w:rFonts w:ascii="仿宋_GB2312" w:hAnsi="仿宋_GB2312" w:cs="仿宋_GB2312" w:eastAsia="仿宋_GB2312"/>
                <w:sz w:val="21"/>
              </w:rPr>
              <w:t>5.1 功能需求：需可储存≥8件加工毛坯原材料，通过气动推头进行供料；机器人通过数字量输入输出控制，完成零件的供料，料仓监控和推头的控制；</w:t>
            </w:r>
          </w:p>
          <w:p>
            <w:pPr>
              <w:pStyle w:val="null3"/>
            </w:pPr>
            <w:r>
              <w:rPr>
                <w:rFonts w:ascii="仿宋_GB2312" w:hAnsi="仿宋_GB2312" w:cs="仿宋_GB2312" w:eastAsia="仿宋_GB2312"/>
                <w:sz w:val="21"/>
              </w:rPr>
              <w:t>5.2 结构需求：包括圆柱透明料仓、双轴推料气缸、检测开关、安装支架等；</w:t>
            </w:r>
          </w:p>
          <w:p>
            <w:pPr>
              <w:pStyle w:val="null3"/>
            </w:pPr>
            <w:r>
              <w:rPr>
                <w:rFonts w:ascii="仿宋_GB2312" w:hAnsi="仿宋_GB2312" w:cs="仿宋_GB2312" w:eastAsia="仿宋_GB2312"/>
                <w:sz w:val="21"/>
              </w:rPr>
              <w:t>6.输送线模块：2套；</w:t>
            </w:r>
          </w:p>
          <w:p>
            <w:pPr>
              <w:pStyle w:val="null3"/>
            </w:pPr>
            <w:r>
              <w:rPr>
                <w:rFonts w:ascii="仿宋_GB2312" w:hAnsi="仿宋_GB2312" w:cs="仿宋_GB2312" w:eastAsia="仿宋_GB2312"/>
                <w:sz w:val="21"/>
              </w:rPr>
              <w:t>6.1 功能需求：输送线模块需由铝合金作为支架，伺服电机驱动，同步带轮传动，机器人通过视觉系统可对输送线上的随机物料进行分拣；</w:t>
            </w:r>
          </w:p>
          <w:p>
            <w:pPr>
              <w:pStyle w:val="null3"/>
            </w:pPr>
            <w:r>
              <w:rPr>
                <w:rFonts w:ascii="仿宋_GB2312" w:hAnsi="仿宋_GB2312" w:cs="仿宋_GB2312" w:eastAsia="仿宋_GB2312"/>
                <w:sz w:val="21"/>
              </w:rPr>
              <w:t>6.2 输送线类型：≥2mm厚PVC传输皮带；</w:t>
            </w:r>
          </w:p>
          <w:p>
            <w:pPr>
              <w:pStyle w:val="null3"/>
            </w:pPr>
            <w:r>
              <w:rPr>
                <w:rFonts w:ascii="仿宋_GB2312" w:hAnsi="仿宋_GB2312" w:cs="仿宋_GB2312" w:eastAsia="仿宋_GB2312"/>
                <w:sz w:val="21"/>
              </w:rPr>
              <w:t>6.3 有效传送距离：≥420mm；</w:t>
            </w:r>
          </w:p>
          <w:p>
            <w:pPr>
              <w:pStyle w:val="null3"/>
            </w:pPr>
            <w:r>
              <w:rPr>
                <w:rFonts w:ascii="仿宋_GB2312" w:hAnsi="仿宋_GB2312" w:cs="仿宋_GB2312" w:eastAsia="仿宋_GB2312"/>
                <w:sz w:val="21"/>
              </w:rPr>
              <w:t>6.4 有效皮带宽度：≥60mm；</w:t>
            </w:r>
          </w:p>
          <w:p>
            <w:pPr>
              <w:pStyle w:val="null3"/>
            </w:pPr>
            <w:r>
              <w:rPr>
                <w:rFonts w:ascii="仿宋_GB2312" w:hAnsi="仿宋_GB2312" w:cs="仿宋_GB2312" w:eastAsia="仿宋_GB2312"/>
                <w:sz w:val="21"/>
              </w:rPr>
              <w:t>6.5 驱动方式：伺服电机驱动；</w:t>
            </w:r>
          </w:p>
          <w:p>
            <w:pPr>
              <w:pStyle w:val="null3"/>
            </w:pPr>
            <w:r>
              <w:rPr>
                <w:rFonts w:ascii="仿宋_GB2312" w:hAnsi="仿宋_GB2312" w:cs="仿宋_GB2312" w:eastAsia="仿宋_GB2312"/>
                <w:sz w:val="21"/>
              </w:rPr>
              <w:t>6.6 电机额定转速：≥3000rpm；</w:t>
            </w:r>
          </w:p>
          <w:p>
            <w:pPr>
              <w:pStyle w:val="null3"/>
            </w:pPr>
            <w:r>
              <w:rPr>
                <w:rFonts w:ascii="仿宋_GB2312" w:hAnsi="仿宋_GB2312" w:cs="仿宋_GB2312" w:eastAsia="仿宋_GB2312"/>
                <w:sz w:val="21"/>
              </w:rPr>
              <w:t>6.7 电机额定功率：≥200W。</w:t>
            </w:r>
          </w:p>
          <w:p>
            <w:pPr>
              <w:pStyle w:val="null3"/>
            </w:pPr>
            <w:r>
              <w:rPr>
                <w:rFonts w:ascii="仿宋_GB2312" w:hAnsi="仿宋_GB2312" w:cs="仿宋_GB2312" w:eastAsia="仿宋_GB2312"/>
                <w:sz w:val="21"/>
              </w:rPr>
              <w:t>7.零件码垛模块：2套；</w:t>
            </w:r>
          </w:p>
          <w:p>
            <w:pPr>
              <w:pStyle w:val="null3"/>
            </w:pPr>
            <w:r>
              <w:rPr>
                <w:rFonts w:ascii="仿宋_GB2312" w:hAnsi="仿宋_GB2312" w:cs="仿宋_GB2312" w:eastAsia="仿宋_GB2312"/>
                <w:sz w:val="21"/>
              </w:rPr>
              <w:t>7.1 功能需求：通过机器人对供料输送的物料进行不同的垛型设计和码垛练习；</w:t>
            </w:r>
          </w:p>
          <w:p>
            <w:pPr>
              <w:pStyle w:val="null3"/>
            </w:pPr>
            <w:r>
              <w:rPr>
                <w:rFonts w:ascii="仿宋_GB2312" w:hAnsi="仿宋_GB2312" w:cs="仿宋_GB2312" w:eastAsia="仿宋_GB2312"/>
                <w:sz w:val="21"/>
              </w:rPr>
              <w:t>7.2 材料：工业铝材；</w:t>
            </w:r>
          </w:p>
          <w:p>
            <w:pPr>
              <w:pStyle w:val="null3"/>
            </w:pPr>
            <w:r>
              <w:rPr>
                <w:rFonts w:ascii="仿宋_GB2312" w:hAnsi="仿宋_GB2312" w:cs="仿宋_GB2312" w:eastAsia="仿宋_GB2312"/>
                <w:sz w:val="21"/>
              </w:rPr>
              <w:t>7.3 表面处理：铝材表面银白氧化；</w:t>
            </w:r>
          </w:p>
          <w:p>
            <w:pPr>
              <w:pStyle w:val="null3"/>
            </w:pPr>
            <w:r>
              <w:rPr>
                <w:rFonts w:ascii="仿宋_GB2312" w:hAnsi="仿宋_GB2312" w:cs="仿宋_GB2312" w:eastAsia="仿宋_GB2312"/>
                <w:sz w:val="21"/>
              </w:rPr>
              <w:t>7.4 结构类型：采用码垛栈板平面设计方式，支持多种垛型码垛。</w:t>
            </w:r>
          </w:p>
          <w:p>
            <w:pPr>
              <w:pStyle w:val="null3"/>
            </w:pPr>
            <w:r>
              <w:rPr>
                <w:rFonts w:ascii="仿宋_GB2312" w:hAnsi="仿宋_GB2312" w:cs="仿宋_GB2312" w:eastAsia="仿宋_GB2312"/>
                <w:sz w:val="21"/>
              </w:rPr>
              <w:t>8.自动供料模块：2套；</w:t>
            </w:r>
          </w:p>
          <w:p>
            <w:pPr>
              <w:pStyle w:val="null3"/>
            </w:pPr>
            <w:r>
              <w:rPr>
                <w:rFonts w:ascii="仿宋_GB2312" w:hAnsi="仿宋_GB2312" w:cs="仿宋_GB2312" w:eastAsia="仿宋_GB2312"/>
                <w:sz w:val="21"/>
              </w:rPr>
              <w:t>8.1 功能需求：采用井式弹出式物料仓储设计，双物料弹夹可储存两种不同物料，底部采用气缸驱动弹出，配有物料光电感应器，实时反馈料仓物料状态；</w:t>
            </w:r>
          </w:p>
          <w:p>
            <w:pPr>
              <w:pStyle w:val="null3"/>
            </w:pPr>
            <w:r>
              <w:rPr>
                <w:rFonts w:ascii="仿宋_GB2312" w:hAnsi="仿宋_GB2312" w:cs="仿宋_GB2312" w:eastAsia="仿宋_GB2312"/>
                <w:sz w:val="21"/>
              </w:rPr>
              <w:t>8.2 仓储类型：双井式及弹出式，支持两种不同物料存储；</w:t>
            </w:r>
          </w:p>
          <w:p>
            <w:pPr>
              <w:pStyle w:val="null3"/>
            </w:pPr>
            <w:r>
              <w:rPr>
                <w:rFonts w:ascii="仿宋_GB2312" w:hAnsi="仿宋_GB2312" w:cs="仿宋_GB2312" w:eastAsia="仿宋_GB2312"/>
                <w:sz w:val="21"/>
              </w:rPr>
              <w:t>8.3 弹出气缸行程：≥60mm。</w:t>
            </w:r>
          </w:p>
          <w:p>
            <w:pPr>
              <w:pStyle w:val="null3"/>
            </w:pPr>
            <w:r>
              <w:rPr>
                <w:rFonts w:ascii="仿宋_GB2312" w:hAnsi="仿宋_GB2312" w:cs="仿宋_GB2312" w:eastAsia="仿宋_GB2312"/>
                <w:sz w:val="21"/>
              </w:rPr>
              <w:t>9.装配定位模块：2套；</w:t>
            </w:r>
          </w:p>
          <w:p>
            <w:pPr>
              <w:pStyle w:val="null3"/>
            </w:pPr>
            <w:r>
              <w:rPr>
                <w:rFonts w:ascii="仿宋_GB2312" w:hAnsi="仿宋_GB2312" w:cs="仿宋_GB2312" w:eastAsia="仿宋_GB2312"/>
                <w:sz w:val="21"/>
              </w:rPr>
              <w:t>9.1 功能需求：装配定位模块配合井式供料单元，需可用来进行机器人物料搬运、装配工艺学习，需共包含双向定位气缸，可精确定位装配物料位置，同时气缸安装状态磁性开关，实时反馈气缸状态；</w:t>
            </w:r>
          </w:p>
          <w:p>
            <w:pPr>
              <w:pStyle w:val="null3"/>
            </w:pPr>
            <w:r>
              <w:rPr>
                <w:rFonts w:ascii="仿宋_GB2312" w:hAnsi="仿宋_GB2312" w:cs="仿宋_GB2312" w:eastAsia="仿宋_GB2312"/>
                <w:sz w:val="21"/>
              </w:rPr>
              <w:t>9.2 定位方向：具备X、Y两个方向定位；</w:t>
            </w:r>
          </w:p>
          <w:p>
            <w:pPr>
              <w:pStyle w:val="null3"/>
            </w:pPr>
            <w:r>
              <w:rPr>
                <w:rFonts w:ascii="仿宋_GB2312" w:hAnsi="仿宋_GB2312" w:cs="仿宋_GB2312" w:eastAsia="仿宋_GB2312"/>
                <w:sz w:val="21"/>
              </w:rPr>
              <w:t>9.3 定位方式：气缸定位，行程≥10mm；</w:t>
            </w:r>
          </w:p>
          <w:p>
            <w:pPr>
              <w:pStyle w:val="null3"/>
            </w:pPr>
            <w:r>
              <w:rPr>
                <w:rFonts w:ascii="仿宋_GB2312" w:hAnsi="仿宋_GB2312" w:cs="仿宋_GB2312" w:eastAsia="仿宋_GB2312"/>
                <w:sz w:val="21"/>
              </w:rPr>
              <w:t>9.4 定位状态：磁性感应器或机械感应器。</w:t>
            </w:r>
          </w:p>
          <w:p>
            <w:pPr>
              <w:pStyle w:val="null3"/>
            </w:pPr>
            <w:r>
              <w:rPr>
                <w:rFonts w:ascii="仿宋_GB2312" w:hAnsi="仿宋_GB2312" w:cs="仿宋_GB2312" w:eastAsia="仿宋_GB2312"/>
                <w:sz w:val="21"/>
              </w:rPr>
              <w:t>10.轨迹示教模块：2套；</w:t>
            </w:r>
          </w:p>
          <w:p>
            <w:pPr>
              <w:pStyle w:val="null3"/>
            </w:pPr>
            <w:r>
              <w:rPr>
                <w:rFonts w:ascii="仿宋_GB2312" w:hAnsi="仿宋_GB2312" w:cs="仿宋_GB2312" w:eastAsia="仿宋_GB2312"/>
                <w:sz w:val="21"/>
              </w:rPr>
              <w:t>10.1 功能需求：可开展模块练习机器人的基本运动方式；</w:t>
            </w:r>
          </w:p>
          <w:p>
            <w:pPr>
              <w:pStyle w:val="null3"/>
            </w:pPr>
            <w:r>
              <w:rPr>
                <w:rFonts w:ascii="仿宋_GB2312" w:hAnsi="仿宋_GB2312" w:cs="仿宋_GB2312" w:eastAsia="仿宋_GB2312"/>
                <w:sz w:val="21"/>
              </w:rPr>
              <w:t>10.2 运动轨迹：轨迹运动、直线运动、圆运动、圆弧运动、曲线运动等；</w:t>
            </w:r>
          </w:p>
          <w:p>
            <w:pPr>
              <w:pStyle w:val="null3"/>
            </w:pPr>
            <w:r>
              <w:rPr>
                <w:rFonts w:ascii="仿宋_GB2312" w:hAnsi="仿宋_GB2312" w:cs="仿宋_GB2312" w:eastAsia="仿宋_GB2312"/>
                <w:sz w:val="21"/>
              </w:rPr>
              <w:t>10.3 运动方式：坐标平移、坐标旋转；</w:t>
            </w:r>
          </w:p>
          <w:p>
            <w:pPr>
              <w:pStyle w:val="null3"/>
            </w:pPr>
            <w:r>
              <w:rPr>
                <w:rFonts w:ascii="仿宋_GB2312" w:hAnsi="仿宋_GB2312" w:cs="仿宋_GB2312" w:eastAsia="仿宋_GB2312"/>
                <w:sz w:val="21"/>
              </w:rPr>
              <w:t>10.4 具备TCP标定练习功能。</w:t>
            </w:r>
          </w:p>
          <w:p>
            <w:pPr>
              <w:pStyle w:val="null3"/>
            </w:pPr>
            <w:r>
              <w:rPr>
                <w:rFonts w:ascii="仿宋_GB2312" w:hAnsi="仿宋_GB2312" w:cs="仿宋_GB2312" w:eastAsia="仿宋_GB2312"/>
                <w:sz w:val="21"/>
              </w:rPr>
              <w:t>11.产线接驳模块：2套；</w:t>
            </w:r>
          </w:p>
          <w:p>
            <w:pPr>
              <w:pStyle w:val="null3"/>
            </w:pPr>
            <w:r>
              <w:rPr>
                <w:rFonts w:ascii="仿宋_GB2312" w:hAnsi="仿宋_GB2312" w:cs="仿宋_GB2312" w:eastAsia="仿宋_GB2312"/>
                <w:sz w:val="21"/>
              </w:rPr>
              <w:t>11.1 功能：复合机器人对接机构，具备仓储实训平台出库→复合机器人运输→对接模块接料动作流程；</w:t>
            </w:r>
          </w:p>
          <w:p>
            <w:pPr>
              <w:pStyle w:val="null3"/>
            </w:pPr>
            <w:r>
              <w:rPr>
                <w:rFonts w:ascii="仿宋_GB2312" w:hAnsi="仿宋_GB2312" w:cs="仿宋_GB2312" w:eastAsia="仿宋_GB2312"/>
                <w:sz w:val="21"/>
              </w:rPr>
              <w:t>11.2 模块与工装托盘需采用定位销定位，保证托盘位置的准确。</w:t>
            </w:r>
          </w:p>
          <w:p>
            <w:pPr>
              <w:pStyle w:val="null3"/>
            </w:pPr>
            <w:r>
              <w:rPr>
                <w:rFonts w:ascii="仿宋_GB2312" w:hAnsi="仿宋_GB2312" w:cs="仿宋_GB2312" w:eastAsia="仿宋_GB2312"/>
                <w:sz w:val="21"/>
              </w:rPr>
              <w:t>12.RFID电子标签系统：2套；</w:t>
            </w:r>
          </w:p>
          <w:p>
            <w:pPr>
              <w:pStyle w:val="null3"/>
            </w:pPr>
            <w:r>
              <w:rPr>
                <w:rFonts w:ascii="仿宋_GB2312" w:hAnsi="仿宋_GB2312" w:cs="仿宋_GB2312" w:eastAsia="仿宋_GB2312"/>
                <w:sz w:val="21"/>
              </w:rPr>
              <w:t>12.1 RFID协议网关：≥2件；</w:t>
            </w:r>
          </w:p>
          <w:p>
            <w:pPr>
              <w:pStyle w:val="null3"/>
            </w:pPr>
            <w:r>
              <w:rPr>
                <w:rFonts w:ascii="仿宋_GB2312" w:hAnsi="仿宋_GB2312" w:cs="仿宋_GB2312" w:eastAsia="仿宋_GB2312"/>
                <w:sz w:val="21"/>
              </w:rPr>
              <w:t>12.2 结构类型：≥8端口总线通讯协议网关；</w:t>
            </w:r>
          </w:p>
          <w:p>
            <w:pPr>
              <w:pStyle w:val="null3"/>
            </w:pPr>
            <w:r>
              <w:rPr>
                <w:rFonts w:ascii="仿宋_GB2312" w:hAnsi="仿宋_GB2312" w:cs="仿宋_GB2312" w:eastAsia="仿宋_GB2312"/>
                <w:sz w:val="21"/>
              </w:rPr>
              <w:t>12.3 需支持Profinet总线通讯协议；</w:t>
            </w:r>
          </w:p>
          <w:p>
            <w:pPr>
              <w:pStyle w:val="null3"/>
            </w:pPr>
            <w:r>
              <w:rPr>
                <w:rFonts w:ascii="仿宋_GB2312" w:hAnsi="仿宋_GB2312" w:cs="仿宋_GB2312" w:eastAsia="仿宋_GB2312"/>
                <w:sz w:val="21"/>
              </w:rPr>
              <w:t>12.4 最大支持≥8端口设备接入；</w:t>
            </w:r>
          </w:p>
          <w:p>
            <w:pPr>
              <w:pStyle w:val="null3"/>
            </w:pPr>
            <w:r>
              <w:rPr>
                <w:rFonts w:ascii="仿宋_GB2312" w:hAnsi="仿宋_GB2312" w:cs="仿宋_GB2312" w:eastAsia="仿宋_GB2312"/>
                <w:sz w:val="21"/>
              </w:rPr>
              <w:t>12.5 通讯速率：需满足COM1(4.8KBps)、COM2(38.4KBps)、COM3)230.4KBps)；</w:t>
            </w:r>
          </w:p>
          <w:p>
            <w:pPr>
              <w:pStyle w:val="null3"/>
            </w:pPr>
            <w:r>
              <w:rPr>
                <w:rFonts w:ascii="仿宋_GB2312" w:hAnsi="仿宋_GB2312" w:cs="仿宋_GB2312" w:eastAsia="仿宋_GB2312"/>
                <w:sz w:val="21"/>
              </w:rPr>
              <w:t>12.6 防护等级：不低于IP64；</w:t>
            </w:r>
          </w:p>
          <w:p>
            <w:pPr>
              <w:pStyle w:val="null3"/>
            </w:pPr>
            <w:r>
              <w:rPr>
                <w:rFonts w:ascii="仿宋_GB2312" w:hAnsi="仿宋_GB2312" w:cs="仿宋_GB2312" w:eastAsia="仿宋_GB2312"/>
                <w:sz w:val="21"/>
              </w:rPr>
              <w:t>12.7 RFID读写头：≥2件；</w:t>
            </w:r>
          </w:p>
          <w:p>
            <w:pPr>
              <w:pStyle w:val="null3"/>
            </w:pPr>
            <w:r>
              <w:rPr>
                <w:rFonts w:ascii="仿宋_GB2312" w:hAnsi="仿宋_GB2312" w:cs="仿宋_GB2312" w:eastAsia="仿宋_GB2312"/>
                <w:sz w:val="21"/>
              </w:rPr>
              <w:t>12.8 读取距离：</w:t>
            </w:r>
            <w:r>
              <w:rPr>
                <w:rFonts w:ascii="仿宋_GB2312" w:hAnsi="仿宋_GB2312" w:cs="仿宋_GB2312" w:eastAsia="仿宋_GB2312"/>
                <w:sz w:val="21"/>
              </w:rPr>
              <w:t xml:space="preserve"> 0mm≤读取距离≤60mm（与载码体有关）</w:t>
            </w:r>
            <w:r>
              <w:rPr>
                <w:rFonts w:ascii="仿宋_GB2312" w:hAnsi="仿宋_GB2312" w:cs="仿宋_GB2312" w:eastAsia="仿宋_GB2312"/>
                <w:sz w:val="21"/>
              </w:rPr>
              <w:t>；</w:t>
            </w:r>
          </w:p>
          <w:p>
            <w:pPr>
              <w:pStyle w:val="null3"/>
            </w:pPr>
            <w:r>
              <w:rPr>
                <w:rFonts w:ascii="仿宋_GB2312" w:hAnsi="仿宋_GB2312" w:cs="仿宋_GB2312" w:eastAsia="仿宋_GB2312"/>
                <w:sz w:val="21"/>
              </w:rPr>
              <w:t>12.9 通讯速率：≥230kbps；</w:t>
            </w:r>
          </w:p>
          <w:p>
            <w:pPr>
              <w:pStyle w:val="null3"/>
            </w:pPr>
            <w:r>
              <w:rPr>
                <w:rFonts w:ascii="仿宋_GB2312" w:hAnsi="仿宋_GB2312" w:cs="仿宋_GB2312" w:eastAsia="仿宋_GB2312"/>
                <w:sz w:val="21"/>
              </w:rPr>
              <w:t>12.10 外形尺寸：≥30×60mm；</w:t>
            </w:r>
          </w:p>
          <w:p>
            <w:pPr>
              <w:pStyle w:val="null3"/>
            </w:pPr>
            <w:r>
              <w:rPr>
                <w:rFonts w:ascii="仿宋_GB2312" w:hAnsi="仿宋_GB2312" w:cs="仿宋_GB2312" w:eastAsia="仿宋_GB2312"/>
                <w:sz w:val="21"/>
              </w:rPr>
              <w:t>12.11 防护等级：不低于IP67（EN60529）。</w:t>
            </w:r>
          </w:p>
          <w:p>
            <w:pPr>
              <w:pStyle w:val="null3"/>
            </w:pPr>
            <w:r>
              <w:rPr>
                <w:rFonts w:ascii="仿宋_GB2312" w:hAnsi="仿宋_GB2312" w:cs="仿宋_GB2312" w:eastAsia="仿宋_GB2312"/>
                <w:sz w:val="21"/>
              </w:rPr>
              <w:t>13.电气控制模块：2套；</w:t>
            </w:r>
          </w:p>
          <w:p>
            <w:pPr>
              <w:pStyle w:val="null3"/>
            </w:pPr>
            <w:r>
              <w:rPr>
                <w:rFonts w:ascii="仿宋_GB2312" w:hAnsi="仿宋_GB2312" w:cs="仿宋_GB2312" w:eastAsia="仿宋_GB2312"/>
                <w:sz w:val="21"/>
              </w:rPr>
              <w:t>13.1 主控PLC单元：数字量I/O端口：≥14个24VDC数字输入，≥10个24VDC数字输出，≥2个AI0-10VDC；直流20.4-28.8VDC供电；程序/数据存储器≥100KB</w:t>
            </w:r>
          </w:p>
          <w:p>
            <w:pPr>
              <w:pStyle w:val="null3"/>
            </w:pPr>
            <w:r>
              <w:rPr>
                <w:rFonts w:ascii="仿宋_GB2312" w:hAnsi="仿宋_GB2312" w:cs="仿宋_GB2312" w:eastAsia="仿宋_GB2312"/>
                <w:sz w:val="21"/>
              </w:rPr>
              <w:t>13.2 人机交互终端：尺寸≥7英寸；分辨率≥800×480；触摸技术类型：四线电阻式；内存≥128M；防护等级：≥IP65；</w:t>
            </w:r>
          </w:p>
          <w:p>
            <w:pPr>
              <w:pStyle w:val="null3"/>
            </w:pPr>
            <w:r>
              <w:rPr>
                <w:rFonts w:ascii="仿宋_GB2312" w:hAnsi="仿宋_GB2312" w:cs="仿宋_GB2312" w:eastAsia="仿宋_GB2312"/>
                <w:sz w:val="21"/>
              </w:rPr>
              <w:t>13.3 电气元件：需采用品牌元器件，包含空开、直流电源、继电器、按钮等；</w:t>
            </w:r>
          </w:p>
          <w:p>
            <w:pPr>
              <w:pStyle w:val="null3"/>
            </w:pPr>
            <w:r>
              <w:rPr>
                <w:rFonts w:ascii="仿宋_GB2312" w:hAnsi="仿宋_GB2312" w:cs="仿宋_GB2312" w:eastAsia="仿宋_GB2312"/>
                <w:sz w:val="21"/>
              </w:rPr>
              <w:t>13.4 交换机：需采用工业千兆5口交换机，直流24V供电，DIN导轨安装方式；</w:t>
            </w:r>
          </w:p>
          <w:p>
            <w:pPr>
              <w:pStyle w:val="null3"/>
            </w:pPr>
            <w:r>
              <w:rPr>
                <w:rFonts w:ascii="仿宋_GB2312" w:hAnsi="仿宋_GB2312" w:cs="仿宋_GB2312" w:eastAsia="仿宋_GB2312"/>
                <w:sz w:val="21"/>
              </w:rPr>
              <w:t>13.5 快插拔式平台电控面板：实训装置配置需可快速插拔的电气接线面板，功能分区、快速航插设计、文字标注，配有独立的电气接线盒，可开展电气接线方法及原理教学实训。</w:t>
            </w:r>
          </w:p>
          <w:p>
            <w:pPr>
              <w:pStyle w:val="null3"/>
            </w:pPr>
            <w:r>
              <w:rPr>
                <w:rFonts w:ascii="仿宋_GB2312" w:hAnsi="仿宋_GB2312" w:cs="仿宋_GB2312" w:eastAsia="仿宋_GB2312"/>
                <w:sz w:val="21"/>
              </w:rPr>
              <w:t>14.工作台架：≥2套；</w:t>
            </w:r>
          </w:p>
          <w:p>
            <w:pPr>
              <w:pStyle w:val="null3"/>
            </w:pPr>
            <w:r>
              <w:rPr>
                <w:rFonts w:ascii="仿宋_GB2312" w:hAnsi="仿宋_GB2312" w:cs="仿宋_GB2312" w:eastAsia="仿宋_GB2312"/>
                <w:sz w:val="21"/>
              </w:rPr>
              <w:t>14.1 外形尺寸</w:t>
            </w:r>
            <w:r>
              <w:rPr>
                <w:rFonts w:ascii="仿宋_GB2312" w:hAnsi="仿宋_GB2312" w:cs="仿宋_GB2312" w:eastAsia="仿宋_GB2312"/>
                <w:sz w:val="21"/>
              </w:rPr>
              <w:t>（长×宽×高）</w:t>
            </w:r>
            <w:r>
              <w:rPr>
                <w:rFonts w:ascii="仿宋_GB2312" w:hAnsi="仿宋_GB2312" w:cs="仿宋_GB2312" w:eastAsia="仿宋_GB2312"/>
                <w:sz w:val="21"/>
              </w:rPr>
              <w:t>：（1400±5×1000±5×1800±5）mm；</w:t>
            </w:r>
          </w:p>
          <w:p>
            <w:pPr>
              <w:pStyle w:val="null3"/>
            </w:pPr>
            <w:r>
              <w:rPr>
                <w:rFonts w:ascii="仿宋_GB2312" w:hAnsi="仿宋_GB2312" w:cs="仿宋_GB2312" w:eastAsia="仿宋_GB2312"/>
                <w:sz w:val="21"/>
              </w:rPr>
              <w:t>14.2 整体结构：主体框架需采用1.5mm冷轧板焊接制作而成，桌面需采用工业铝型材拼接而成；</w:t>
            </w:r>
          </w:p>
          <w:p>
            <w:pPr>
              <w:pStyle w:val="null3"/>
            </w:pPr>
            <w:r>
              <w:rPr>
                <w:rFonts w:ascii="仿宋_GB2312" w:hAnsi="仿宋_GB2312" w:cs="仿宋_GB2312" w:eastAsia="仿宋_GB2312"/>
                <w:sz w:val="21"/>
              </w:rPr>
              <w:t>14.3 前后需采用可视化开门设计；</w:t>
            </w:r>
          </w:p>
          <w:p>
            <w:pPr>
              <w:pStyle w:val="null3"/>
            </w:pPr>
            <w:r>
              <w:rPr>
                <w:rFonts w:ascii="仿宋_GB2312" w:hAnsi="仿宋_GB2312" w:cs="仿宋_GB2312" w:eastAsia="仿宋_GB2312"/>
                <w:sz w:val="21"/>
              </w:rPr>
              <w:t>14.4 工作台架底部需安装有</w:t>
            </w:r>
            <w:r>
              <w:rPr>
                <w:rFonts w:ascii="仿宋_GB2312" w:hAnsi="仿宋_GB2312" w:cs="仿宋_GB2312" w:eastAsia="仿宋_GB2312"/>
                <w:sz w:val="21"/>
              </w:rPr>
              <w:t>≥</w:t>
            </w:r>
            <w:r>
              <w:rPr>
                <w:rFonts w:ascii="仿宋_GB2312" w:hAnsi="仿宋_GB2312" w:cs="仿宋_GB2312" w:eastAsia="仿宋_GB2312"/>
                <w:sz w:val="21"/>
              </w:rPr>
              <w:t>4个单轮载荷300Kg福马轮；</w:t>
            </w:r>
          </w:p>
          <w:p>
            <w:pPr>
              <w:pStyle w:val="null3"/>
            </w:pPr>
            <w:r>
              <w:rPr>
                <w:rFonts w:ascii="仿宋_GB2312" w:hAnsi="仿宋_GB2312" w:cs="仿宋_GB2312" w:eastAsia="仿宋_GB2312"/>
                <w:sz w:val="21"/>
              </w:rPr>
              <w:t>14.5 工作台平面为功能模块需提供标准快插拔式电源、气源、通讯接口，需支持各模块自定义位置，手拧螺栓固定，需可实现无工具快速拆装。</w:t>
            </w:r>
          </w:p>
          <w:p>
            <w:pPr>
              <w:pStyle w:val="null3"/>
            </w:pPr>
            <w:r>
              <w:rPr>
                <w:rFonts w:ascii="仿宋_GB2312" w:hAnsi="仿宋_GB2312" w:cs="仿宋_GB2312" w:eastAsia="仿宋_GB2312"/>
                <w:sz w:val="21"/>
              </w:rPr>
              <w:t>15.铣削工作站显示终端：2套；</w:t>
            </w:r>
          </w:p>
          <w:p>
            <w:pPr>
              <w:pStyle w:val="null3"/>
            </w:pPr>
            <w:r>
              <w:rPr>
                <w:rFonts w:ascii="仿宋_GB2312" w:hAnsi="仿宋_GB2312" w:cs="仿宋_GB2312" w:eastAsia="仿宋_GB2312"/>
                <w:sz w:val="21"/>
              </w:rPr>
              <w:t>15.1 尺寸：≥50英寸；</w:t>
            </w:r>
          </w:p>
          <w:p>
            <w:pPr>
              <w:pStyle w:val="null3"/>
            </w:pPr>
            <w:r>
              <w:rPr>
                <w:rFonts w:ascii="仿宋_GB2312" w:hAnsi="仿宋_GB2312" w:cs="仿宋_GB2312" w:eastAsia="仿宋_GB2312"/>
                <w:sz w:val="21"/>
              </w:rPr>
              <w:t>15.2 分辨率：≥3840×1080；</w:t>
            </w:r>
          </w:p>
          <w:p>
            <w:pPr>
              <w:pStyle w:val="null3"/>
            </w:pPr>
            <w:r>
              <w:rPr>
                <w:rFonts w:ascii="仿宋_GB2312" w:hAnsi="仿宋_GB2312" w:cs="仿宋_GB2312" w:eastAsia="仿宋_GB2312"/>
                <w:sz w:val="21"/>
              </w:rPr>
              <w:t>15.3 需支持显示终端看板系统及Android等其它系统安装。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智能五轴铣削加工模块：</w:t>
            </w:r>
          </w:p>
          <w:p>
            <w:pPr>
              <w:pStyle w:val="null3"/>
            </w:pPr>
            <w:r>
              <w:rPr>
                <w:rFonts w:ascii="仿宋_GB2312" w:hAnsi="仿宋_GB2312" w:cs="仿宋_GB2312" w:eastAsia="仿宋_GB2312"/>
                <w:sz w:val="21"/>
              </w:rPr>
              <w:t>智能五轴铣削加工模块一套，所有设备旁需设置有明确的安全及功能标识，交付设备的同时需完成配套环境改造，具体设备参数要求如下：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（一）五轴联动加工中心：1套；</w:t>
            </w:r>
          </w:p>
          <w:p>
            <w:pPr>
              <w:pStyle w:val="null3"/>
            </w:pPr>
            <w:r>
              <w:rPr>
                <w:rFonts w:ascii="仿宋_GB2312" w:hAnsi="仿宋_GB2312" w:cs="仿宋_GB2312" w:eastAsia="仿宋_GB2312"/>
                <w:sz w:val="21"/>
              </w:rPr>
              <w:t>★</w:t>
            </w:r>
            <w:r>
              <w:rPr>
                <w:rFonts w:ascii="仿宋_GB2312" w:hAnsi="仿宋_GB2312" w:cs="仿宋_GB2312" w:eastAsia="仿宋_GB2312"/>
                <w:sz w:val="21"/>
              </w:rPr>
              <w:t>1.国产全闭环五轴联动加工中心，具备RTCP功能；</w:t>
            </w:r>
          </w:p>
          <w:p>
            <w:pPr>
              <w:pStyle w:val="null3"/>
            </w:pPr>
            <w:r>
              <w:rPr>
                <w:rFonts w:ascii="仿宋_GB2312" w:hAnsi="仿宋_GB2312" w:cs="仿宋_GB2312" w:eastAsia="仿宋_GB2312"/>
                <w:sz w:val="21"/>
              </w:rPr>
              <w:t>2.X/Y/Z轴工作行程：≥500/280/300mm；</w:t>
            </w:r>
          </w:p>
          <w:p>
            <w:pPr>
              <w:pStyle w:val="null3"/>
            </w:pPr>
            <w:r>
              <w:rPr>
                <w:rFonts w:ascii="仿宋_GB2312" w:hAnsi="仿宋_GB2312" w:cs="仿宋_GB2312" w:eastAsia="仿宋_GB2312"/>
                <w:sz w:val="21"/>
              </w:rPr>
              <w:t>3.X/Y/Z轴运动定位精度：≥0.002/0.002/0.002mm,符合国际ISO230-2标准；</w:t>
            </w:r>
          </w:p>
          <w:p>
            <w:pPr>
              <w:pStyle w:val="null3"/>
            </w:pPr>
            <w:r>
              <w:rPr>
                <w:rFonts w:ascii="仿宋_GB2312" w:hAnsi="仿宋_GB2312" w:cs="仿宋_GB2312" w:eastAsia="仿宋_GB2312"/>
                <w:sz w:val="21"/>
              </w:rPr>
              <w:t>▲4.X/Y/Z轴重复定位精度：≤0.0018/0.0018/0.0018mm,符合国际ISO230-2标准；</w:t>
            </w:r>
          </w:p>
          <w:p>
            <w:pPr>
              <w:pStyle w:val="null3"/>
            </w:pPr>
            <w:r>
              <w:rPr>
                <w:rFonts w:ascii="仿宋_GB2312" w:hAnsi="仿宋_GB2312" w:cs="仿宋_GB2312" w:eastAsia="仿宋_GB2312"/>
                <w:sz w:val="21"/>
              </w:rPr>
              <w:t>5.B/C轴回转角度：≥-120°～90°/360°；</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B/C轴</w:t>
            </w:r>
            <w:r>
              <w:rPr>
                <w:rFonts w:ascii="仿宋_GB2312" w:hAnsi="仿宋_GB2312" w:cs="仿宋_GB2312" w:eastAsia="仿宋_GB2312"/>
                <w:sz w:val="21"/>
              </w:rPr>
              <w:t>运动</w:t>
            </w:r>
            <w:r>
              <w:rPr>
                <w:rFonts w:ascii="仿宋_GB2312" w:hAnsi="仿宋_GB2312" w:cs="仿宋_GB2312" w:eastAsia="仿宋_GB2312"/>
                <w:sz w:val="21"/>
              </w:rPr>
              <w:t>定位精度≤</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B/C轴重复定位精度≤</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.工作台</w:t>
            </w:r>
            <w:r>
              <w:rPr>
                <w:rFonts w:ascii="仿宋_GB2312" w:hAnsi="仿宋_GB2312" w:cs="仿宋_GB2312" w:eastAsia="仿宋_GB2312"/>
                <w:sz w:val="21"/>
              </w:rPr>
              <w:t>直径</w:t>
            </w:r>
            <w:r>
              <w:rPr>
                <w:rFonts w:ascii="仿宋_GB2312" w:hAnsi="仿宋_GB2312" w:cs="仿宋_GB2312" w:eastAsia="仿宋_GB2312"/>
                <w:sz w:val="21"/>
              </w:rPr>
              <w:t>≥250mm；</w:t>
            </w:r>
          </w:p>
          <w:p>
            <w:pPr>
              <w:pStyle w:val="null3"/>
            </w:pPr>
            <w:r>
              <w:rPr>
                <w:rFonts w:ascii="仿宋_GB2312" w:hAnsi="仿宋_GB2312" w:cs="仿宋_GB2312" w:eastAsia="仿宋_GB2312"/>
                <w:sz w:val="21"/>
              </w:rPr>
              <w:t>9.最大工作负重≥</w:t>
            </w:r>
            <w:r>
              <w:rPr>
                <w:rFonts w:ascii="仿宋_GB2312" w:hAnsi="仿宋_GB2312" w:cs="仿宋_GB2312" w:eastAsia="仿宋_GB2312"/>
                <w:sz w:val="21"/>
              </w:rPr>
              <w:t>5</w:t>
            </w:r>
            <w:r>
              <w:rPr>
                <w:rFonts w:ascii="仿宋_GB2312" w:hAnsi="仿宋_GB2312" w:cs="仿宋_GB2312" w:eastAsia="仿宋_GB2312"/>
                <w:sz w:val="21"/>
              </w:rPr>
              <w:t>0Kg；</w:t>
            </w:r>
          </w:p>
          <w:p>
            <w:pPr>
              <w:pStyle w:val="null3"/>
            </w:pPr>
            <w:r>
              <w:rPr>
                <w:rFonts w:ascii="仿宋_GB2312" w:hAnsi="仿宋_GB2312" w:cs="仿宋_GB2312" w:eastAsia="仿宋_GB2312"/>
                <w:sz w:val="21"/>
              </w:rPr>
              <w:t>▲10.主轴最高转速≥23000r/min；</w:t>
            </w:r>
          </w:p>
          <w:p>
            <w:pPr>
              <w:pStyle w:val="null3"/>
            </w:pPr>
            <w:r>
              <w:rPr>
                <w:rFonts w:ascii="仿宋_GB2312" w:hAnsi="仿宋_GB2312" w:cs="仿宋_GB2312" w:eastAsia="仿宋_GB2312"/>
                <w:sz w:val="21"/>
              </w:rPr>
              <w:t>11.</w:t>
            </w:r>
            <w:r>
              <w:rPr>
                <w:rFonts w:ascii="仿宋_GB2312" w:hAnsi="仿宋_GB2312" w:cs="仿宋_GB2312" w:eastAsia="仿宋_GB2312"/>
                <w:sz w:val="21"/>
              </w:rPr>
              <w:t>总</w:t>
            </w:r>
            <w:r>
              <w:rPr>
                <w:rFonts w:ascii="仿宋_GB2312" w:hAnsi="仿宋_GB2312" w:cs="仿宋_GB2312" w:eastAsia="仿宋_GB2312"/>
                <w:sz w:val="21"/>
              </w:rPr>
              <w:t>电源容量≥15K</w:t>
            </w:r>
            <w:r>
              <w:rPr>
                <w:rFonts w:ascii="仿宋_GB2312" w:hAnsi="仿宋_GB2312" w:cs="仿宋_GB2312" w:eastAsia="仿宋_GB2312"/>
                <w:sz w:val="21"/>
              </w:rPr>
              <w:t>VA</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.刀柄型式：</w:t>
            </w:r>
            <w:r>
              <w:rPr>
                <w:rFonts w:ascii="仿宋_GB2312" w:hAnsi="仿宋_GB2312" w:cs="仿宋_GB2312" w:eastAsia="仿宋_GB2312"/>
                <w:sz w:val="21"/>
              </w:rPr>
              <w:t>BT</w:t>
            </w:r>
            <w:r>
              <w:rPr>
                <w:rFonts w:ascii="仿宋_GB2312" w:hAnsi="仿宋_GB2312" w:cs="仿宋_GB2312" w:eastAsia="仿宋_GB2312"/>
                <w:sz w:val="21"/>
              </w:rPr>
              <w:t>30</w:t>
            </w:r>
            <w:r>
              <w:rPr>
                <w:rFonts w:ascii="仿宋_GB2312" w:hAnsi="仿宋_GB2312" w:cs="仿宋_GB2312" w:eastAsia="仿宋_GB2312"/>
                <w:sz w:val="21"/>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.X/Y/Z快速移动速度≥1</w:t>
            </w:r>
            <w:r>
              <w:rPr>
                <w:rFonts w:ascii="仿宋_GB2312" w:hAnsi="仿宋_GB2312" w:cs="仿宋_GB2312" w:eastAsia="仿宋_GB2312"/>
                <w:sz w:val="21"/>
              </w:rPr>
              <w:t>5</w:t>
            </w:r>
            <w:r>
              <w:rPr>
                <w:rFonts w:ascii="仿宋_GB2312" w:hAnsi="仿宋_GB2312" w:cs="仿宋_GB2312" w:eastAsia="仿宋_GB2312"/>
                <w:sz w:val="21"/>
              </w:rPr>
              <w:t>m/min；</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.X/Y/Z最高切削进给速度≥</w:t>
            </w:r>
            <w:r>
              <w:rPr>
                <w:rFonts w:ascii="仿宋_GB2312" w:hAnsi="仿宋_GB2312" w:cs="仿宋_GB2312" w:eastAsia="仿宋_GB2312"/>
                <w:sz w:val="21"/>
              </w:rPr>
              <w:t>10</w:t>
            </w:r>
            <w:r>
              <w:rPr>
                <w:rFonts w:ascii="仿宋_GB2312" w:hAnsi="仿宋_GB2312" w:cs="仿宋_GB2312" w:eastAsia="仿宋_GB2312"/>
                <w:sz w:val="21"/>
              </w:rPr>
              <w:t>m/min；</w:t>
            </w:r>
          </w:p>
          <w:p>
            <w:pPr>
              <w:pStyle w:val="null3"/>
            </w:pPr>
            <w:r>
              <w:rPr>
                <w:rFonts w:ascii="仿宋_GB2312" w:hAnsi="仿宋_GB2312" w:cs="仿宋_GB2312" w:eastAsia="仿宋_GB2312"/>
                <w:sz w:val="21"/>
              </w:rPr>
              <w:t>15.B/C</w:t>
            </w:r>
            <w:r>
              <w:rPr>
                <w:rFonts w:ascii="仿宋_GB2312" w:hAnsi="仿宋_GB2312" w:cs="仿宋_GB2312" w:eastAsia="仿宋_GB2312"/>
                <w:sz w:val="21"/>
              </w:rPr>
              <w:t>轴</w:t>
            </w:r>
            <w:r>
              <w:rPr>
                <w:rFonts w:ascii="仿宋_GB2312" w:hAnsi="仿宋_GB2312" w:cs="仿宋_GB2312" w:eastAsia="仿宋_GB2312"/>
                <w:sz w:val="21"/>
              </w:rPr>
              <w:t>快速旋转速度≥</w:t>
            </w:r>
            <w:r>
              <w:rPr>
                <w:rFonts w:ascii="仿宋_GB2312" w:hAnsi="仿宋_GB2312" w:cs="仿宋_GB2312" w:eastAsia="仿宋_GB2312"/>
                <w:sz w:val="21"/>
              </w:rPr>
              <w:t>6</w:t>
            </w:r>
            <w:r>
              <w:rPr>
                <w:rFonts w:ascii="仿宋_GB2312" w:hAnsi="仿宋_GB2312" w:cs="仿宋_GB2312" w:eastAsia="仿宋_GB2312"/>
                <w:sz w:val="21"/>
              </w:rPr>
              <w:t>0/100rpm；</w:t>
            </w:r>
          </w:p>
          <w:p>
            <w:pPr>
              <w:pStyle w:val="null3"/>
            </w:pPr>
            <w:r>
              <w:rPr>
                <w:rFonts w:ascii="仿宋_GB2312" w:hAnsi="仿宋_GB2312" w:cs="仿宋_GB2312" w:eastAsia="仿宋_GB2312"/>
                <w:sz w:val="21"/>
              </w:rPr>
              <w:t>16.B/C</w:t>
            </w:r>
            <w:r>
              <w:rPr>
                <w:rFonts w:ascii="仿宋_GB2312" w:hAnsi="仿宋_GB2312" w:cs="仿宋_GB2312" w:eastAsia="仿宋_GB2312"/>
                <w:sz w:val="21"/>
              </w:rPr>
              <w:t>轴</w:t>
            </w:r>
            <w:r>
              <w:rPr>
                <w:rFonts w:ascii="仿宋_GB2312" w:hAnsi="仿宋_GB2312" w:cs="仿宋_GB2312" w:eastAsia="仿宋_GB2312"/>
                <w:sz w:val="21"/>
              </w:rPr>
              <w:t>最高切削进给速度≥</w:t>
            </w:r>
            <w:r>
              <w:rPr>
                <w:rFonts w:ascii="仿宋_GB2312" w:hAnsi="仿宋_GB2312" w:cs="仿宋_GB2312" w:eastAsia="仿宋_GB2312"/>
                <w:sz w:val="21"/>
              </w:rPr>
              <w:t>6</w:t>
            </w:r>
            <w:r>
              <w:rPr>
                <w:rFonts w:ascii="仿宋_GB2312" w:hAnsi="仿宋_GB2312" w:cs="仿宋_GB2312" w:eastAsia="仿宋_GB2312"/>
                <w:sz w:val="21"/>
              </w:rPr>
              <w:t>0/100rpm；</w:t>
            </w:r>
          </w:p>
          <w:p>
            <w:pPr>
              <w:pStyle w:val="null3"/>
            </w:pPr>
            <w:r>
              <w:rPr>
                <w:rFonts w:ascii="仿宋_GB2312" w:hAnsi="仿宋_GB2312" w:cs="仿宋_GB2312" w:eastAsia="仿宋_GB2312"/>
                <w:sz w:val="21"/>
              </w:rPr>
              <w:t>▲17.刀库容量≥35把；</w:t>
            </w:r>
          </w:p>
          <w:p>
            <w:pPr>
              <w:pStyle w:val="null3"/>
            </w:pPr>
            <w:r>
              <w:rPr>
                <w:rFonts w:ascii="仿宋_GB2312" w:hAnsi="仿宋_GB2312" w:cs="仿宋_GB2312" w:eastAsia="仿宋_GB2312"/>
                <w:sz w:val="21"/>
              </w:rPr>
              <w:t>18.具备油冷及风冷两种加工冷却方式；</w:t>
            </w:r>
          </w:p>
          <w:p>
            <w:pPr>
              <w:pStyle w:val="null3"/>
            </w:pPr>
            <w:r>
              <w:rPr>
                <w:rFonts w:ascii="仿宋_GB2312" w:hAnsi="仿宋_GB2312" w:cs="仿宋_GB2312" w:eastAsia="仿宋_GB2312"/>
                <w:sz w:val="21"/>
              </w:rPr>
              <w:t>19.X/Y/Z轴均采用精密丝杠导轨，配有光栅尺；</w:t>
            </w:r>
          </w:p>
          <w:p>
            <w:pPr>
              <w:pStyle w:val="null3"/>
            </w:pPr>
            <w:r>
              <w:rPr>
                <w:rFonts w:ascii="仿宋_GB2312" w:hAnsi="仿宋_GB2312" w:cs="仿宋_GB2312" w:eastAsia="仿宋_GB2312"/>
                <w:sz w:val="21"/>
              </w:rPr>
              <w:t>20.BC轴采用数控直驱双轴转台；</w:t>
            </w:r>
          </w:p>
          <w:p>
            <w:pPr>
              <w:pStyle w:val="null3"/>
            </w:pPr>
            <w:r>
              <w:rPr>
                <w:rFonts w:ascii="仿宋_GB2312" w:hAnsi="仿宋_GB2312" w:cs="仿宋_GB2312" w:eastAsia="仿宋_GB2312"/>
                <w:sz w:val="21"/>
              </w:rPr>
              <w:t>▲21.配置激光对刀仪：能够实现多种常见刀具的快速对刀，实现检测刀具断刀,检测刀具跳动,检测切刃破损,测量刀具轮廓,测量刀具直径,测量刀具长度、热伸长等功能，能够实现换刀误差的检测与补偿，能够实现球刀3D轮廓的在机检测与补偿；</w:t>
            </w:r>
          </w:p>
          <w:p>
            <w:pPr>
              <w:pStyle w:val="null3"/>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.配置电主轴及驱动系统制冷机，具备循环冷却装置；</w:t>
            </w:r>
          </w:p>
          <w:p>
            <w:pPr>
              <w:pStyle w:val="null3"/>
            </w:pPr>
            <w:r>
              <w:rPr>
                <w:rFonts w:ascii="仿宋_GB2312" w:hAnsi="仿宋_GB2312" w:cs="仿宋_GB2312" w:eastAsia="仿宋_GB2312"/>
                <w:sz w:val="21"/>
              </w:rPr>
              <w:t>▲</w:t>
            </w:r>
            <w:r>
              <w:rPr>
                <w:rFonts w:ascii="仿宋_GB2312" w:hAnsi="仿宋_GB2312" w:cs="仿宋_GB2312" w:eastAsia="仿宋_GB2312"/>
                <w:sz w:val="21"/>
              </w:rPr>
              <w:t>23.配置在机测量系统，</w:t>
            </w:r>
            <w:r>
              <w:rPr>
                <w:rFonts w:ascii="仿宋_GB2312" w:hAnsi="仿宋_GB2312" w:cs="仿宋_GB2312" w:eastAsia="仿宋_GB2312"/>
                <w:sz w:val="21"/>
              </w:rPr>
              <w:t>测头采用光学传输方式，可以检测加工工件间切削余量误差，校正工件的加工原点，实现在机测量与智能补偿；</w:t>
            </w:r>
          </w:p>
          <w:p>
            <w:pPr>
              <w:pStyle w:val="null3"/>
            </w:pPr>
            <w:r>
              <w:rPr>
                <w:rFonts w:ascii="仿宋_GB2312" w:hAnsi="仿宋_GB2312" w:cs="仿宋_GB2312" w:eastAsia="仿宋_GB2312"/>
                <w:sz w:val="21"/>
              </w:rPr>
              <w:t>24.在机测量系统</w:t>
            </w:r>
            <w:r>
              <w:rPr>
                <w:rFonts w:ascii="仿宋_GB2312" w:hAnsi="仿宋_GB2312" w:cs="仿宋_GB2312" w:eastAsia="仿宋_GB2312"/>
                <w:sz w:val="21"/>
              </w:rPr>
              <w:t>能够对工件进行尺寸、形位公差测量，并输出检测结果；</w:t>
            </w:r>
          </w:p>
          <w:p>
            <w:pPr>
              <w:pStyle w:val="null3"/>
            </w:pPr>
            <w:r>
              <w:rPr>
                <w:rFonts w:ascii="仿宋_GB2312" w:hAnsi="仿宋_GB2312" w:cs="仿宋_GB2312" w:eastAsia="仿宋_GB2312"/>
                <w:sz w:val="21"/>
              </w:rPr>
              <w:t>▲</w:t>
            </w:r>
            <w:r>
              <w:rPr>
                <w:rFonts w:ascii="仿宋_GB2312" w:hAnsi="仿宋_GB2312" w:cs="仿宋_GB2312" w:eastAsia="仿宋_GB2312"/>
                <w:sz w:val="21"/>
              </w:rPr>
              <w:t>25.在机测量系统</w:t>
            </w:r>
            <w:r>
              <w:rPr>
                <w:rFonts w:ascii="仿宋_GB2312" w:hAnsi="仿宋_GB2312" w:cs="仿宋_GB2312" w:eastAsia="仿宋_GB2312"/>
                <w:sz w:val="21"/>
              </w:rPr>
              <w:t>具备曲面检测功能：能够对工件曲面变形误差进行检测，并且根据曲面变形情况进行自适应加工，实现智能化加工；</w:t>
            </w:r>
          </w:p>
          <w:p>
            <w:pPr>
              <w:pStyle w:val="null3"/>
            </w:pPr>
            <w:r>
              <w:rPr>
                <w:rFonts w:ascii="仿宋_GB2312" w:hAnsi="仿宋_GB2312" w:cs="仿宋_GB2312" w:eastAsia="仿宋_GB2312"/>
                <w:sz w:val="21"/>
              </w:rPr>
              <w:t>26.</w:t>
            </w:r>
            <w:r>
              <w:rPr>
                <w:rFonts w:ascii="仿宋_GB2312" w:hAnsi="仿宋_GB2312" w:cs="仿宋_GB2312" w:eastAsia="仿宋_GB2312"/>
                <w:sz w:val="21"/>
              </w:rPr>
              <w:t>能够实现五轴加工中工件坐标系的检测、对工件坐标系误差进行补偿，并进行工件的自动摆正。</w:t>
            </w:r>
          </w:p>
          <w:p>
            <w:pPr>
              <w:pStyle w:val="null3"/>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.五轴联动，具有刀具圆角半径补偿功能、轴心位置补偿功能、工件位置检测及补偿功能；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.配备手摇脉冲发生器和RS232通讯接口，可与PC通讯；</w:t>
            </w:r>
          </w:p>
          <w:p>
            <w:pPr>
              <w:pStyle w:val="null3"/>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.数控系统可支持开通接触式或非接触式测量系统权限，如接触式测头、激光扫描头等；</w:t>
            </w:r>
          </w:p>
          <w:p>
            <w:pPr>
              <w:pStyle w:val="null3"/>
            </w:pPr>
            <w:r>
              <w:rPr>
                <w:rFonts w:ascii="仿宋_GB2312" w:hAnsi="仿宋_GB2312" w:cs="仿宋_GB2312" w:eastAsia="仿宋_GB2312"/>
                <w:sz w:val="21"/>
              </w:rPr>
              <w:t>30</w:t>
            </w:r>
            <w:r>
              <w:rPr>
                <w:rFonts w:ascii="仿宋_GB2312" w:hAnsi="仿宋_GB2312" w:cs="仿宋_GB2312" w:eastAsia="仿宋_GB2312"/>
                <w:sz w:val="21"/>
              </w:rPr>
              <w:t>.数控系统编程分辨率和控制分辨率≤0.2μm；</w:t>
            </w:r>
          </w:p>
          <w:p>
            <w:pPr>
              <w:pStyle w:val="null3"/>
            </w:pPr>
            <w:r>
              <w:rPr>
                <w:rFonts w:ascii="仿宋_GB2312" w:hAnsi="仿宋_GB2312" w:cs="仿宋_GB2312" w:eastAsia="仿宋_GB2312"/>
                <w:sz w:val="21"/>
              </w:rPr>
              <w:t>31</w:t>
            </w:r>
            <w:r>
              <w:rPr>
                <w:rFonts w:ascii="仿宋_GB2312" w:hAnsi="仿宋_GB2312" w:cs="仿宋_GB2312" w:eastAsia="仿宋_GB2312"/>
                <w:sz w:val="21"/>
              </w:rPr>
              <w:t>.数控系统内集成测量系统，具备测量采样、运动控制、测量数据计算和质量评测等子系统，数控机床使用测头，可执行CAM软件依据模型生成的测量程序，对加工工件的表面余量进行测量，可按照模型对测量结果进行误差评判，显示测量结果；</w:t>
            </w:r>
          </w:p>
          <w:p>
            <w:pPr>
              <w:pStyle w:val="null3"/>
            </w:pPr>
            <w:r>
              <w:rPr>
                <w:rFonts w:ascii="仿宋_GB2312" w:hAnsi="仿宋_GB2312" w:cs="仿宋_GB2312" w:eastAsia="仿宋_GB2312"/>
                <w:sz w:val="21"/>
              </w:rPr>
              <w:t>32</w:t>
            </w:r>
            <w:r>
              <w:rPr>
                <w:rFonts w:ascii="仿宋_GB2312" w:hAnsi="仿宋_GB2312" w:cs="仿宋_GB2312" w:eastAsia="仿宋_GB2312"/>
                <w:sz w:val="21"/>
              </w:rPr>
              <w:t>.</w:t>
            </w:r>
            <w:r>
              <w:rPr>
                <w:rFonts w:ascii="仿宋_GB2312" w:hAnsi="仿宋_GB2312" w:cs="仿宋_GB2312" w:eastAsia="仿宋_GB2312"/>
                <w:sz w:val="21"/>
              </w:rPr>
              <w:t>数控系统内置多组特性运动模式，在加工过程中可根据实际加工需求（如：质量、速度）通过GM代码直接调用不同的特性模式进行加工，无需停机手动修改系统参数；（提供数控系统截图）</w:t>
            </w:r>
          </w:p>
          <w:p>
            <w:pPr>
              <w:pStyle w:val="null3"/>
            </w:pP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数控系统内置预制加工模块，通过输入简单参数即可完成平面、轮廓的加工；（提供数控系统截图）</w:t>
            </w:r>
          </w:p>
          <w:p>
            <w:pPr>
              <w:pStyle w:val="null3"/>
            </w:pP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数控系统内置测量模块，具备通过简单操作即可完成工件中心点的寻找、角度的检测、台阶高低的检测等功能。（提供数控系统截图）</w:t>
            </w:r>
          </w:p>
          <w:p>
            <w:pPr>
              <w:pStyle w:val="null3"/>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r>
              <w:rPr>
                <w:rFonts w:ascii="仿宋_GB2312" w:hAnsi="仿宋_GB2312" w:cs="仿宋_GB2312" w:eastAsia="仿宋_GB2312"/>
                <w:sz w:val="21"/>
              </w:rPr>
              <w:t>国产正版数控系统，设备厂商具有自主知识产权，须提供相关证明文件；</w:t>
            </w:r>
          </w:p>
          <w:p>
            <w:pPr>
              <w:pStyle w:val="null3"/>
            </w:pPr>
            <w:r>
              <w:rPr>
                <w:rFonts w:ascii="仿宋_GB2312" w:hAnsi="仿宋_GB2312" w:cs="仿宋_GB2312" w:eastAsia="仿宋_GB2312"/>
                <w:sz w:val="21"/>
              </w:rPr>
              <w:t>36</w:t>
            </w:r>
            <w:r>
              <w:rPr>
                <w:rFonts w:ascii="仿宋_GB2312" w:hAnsi="仿宋_GB2312" w:cs="仿宋_GB2312" w:eastAsia="仿宋_GB2312"/>
                <w:sz w:val="21"/>
              </w:rPr>
              <w:t>.自动开关门:增加自动化安全门，安装传感器，能与机器人和主控系统实现通信，更好地实现机器人与数控机床的配合以完成自动化取料、上料功能；</w:t>
            </w:r>
          </w:p>
          <w:p>
            <w:pPr>
              <w:pStyle w:val="null3"/>
            </w:pPr>
            <w:r>
              <w:rPr>
                <w:rFonts w:ascii="仿宋_GB2312" w:hAnsi="仿宋_GB2312" w:cs="仿宋_GB2312" w:eastAsia="仿宋_GB2312"/>
                <w:sz w:val="21"/>
              </w:rPr>
              <w:t>37</w:t>
            </w:r>
            <w:r>
              <w:rPr>
                <w:rFonts w:ascii="仿宋_GB2312" w:hAnsi="仿宋_GB2312" w:cs="仿宋_GB2312" w:eastAsia="仿宋_GB2312"/>
                <w:sz w:val="21"/>
              </w:rPr>
              <w:t>.自动化夹具：需在机床工作台上安装气动自动夹具，满足加工工件的自动化上料夹持使用；</w:t>
            </w:r>
          </w:p>
          <w:p>
            <w:pPr>
              <w:pStyle w:val="null3"/>
            </w:pPr>
            <w:r>
              <w:rPr>
                <w:rFonts w:ascii="仿宋_GB2312" w:hAnsi="仿宋_GB2312" w:cs="仿宋_GB2312" w:eastAsia="仿宋_GB2312"/>
                <w:sz w:val="21"/>
              </w:rPr>
              <w:t>38</w:t>
            </w:r>
            <w:r>
              <w:rPr>
                <w:rFonts w:ascii="仿宋_GB2312" w:hAnsi="仿宋_GB2312" w:cs="仿宋_GB2312" w:eastAsia="仿宋_GB2312"/>
                <w:sz w:val="21"/>
              </w:rPr>
              <w:t>.自动化集成：</w:t>
            </w:r>
            <w:r>
              <w:rPr>
                <w:rFonts w:ascii="仿宋_GB2312" w:hAnsi="仿宋_GB2312" w:cs="仿宋_GB2312" w:eastAsia="仿宋_GB2312"/>
                <w:sz w:val="21"/>
              </w:rPr>
              <w:t>需支持</w:t>
            </w:r>
            <w:r>
              <w:rPr>
                <w:rFonts w:ascii="仿宋_GB2312" w:hAnsi="仿宋_GB2312" w:cs="仿宋_GB2312" w:eastAsia="仿宋_GB2312"/>
                <w:sz w:val="21"/>
              </w:rPr>
              <w:t>在机器人上下料工件前后与装夹前后与系统进行通讯；数控机床具有与机器人或者PLC具有信号交互的能力；</w:t>
            </w:r>
          </w:p>
          <w:p>
            <w:pPr>
              <w:pStyle w:val="null3"/>
            </w:pPr>
            <w:r>
              <w:rPr>
                <w:rFonts w:ascii="仿宋_GB2312" w:hAnsi="仿宋_GB2312" w:cs="仿宋_GB2312" w:eastAsia="仿宋_GB2312"/>
                <w:sz w:val="21"/>
              </w:rPr>
              <w:t>39</w:t>
            </w:r>
            <w:r>
              <w:rPr>
                <w:rFonts w:ascii="仿宋_GB2312" w:hAnsi="仿宋_GB2312" w:cs="仿宋_GB2312" w:eastAsia="仿宋_GB2312"/>
                <w:sz w:val="21"/>
              </w:rPr>
              <w:t>.数控PMC程序优化：通过修改数控系统参数及系统PMC，</w:t>
            </w:r>
            <w:r>
              <w:rPr>
                <w:rFonts w:ascii="仿宋_GB2312" w:hAnsi="仿宋_GB2312" w:cs="仿宋_GB2312" w:eastAsia="仿宋_GB2312"/>
                <w:sz w:val="21"/>
              </w:rPr>
              <w:t>实现</w:t>
            </w:r>
            <w:r>
              <w:rPr>
                <w:rFonts w:ascii="仿宋_GB2312" w:hAnsi="仿宋_GB2312" w:cs="仿宋_GB2312" w:eastAsia="仿宋_GB2312"/>
                <w:sz w:val="21"/>
              </w:rPr>
              <w:t>机床控制自动门、机床控制夹具</w:t>
            </w:r>
            <w:r>
              <w:rPr>
                <w:rFonts w:ascii="仿宋_GB2312" w:hAnsi="仿宋_GB2312" w:cs="仿宋_GB2312" w:eastAsia="仿宋_GB2312"/>
                <w:sz w:val="21"/>
              </w:rPr>
              <w:t>功能，</w:t>
            </w:r>
            <w:r>
              <w:rPr>
                <w:rFonts w:ascii="仿宋_GB2312" w:hAnsi="仿宋_GB2312" w:cs="仿宋_GB2312" w:eastAsia="仿宋_GB2312"/>
                <w:sz w:val="21"/>
              </w:rPr>
              <w:t>机床正常、运行及报警状态反馈；机床加工程序外部启动及加工程序结束后反馈到外部等功能；</w:t>
            </w:r>
          </w:p>
          <w:p>
            <w:pPr>
              <w:pStyle w:val="null3"/>
            </w:pPr>
            <w:r>
              <w:rPr>
                <w:rFonts w:ascii="仿宋_GB2312" w:hAnsi="仿宋_GB2312" w:cs="仿宋_GB2312" w:eastAsia="仿宋_GB2312"/>
                <w:sz w:val="21"/>
              </w:rPr>
              <w:t>40</w:t>
            </w:r>
            <w:r>
              <w:rPr>
                <w:rFonts w:ascii="仿宋_GB2312" w:hAnsi="仿宋_GB2312" w:cs="仿宋_GB2312" w:eastAsia="仿宋_GB2312"/>
                <w:sz w:val="21"/>
              </w:rPr>
              <w:t>.数控DNC接口：需具备TCP/IP通讯方式；具备完成NC程序的上传和下载功能；</w:t>
            </w:r>
          </w:p>
          <w:p>
            <w:pPr>
              <w:pStyle w:val="null3"/>
            </w:pPr>
            <w:r>
              <w:rPr>
                <w:rFonts w:ascii="仿宋_GB2312" w:hAnsi="仿宋_GB2312" w:cs="仿宋_GB2312" w:eastAsia="仿宋_GB2312"/>
                <w:sz w:val="21"/>
              </w:rPr>
              <w:t>41</w:t>
            </w:r>
            <w:r>
              <w:rPr>
                <w:rFonts w:ascii="仿宋_GB2312" w:hAnsi="仿宋_GB2312" w:cs="仿宋_GB2312" w:eastAsia="仿宋_GB2312"/>
                <w:sz w:val="21"/>
              </w:rPr>
              <w:t>.数控MDC接口：需具备TCP/IP通讯协议与机床进行通讯，实时采集数控机床核心参数运行状态功能为保证系统的可靠性、稳定性与兼容性。</w:t>
            </w:r>
          </w:p>
          <w:p>
            <w:pPr>
              <w:pStyle w:val="null3"/>
            </w:pPr>
            <w:r>
              <w:rPr>
                <w:rFonts w:ascii="仿宋_GB2312" w:hAnsi="仿宋_GB2312" w:cs="仿宋_GB2312" w:eastAsia="仿宋_GB2312"/>
                <w:sz w:val="21"/>
                <w:b/>
              </w:rPr>
              <w:t>（二）上下料工业机器人：1套；</w:t>
            </w:r>
          </w:p>
          <w:p>
            <w:pPr>
              <w:pStyle w:val="null3"/>
            </w:pPr>
            <w:r>
              <w:rPr>
                <w:rFonts w:ascii="仿宋_GB2312" w:hAnsi="仿宋_GB2312" w:cs="仿宋_GB2312" w:eastAsia="仿宋_GB2312"/>
                <w:sz w:val="21"/>
              </w:rPr>
              <w:t>1.控制轴数：≥6；</w:t>
            </w:r>
          </w:p>
          <w:p>
            <w:pPr>
              <w:pStyle w:val="null3"/>
            </w:pPr>
            <w:r>
              <w:rPr>
                <w:rFonts w:ascii="仿宋_GB2312" w:hAnsi="仿宋_GB2312" w:cs="仿宋_GB2312" w:eastAsia="仿宋_GB2312"/>
                <w:sz w:val="21"/>
              </w:rPr>
              <w:t>2.可达半径：≥1750mm；</w:t>
            </w:r>
          </w:p>
          <w:p>
            <w:pPr>
              <w:pStyle w:val="null3"/>
            </w:pPr>
            <w:r>
              <w:rPr>
                <w:rFonts w:ascii="仿宋_GB2312" w:hAnsi="仿宋_GB2312" w:cs="仿宋_GB2312" w:eastAsia="仿宋_GB2312"/>
                <w:sz w:val="21"/>
              </w:rPr>
              <w:t>3.手腕部可搬运质量：≥20kg；</w:t>
            </w:r>
          </w:p>
          <w:p>
            <w:pPr>
              <w:pStyle w:val="null3"/>
            </w:pPr>
            <w:r>
              <w:rPr>
                <w:rFonts w:ascii="仿宋_GB2312" w:hAnsi="仿宋_GB2312" w:cs="仿宋_GB2312" w:eastAsia="仿宋_GB2312"/>
                <w:sz w:val="21"/>
              </w:rPr>
              <w:t>4.重复定位精度：±0.02mm；</w:t>
            </w:r>
          </w:p>
          <w:p>
            <w:pPr>
              <w:pStyle w:val="null3"/>
            </w:pPr>
            <w:r>
              <w:rPr>
                <w:rFonts w:ascii="仿宋_GB2312" w:hAnsi="仿宋_GB2312" w:cs="仿宋_GB2312" w:eastAsia="仿宋_GB2312"/>
                <w:sz w:val="21"/>
              </w:rPr>
              <w:t>5.本体重量：≥260kg；</w:t>
            </w:r>
          </w:p>
          <w:p>
            <w:pPr>
              <w:pStyle w:val="null3"/>
            </w:pPr>
            <w:r>
              <w:rPr>
                <w:rFonts w:ascii="仿宋_GB2312" w:hAnsi="仿宋_GB2312" w:cs="仿宋_GB2312" w:eastAsia="仿宋_GB2312"/>
                <w:sz w:val="21"/>
              </w:rPr>
              <w:t>6.</w:t>
            </w:r>
            <w:r>
              <w:rPr>
                <w:rFonts w:ascii="仿宋_GB2312" w:hAnsi="仿宋_GB2312" w:cs="仿宋_GB2312" w:eastAsia="仿宋_GB2312"/>
                <w:sz w:val="21"/>
              </w:rPr>
              <w:t>防护等级：手腕≥IP65、主体≥IP54；</w:t>
            </w:r>
          </w:p>
          <w:p>
            <w:pPr>
              <w:pStyle w:val="null3"/>
            </w:pPr>
            <w:r>
              <w:rPr>
                <w:rFonts w:ascii="仿宋_GB2312" w:hAnsi="仿宋_GB2312" w:cs="仿宋_GB2312" w:eastAsia="仿宋_GB2312"/>
                <w:sz w:val="21"/>
              </w:rPr>
              <w:t>7.</w:t>
            </w:r>
            <w:r>
              <w:rPr>
                <w:rFonts w:ascii="仿宋_GB2312" w:hAnsi="仿宋_GB2312" w:cs="仿宋_GB2312" w:eastAsia="仿宋_GB2312"/>
                <w:sz w:val="21"/>
              </w:rPr>
              <w:t>驱动方式：AC伺服电机驱动；</w:t>
            </w:r>
          </w:p>
          <w:p>
            <w:pPr>
              <w:pStyle w:val="null3"/>
            </w:pPr>
            <w:r>
              <w:rPr>
                <w:rFonts w:ascii="仿宋_GB2312" w:hAnsi="仿宋_GB2312" w:cs="仿宋_GB2312" w:eastAsia="仿宋_GB2312"/>
                <w:sz w:val="21"/>
              </w:rPr>
              <w:t>8.示教器：液晶显示，尺寸≥7英寸，分辨率≥800×480，防护等级≥IP54，需配备急停功能，整机功耗≤10W，需适配机器人的现场调试与生产。</w:t>
            </w:r>
          </w:p>
          <w:p>
            <w:pPr>
              <w:pStyle w:val="null3"/>
            </w:pPr>
            <w:r>
              <w:rPr>
                <w:rFonts w:ascii="仿宋_GB2312" w:hAnsi="仿宋_GB2312" w:cs="仿宋_GB2312" w:eastAsia="仿宋_GB2312"/>
                <w:sz w:val="21"/>
                <w:b/>
              </w:rPr>
              <w:t>（三）机器人末端工具与快换装置：1套；</w:t>
            </w:r>
          </w:p>
          <w:p>
            <w:pPr>
              <w:pStyle w:val="null3"/>
            </w:pPr>
            <w:r>
              <w:rPr>
                <w:rFonts w:ascii="仿宋_GB2312" w:hAnsi="仿宋_GB2312" w:cs="仿宋_GB2312" w:eastAsia="仿宋_GB2312"/>
                <w:sz w:val="21"/>
              </w:rPr>
              <w:t>1.系统工业机器人配置3组上下料末端工具，分别安装于3组快换工具盘，可实现3种以上工件搬运；</w:t>
            </w:r>
          </w:p>
          <w:p>
            <w:pPr>
              <w:pStyle w:val="null3"/>
            </w:pPr>
            <w:r>
              <w:rPr>
                <w:rFonts w:ascii="仿宋_GB2312" w:hAnsi="仿宋_GB2312" w:cs="仿宋_GB2312" w:eastAsia="仿宋_GB2312"/>
                <w:sz w:val="21"/>
              </w:rPr>
              <w:t>2.快换工具盘类型：气动自锁式；</w:t>
            </w:r>
          </w:p>
          <w:p>
            <w:pPr>
              <w:pStyle w:val="null3"/>
            </w:pPr>
            <w:r>
              <w:rPr>
                <w:rFonts w:ascii="仿宋_GB2312" w:hAnsi="仿宋_GB2312" w:cs="仿宋_GB2312" w:eastAsia="仿宋_GB2312"/>
                <w:sz w:val="21"/>
              </w:rPr>
              <w:t>3.工具盘主要材质：工具钢；</w:t>
            </w:r>
          </w:p>
          <w:p>
            <w:pPr>
              <w:pStyle w:val="null3"/>
            </w:pPr>
            <w:r>
              <w:rPr>
                <w:rFonts w:ascii="仿宋_GB2312" w:hAnsi="仿宋_GB2312" w:cs="仿宋_GB2312" w:eastAsia="仿宋_GB2312"/>
                <w:sz w:val="21"/>
              </w:rPr>
              <w:t>4.工具盘尺寸：≥70×100×20mm；</w:t>
            </w:r>
          </w:p>
          <w:p>
            <w:pPr>
              <w:pStyle w:val="null3"/>
            </w:pPr>
            <w:r>
              <w:rPr>
                <w:rFonts w:ascii="仿宋_GB2312" w:hAnsi="仿宋_GB2312" w:cs="仿宋_GB2312" w:eastAsia="仿宋_GB2312"/>
                <w:sz w:val="21"/>
              </w:rPr>
              <w:t>5.机器人快换装置标配为机器人本体1组快换主盘，连接3组快换工具盘，以及1组快换工具支架、到位检测传感器等；</w:t>
            </w:r>
          </w:p>
          <w:p>
            <w:pPr>
              <w:pStyle w:val="null3"/>
            </w:pPr>
            <w:r>
              <w:rPr>
                <w:rFonts w:ascii="仿宋_GB2312" w:hAnsi="仿宋_GB2312" w:cs="仿宋_GB2312" w:eastAsia="仿宋_GB2312"/>
                <w:sz w:val="21"/>
              </w:rPr>
              <w:t>6.额定负载：≥20kg；</w:t>
            </w:r>
          </w:p>
          <w:p>
            <w:pPr>
              <w:pStyle w:val="null3"/>
            </w:pPr>
            <w:r>
              <w:rPr>
                <w:rFonts w:ascii="仿宋_GB2312" w:hAnsi="仿宋_GB2312" w:cs="仿宋_GB2312" w:eastAsia="仿宋_GB2312"/>
                <w:sz w:val="21"/>
              </w:rPr>
              <w:t>7.静力矩My：≥45N•m；</w:t>
            </w:r>
          </w:p>
          <w:p>
            <w:pPr>
              <w:pStyle w:val="null3"/>
            </w:pPr>
            <w:r>
              <w:rPr>
                <w:rFonts w:ascii="仿宋_GB2312" w:hAnsi="仿宋_GB2312" w:cs="仿宋_GB2312" w:eastAsia="仿宋_GB2312"/>
                <w:sz w:val="21"/>
              </w:rPr>
              <w:t>8.静力矩Mz：≥57N•m；</w:t>
            </w:r>
          </w:p>
          <w:p>
            <w:pPr>
              <w:pStyle w:val="null3"/>
            </w:pPr>
            <w:r>
              <w:rPr>
                <w:rFonts w:ascii="仿宋_GB2312" w:hAnsi="仿宋_GB2312" w:cs="仿宋_GB2312" w:eastAsia="仿宋_GB2312"/>
                <w:sz w:val="21"/>
              </w:rPr>
              <w:t>9.气路数量（回路）：≥8；</w:t>
            </w:r>
          </w:p>
          <w:p>
            <w:pPr>
              <w:pStyle w:val="null3"/>
            </w:pPr>
            <w:r>
              <w:rPr>
                <w:rFonts w:ascii="仿宋_GB2312" w:hAnsi="仿宋_GB2312" w:cs="仿宋_GB2312" w:eastAsia="仿宋_GB2312"/>
                <w:sz w:val="21"/>
              </w:rPr>
              <w:t>10.电路数量（组数）：≥16；</w:t>
            </w:r>
          </w:p>
          <w:p>
            <w:pPr>
              <w:pStyle w:val="null3"/>
            </w:pPr>
            <w:r>
              <w:rPr>
                <w:rFonts w:ascii="仿宋_GB2312" w:hAnsi="仿宋_GB2312" w:cs="仿宋_GB2312" w:eastAsia="仿宋_GB2312"/>
                <w:sz w:val="21"/>
              </w:rPr>
              <w:t>11.电气接口的电流量：≥2A；</w:t>
            </w:r>
          </w:p>
          <w:p>
            <w:pPr>
              <w:pStyle w:val="null3"/>
            </w:pPr>
            <w:r>
              <w:rPr>
                <w:rFonts w:ascii="仿宋_GB2312" w:hAnsi="仿宋_GB2312" w:cs="仿宋_GB2312" w:eastAsia="仿宋_GB2312"/>
                <w:sz w:val="21"/>
              </w:rPr>
              <w:t>12</w:t>
            </w:r>
            <w:r>
              <w:rPr>
                <w:rFonts w:ascii="仿宋_GB2312" w:hAnsi="仿宋_GB2312" w:cs="仿宋_GB2312" w:eastAsia="仿宋_GB2312"/>
                <w:sz w:val="21"/>
              </w:rPr>
              <w:t>.支架尺寸：</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0×3</w:t>
            </w:r>
            <w:r>
              <w:rPr>
                <w:rFonts w:ascii="仿宋_GB2312" w:hAnsi="仿宋_GB2312" w:cs="仿宋_GB2312" w:eastAsia="仿宋_GB2312"/>
                <w:sz w:val="21"/>
              </w:rPr>
              <w:t>5</w:t>
            </w:r>
            <w:r>
              <w:rPr>
                <w:rFonts w:ascii="仿宋_GB2312" w:hAnsi="仿宋_GB2312" w:cs="仿宋_GB2312" w:eastAsia="仿宋_GB2312"/>
                <w:sz w:val="21"/>
              </w:rPr>
              <w:t>0×800mm</w:t>
            </w:r>
            <w:r>
              <w:rPr>
                <w:rFonts w:ascii="仿宋_GB2312" w:hAnsi="仿宋_GB2312" w:cs="仿宋_GB2312" w:eastAsia="仿宋_GB2312"/>
                <w:sz w:val="21"/>
              </w:rPr>
              <w:t>。</w:t>
            </w:r>
          </w:p>
          <w:p>
            <w:pPr>
              <w:pStyle w:val="null3"/>
            </w:pPr>
            <w:r>
              <w:rPr>
                <w:rFonts w:ascii="仿宋_GB2312" w:hAnsi="仿宋_GB2312" w:cs="仿宋_GB2312" w:eastAsia="仿宋_GB2312"/>
                <w:sz w:val="21"/>
                <w:b/>
              </w:rPr>
              <w:t>（四）天轨:1套；</w:t>
            </w:r>
          </w:p>
          <w:p>
            <w:pPr>
              <w:pStyle w:val="null3"/>
            </w:pPr>
            <w:r>
              <w:rPr>
                <w:rFonts w:ascii="仿宋_GB2312" w:hAnsi="仿宋_GB2312" w:cs="仿宋_GB2312" w:eastAsia="仿宋_GB2312"/>
                <w:sz w:val="21"/>
              </w:rPr>
              <w:t>1.天轨与机器人联动，为六轴工业机器人第七轴，适用于单机化设备，采用三门式结构，由机器人直接控制。桁架行走轴独立安装到地面</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.自由度：</w:t>
            </w:r>
            <w:r>
              <w:rPr>
                <w:rFonts w:ascii="仿宋_GB2312" w:hAnsi="仿宋_GB2312" w:cs="仿宋_GB2312" w:eastAsia="仿宋_GB2312"/>
                <w:sz w:val="21"/>
              </w:rPr>
              <w:t>≥</w:t>
            </w:r>
            <w:r>
              <w:rPr>
                <w:rFonts w:ascii="仿宋_GB2312" w:hAnsi="仿宋_GB2312" w:cs="仿宋_GB2312" w:eastAsia="仿宋_GB2312"/>
                <w:sz w:val="21"/>
              </w:rPr>
              <w:t>1；</w:t>
            </w:r>
          </w:p>
          <w:p>
            <w:pPr>
              <w:pStyle w:val="null3"/>
            </w:pPr>
            <w:r>
              <w:rPr>
                <w:rFonts w:ascii="仿宋_GB2312" w:hAnsi="仿宋_GB2312" w:cs="仿宋_GB2312" w:eastAsia="仿宋_GB2312"/>
                <w:sz w:val="21"/>
              </w:rPr>
              <w:t>3</w:t>
            </w:r>
            <w:r>
              <w:rPr>
                <w:rFonts w:ascii="仿宋_GB2312" w:hAnsi="仿宋_GB2312" w:cs="仿宋_GB2312" w:eastAsia="仿宋_GB2312"/>
                <w:sz w:val="21"/>
              </w:rPr>
              <w:t>.重复定位精度：±0.1mm；</w:t>
            </w:r>
          </w:p>
          <w:p>
            <w:pPr>
              <w:pStyle w:val="null3"/>
            </w:pPr>
            <w:r>
              <w:rPr>
                <w:rFonts w:ascii="仿宋_GB2312" w:hAnsi="仿宋_GB2312" w:cs="仿宋_GB2312" w:eastAsia="仿宋_GB2312"/>
                <w:sz w:val="21"/>
              </w:rPr>
              <w:t>4.动作范围：≥10000mm；</w:t>
            </w:r>
          </w:p>
          <w:p>
            <w:pPr>
              <w:pStyle w:val="null3"/>
            </w:pPr>
            <w:r>
              <w:rPr>
                <w:rFonts w:ascii="仿宋_GB2312" w:hAnsi="仿宋_GB2312" w:cs="仿宋_GB2312" w:eastAsia="仿宋_GB2312"/>
                <w:sz w:val="21"/>
              </w:rPr>
              <w:t>5.最大速度：≥1000mm/s；</w:t>
            </w:r>
          </w:p>
          <w:p>
            <w:pPr>
              <w:pStyle w:val="null3"/>
            </w:pPr>
            <w:r>
              <w:rPr>
                <w:rFonts w:ascii="仿宋_GB2312" w:hAnsi="仿宋_GB2312" w:cs="仿宋_GB2312" w:eastAsia="仿宋_GB2312"/>
                <w:sz w:val="21"/>
              </w:rPr>
              <w:t>6.驱动方式：齿轮、齿条；</w:t>
            </w:r>
          </w:p>
          <w:p>
            <w:pPr>
              <w:pStyle w:val="null3"/>
            </w:pPr>
            <w:r>
              <w:rPr>
                <w:rFonts w:ascii="仿宋_GB2312" w:hAnsi="仿宋_GB2312" w:cs="仿宋_GB2312" w:eastAsia="仿宋_GB2312"/>
                <w:sz w:val="21"/>
              </w:rPr>
              <w:t>7.负载能力：≥500kg。</w:t>
            </w:r>
          </w:p>
          <w:p>
            <w:pPr>
              <w:pStyle w:val="null3"/>
            </w:pPr>
            <w:r>
              <w:rPr>
                <w:rFonts w:ascii="仿宋_GB2312" w:hAnsi="仿宋_GB2312" w:cs="仿宋_GB2312" w:eastAsia="仿宋_GB2312"/>
                <w:sz w:val="21"/>
                <w:b/>
              </w:rPr>
              <w:t>（五）机器人数据采集平台：1套（共包含1个节点）；</w:t>
            </w:r>
          </w:p>
          <w:p>
            <w:pPr>
              <w:pStyle w:val="null3"/>
            </w:pPr>
            <w:r>
              <w:rPr>
                <w:rFonts w:ascii="仿宋_GB2312" w:hAnsi="仿宋_GB2312" w:cs="仿宋_GB2312" w:eastAsia="仿宋_GB2312"/>
                <w:sz w:val="21"/>
              </w:rPr>
              <w:t>1.系统运行稳定，提供开放的数据接口；</w:t>
            </w:r>
          </w:p>
          <w:p>
            <w:pPr>
              <w:pStyle w:val="null3"/>
            </w:pPr>
            <w:r>
              <w:rPr>
                <w:rFonts w:ascii="仿宋_GB2312" w:hAnsi="仿宋_GB2312" w:cs="仿宋_GB2312" w:eastAsia="仿宋_GB2312"/>
                <w:sz w:val="21"/>
              </w:rPr>
              <w:t>2.支持不少于5种不同品牌的机器人并提供数据扩展接口；</w:t>
            </w:r>
          </w:p>
          <w:p>
            <w:pPr>
              <w:pStyle w:val="null3"/>
            </w:pPr>
            <w:r>
              <w:rPr>
                <w:rFonts w:ascii="仿宋_GB2312" w:hAnsi="仿宋_GB2312" w:cs="仿宋_GB2312" w:eastAsia="仿宋_GB2312"/>
                <w:sz w:val="21"/>
              </w:rPr>
              <w:t>3.平台支持开机启动，可支持后台自动运行，可快速在界面切换不同品牌不同型号的机器人设备；</w:t>
            </w:r>
          </w:p>
          <w:p>
            <w:pPr>
              <w:pStyle w:val="null3"/>
            </w:pPr>
            <w:r>
              <w:rPr>
                <w:rFonts w:ascii="仿宋_GB2312" w:hAnsi="仿宋_GB2312" w:cs="仿宋_GB2312" w:eastAsia="仿宋_GB2312"/>
                <w:sz w:val="21"/>
              </w:rPr>
              <w:t>4.机器人数据采集周期在10~100ms以内，可为第三方平台提供可靠的机器人实时数据。平台运行时，可实时显示当前数据采集周期，可分析出最长和最短采集时间；</w:t>
            </w:r>
          </w:p>
          <w:p>
            <w:pPr>
              <w:pStyle w:val="null3"/>
            </w:pPr>
            <w:r>
              <w:rPr>
                <w:rFonts w:ascii="仿宋_GB2312" w:hAnsi="仿宋_GB2312" w:cs="仿宋_GB2312" w:eastAsia="仿宋_GB2312"/>
                <w:sz w:val="21"/>
              </w:rPr>
              <w:t>5.平台可设置将数据发送至同一台处理单元的单个网卡和多个网卡，可显示当前绑定网卡的IP地址和当前使用的端口号，利用OPCUA协议实现机器人数据分发和共享；</w:t>
            </w:r>
          </w:p>
          <w:p>
            <w:pPr>
              <w:pStyle w:val="null3"/>
            </w:pPr>
            <w:r>
              <w:rPr>
                <w:rFonts w:ascii="仿宋_GB2312" w:hAnsi="仿宋_GB2312" w:cs="仿宋_GB2312" w:eastAsia="仿宋_GB2312"/>
                <w:sz w:val="21"/>
              </w:rPr>
              <w:t>6.平台界面可实时显示当前连接机器人的IO列表和当前信号状态，当前OPCUA服务打开状态，以及机器人的当前连接状态和实时关节坐标；</w:t>
            </w:r>
          </w:p>
          <w:p>
            <w:pPr>
              <w:pStyle w:val="null3"/>
            </w:pPr>
            <w:r>
              <w:rPr>
                <w:rFonts w:ascii="仿宋_GB2312" w:hAnsi="仿宋_GB2312" w:cs="仿宋_GB2312" w:eastAsia="仿宋_GB2312"/>
                <w:sz w:val="21"/>
              </w:rPr>
              <w:t>7.平台可设置参数，自动对机器人进行3轴坐标的转换，保持与实际位置情况一致；</w:t>
            </w:r>
          </w:p>
          <w:p>
            <w:pPr>
              <w:pStyle w:val="null3"/>
            </w:pPr>
            <w:r>
              <w:rPr>
                <w:rFonts w:ascii="仿宋_GB2312" w:hAnsi="仿宋_GB2312" w:cs="仿宋_GB2312" w:eastAsia="仿宋_GB2312"/>
                <w:sz w:val="21"/>
              </w:rPr>
              <w:t>8.平台可将用户设计的采集对象、平台使用端口、监控IP、连接的机器人型号等参数进行保存，下次打开可自动进行还原用户配置信息进行工作；</w:t>
            </w:r>
          </w:p>
          <w:p>
            <w:pPr>
              <w:pStyle w:val="null3"/>
            </w:pPr>
            <w:r>
              <w:rPr>
                <w:rFonts w:ascii="仿宋_GB2312" w:hAnsi="仿宋_GB2312" w:cs="仿宋_GB2312" w:eastAsia="仿宋_GB2312"/>
                <w:sz w:val="21"/>
              </w:rPr>
              <w:t>9.平台采用序列号或加密狗授权，支持对每台电脑进行单独授权；</w:t>
            </w:r>
          </w:p>
          <w:p>
            <w:pPr>
              <w:pStyle w:val="null3"/>
            </w:pPr>
            <w:r>
              <w:rPr>
                <w:rFonts w:ascii="仿宋_GB2312" w:hAnsi="仿宋_GB2312" w:cs="仿宋_GB2312" w:eastAsia="仿宋_GB2312"/>
                <w:sz w:val="21"/>
              </w:rPr>
              <w:t>10.平台需通过专业测试机构的平台功能测试。</w:t>
            </w:r>
          </w:p>
          <w:p>
            <w:pPr>
              <w:pStyle w:val="null3"/>
            </w:pPr>
            <w:r>
              <w:rPr>
                <w:rFonts w:ascii="仿宋_GB2312" w:hAnsi="仿宋_GB2312" w:cs="仿宋_GB2312" w:eastAsia="仿宋_GB2312"/>
                <w:sz w:val="21"/>
                <w:b/>
              </w:rPr>
              <w:t>（六）工业机器人虚拟仿真平台：1套（共包含1个节点）；</w:t>
            </w:r>
          </w:p>
          <w:p>
            <w:pPr>
              <w:pStyle w:val="null3"/>
            </w:pPr>
            <w:r>
              <w:rPr>
                <w:rFonts w:ascii="仿宋_GB2312" w:hAnsi="仿宋_GB2312" w:cs="仿宋_GB2312" w:eastAsia="仿宋_GB2312"/>
                <w:sz w:val="21"/>
              </w:rPr>
              <w:t>1.平台需具有运动机构模型库，包括工业机器人、电火花、三坐标测量机、数控车床、数控铣床、油压机、注塑机、仓库码垛机、AGV、传送带、导轨等机构，支持用户创建自定义运动机构。具有典型智能制造应用的仿真，包括智能切削加工、智能模具加工、智能传感器检测、工业机器人机床上下料等应用。支持国内外大多数机器人品牌的虚拟仿真及离线编程，能够直接生成该品牌的机器人离线程序，并支持机器人品牌后处理程序定制化。可根据生产工艺要求，配置虚拟调试参数，对智能制造应用系统进行虚拟调试，验证PLC及机器人程序，优化系统工艺流程；</w:t>
            </w:r>
          </w:p>
          <w:p>
            <w:pPr>
              <w:pStyle w:val="null3"/>
            </w:pPr>
            <w:r>
              <w:rPr>
                <w:rFonts w:ascii="仿宋_GB2312" w:hAnsi="仿宋_GB2312" w:cs="仿宋_GB2312" w:eastAsia="仿宋_GB2312"/>
                <w:sz w:val="21"/>
              </w:rPr>
              <w:t>2.需获得正版授权（需提供相应证明文件），支持免费升级，可提供持续的中文技术支持服务；</w:t>
            </w:r>
          </w:p>
          <w:p>
            <w:pPr>
              <w:pStyle w:val="null3"/>
            </w:pPr>
            <w:r>
              <w:rPr>
                <w:rFonts w:ascii="仿宋_GB2312" w:hAnsi="仿宋_GB2312" w:cs="仿宋_GB2312" w:eastAsia="仿宋_GB2312"/>
                <w:sz w:val="21"/>
              </w:rPr>
              <w:t>3.平台配套教学实训所需的课程教材，需在投标文件中提供公开出版的教材封面截图、目录截图、ISBN号；</w:t>
            </w:r>
          </w:p>
          <w:p>
            <w:pPr>
              <w:pStyle w:val="null3"/>
            </w:pPr>
            <w:r>
              <w:rPr>
                <w:rFonts w:ascii="仿宋_GB2312" w:hAnsi="仿宋_GB2312" w:cs="仿宋_GB2312" w:eastAsia="仿宋_GB2312"/>
                <w:sz w:val="21"/>
              </w:rPr>
              <w:t>4.仿真系统支持≥10种机器人品牌，提供≥10种的各品牌机器人模型；</w:t>
            </w:r>
          </w:p>
          <w:p>
            <w:pPr>
              <w:pStyle w:val="null3"/>
            </w:pPr>
            <w:r>
              <w:rPr>
                <w:rFonts w:ascii="仿宋_GB2312" w:hAnsi="仿宋_GB2312" w:cs="仿宋_GB2312" w:eastAsia="仿宋_GB2312"/>
                <w:sz w:val="21"/>
              </w:rPr>
              <w:t>5.具有离线编程功能，能够直接生成≥20种品牌机器人的代码；</w:t>
            </w:r>
          </w:p>
          <w:p>
            <w:pPr>
              <w:pStyle w:val="null3"/>
            </w:pPr>
            <w:r>
              <w:rPr>
                <w:rFonts w:ascii="仿宋_GB2312" w:hAnsi="仿宋_GB2312" w:cs="仿宋_GB2312" w:eastAsia="仿宋_GB2312"/>
                <w:sz w:val="21"/>
              </w:rPr>
              <w:t>6.支持关节型机器人、Delta、SCARA、直角坐标等不同构型机器人；</w:t>
            </w:r>
          </w:p>
          <w:p>
            <w:pPr>
              <w:pStyle w:val="null3"/>
            </w:pPr>
            <w:r>
              <w:rPr>
                <w:rFonts w:ascii="仿宋_GB2312" w:hAnsi="仿宋_GB2312" w:cs="仿宋_GB2312" w:eastAsia="仿宋_GB2312"/>
                <w:sz w:val="21"/>
              </w:rPr>
              <w:t>7.包含多种品牌的工业机器人模型库及多种智能工厂仿真模型，支持市场通用度高、软件兼容性强、工程流转成熟</w:t>
            </w:r>
            <w:r>
              <w:rPr>
                <w:rFonts w:ascii="仿宋_GB2312" w:hAnsi="仿宋_GB2312" w:cs="仿宋_GB2312" w:eastAsia="仿宋_GB2312"/>
                <w:sz w:val="21"/>
              </w:rPr>
              <w:t>的</w:t>
            </w:r>
            <w:r>
              <w:rPr>
                <w:rFonts w:ascii="仿宋_GB2312" w:hAnsi="仿宋_GB2312" w:cs="仿宋_GB2312" w:eastAsia="仿宋_GB2312"/>
                <w:sz w:val="21"/>
              </w:rPr>
              <w:t>三维数据格式导入，常见格式包含 STEP、IGS、STL、SAT、VRML、FBX 等，可根据需求进行模型的运动行为管理；</w:t>
            </w:r>
          </w:p>
          <w:p>
            <w:pPr>
              <w:pStyle w:val="null3"/>
            </w:pPr>
            <w:r>
              <w:rPr>
                <w:rFonts w:ascii="仿宋_GB2312" w:hAnsi="仿宋_GB2312" w:cs="仿宋_GB2312" w:eastAsia="仿宋_GB2312"/>
                <w:sz w:val="21"/>
              </w:rPr>
              <w:t>8.支持多种格式的三维CAD模型，可导入扩展名为step、igs、stl等格式；</w:t>
            </w:r>
          </w:p>
          <w:p>
            <w:pPr>
              <w:pStyle w:val="null3"/>
            </w:pPr>
            <w:r>
              <w:rPr>
                <w:rFonts w:ascii="仿宋_GB2312" w:hAnsi="仿宋_GB2312" w:cs="仿宋_GB2312" w:eastAsia="仿宋_GB2312"/>
                <w:sz w:val="21"/>
              </w:rPr>
              <w:t>9.有可以根据机器人D-H参数，创建6轴、7轴串联机器人模型的功能；</w:t>
            </w:r>
          </w:p>
          <w:p>
            <w:pPr>
              <w:pStyle w:val="null3"/>
            </w:pPr>
            <w:r>
              <w:rPr>
                <w:rFonts w:ascii="仿宋_GB2312" w:hAnsi="仿宋_GB2312" w:cs="仿宋_GB2312" w:eastAsia="仿宋_GB2312"/>
                <w:sz w:val="21"/>
              </w:rPr>
              <w:t>10.支持工件校准功能，能够根据真实情况与理论模型的参数误差自动调整轨迹参数；</w:t>
            </w:r>
          </w:p>
          <w:p>
            <w:pPr>
              <w:pStyle w:val="null3"/>
            </w:pPr>
            <w:r>
              <w:rPr>
                <w:rFonts w:ascii="仿宋_GB2312" w:hAnsi="仿宋_GB2312" w:cs="仿宋_GB2312" w:eastAsia="仿宋_GB2312"/>
                <w:sz w:val="21"/>
              </w:rPr>
              <w:t>11.轨迹生成可基于CAD数据，简化轨迹生成过程，提高精度，可利用实体模型、曲面或曲线直接生成运动轨迹；</w:t>
            </w:r>
          </w:p>
          <w:p>
            <w:pPr>
              <w:pStyle w:val="null3"/>
            </w:pPr>
            <w:r>
              <w:rPr>
                <w:rFonts w:ascii="仿宋_GB2312" w:hAnsi="仿宋_GB2312" w:cs="仿宋_GB2312" w:eastAsia="仿宋_GB2312"/>
                <w:sz w:val="21"/>
              </w:rPr>
              <w:t>12.包含轨迹调整优化工具包，可用于优化智能制造虚拟仿真系统的布局及仿真；</w:t>
            </w:r>
          </w:p>
          <w:p>
            <w:pPr>
              <w:pStyle w:val="null3"/>
            </w:pPr>
            <w:r>
              <w:rPr>
                <w:rFonts w:ascii="仿宋_GB2312" w:hAnsi="仿宋_GB2312" w:cs="仿宋_GB2312" w:eastAsia="仿宋_GB2312"/>
                <w:sz w:val="21"/>
              </w:rPr>
              <w:t>13.包含工艺应用工具包，必须包含但不限于打磨、喷涂、铣削、焊接等；可以自由设计定义工具及其坐标信息，实际工件与模型工件的坐标校准确保轨迹精度，码垛工艺包模拟真实物料抓取摆放过程，支持APTSource和NC格式G代码的导入并自动转化为工业机器人运动轨迹等功能；</w:t>
            </w:r>
          </w:p>
          <w:p>
            <w:pPr>
              <w:pStyle w:val="null3"/>
            </w:pPr>
            <w:r>
              <w:rPr>
                <w:rFonts w:ascii="仿宋_GB2312" w:hAnsi="仿宋_GB2312" w:cs="仿宋_GB2312" w:eastAsia="仿宋_GB2312"/>
                <w:sz w:val="21"/>
              </w:rPr>
              <w:t>14.提供工业机器人虚拟教学模块，如虚拟示教器、机器人部件装配、自动生成仿真运动视频。支持导出仿真视频或交互或演示文件；</w:t>
            </w:r>
          </w:p>
          <w:p>
            <w:pPr>
              <w:pStyle w:val="null3"/>
            </w:pPr>
            <w:r>
              <w:rPr>
                <w:rFonts w:ascii="仿宋_GB2312" w:hAnsi="仿宋_GB2312" w:cs="仿宋_GB2312" w:eastAsia="仿宋_GB2312"/>
                <w:sz w:val="21"/>
              </w:rPr>
              <w:t>15.提供PythonAPI功能支持，集成所有离线编程平台的离线编程功能，并允许开展大量机器人机构的自动化应用。可进行仿真和应用于程序机器人取放物体和应用于复杂的多机器人同步运动等；</w:t>
            </w:r>
          </w:p>
          <w:p>
            <w:pPr>
              <w:pStyle w:val="null3"/>
            </w:pPr>
            <w:r>
              <w:rPr>
                <w:rFonts w:ascii="仿宋_GB2312" w:hAnsi="仿宋_GB2312" w:cs="仿宋_GB2312" w:eastAsia="仿宋_GB2312"/>
                <w:sz w:val="21"/>
              </w:rPr>
              <w:t>16.具有机器人精度标定功能，可以具有激光跟踪仪标定和立体相机标定；</w:t>
            </w:r>
          </w:p>
          <w:p>
            <w:pPr>
              <w:pStyle w:val="null3"/>
            </w:pPr>
            <w:r>
              <w:rPr>
                <w:rFonts w:ascii="仿宋_GB2312" w:hAnsi="仿宋_GB2312" w:cs="仿宋_GB2312" w:eastAsia="仿宋_GB2312"/>
                <w:sz w:val="21"/>
              </w:rPr>
              <w:t>17.具有多机器人同步运动仿真，至少能够实现≥3个机器人的同步运动；</w:t>
            </w:r>
          </w:p>
          <w:p>
            <w:pPr>
              <w:pStyle w:val="null3"/>
            </w:pPr>
            <w:r>
              <w:rPr>
                <w:rFonts w:ascii="仿宋_GB2312" w:hAnsi="仿宋_GB2312" w:cs="仿宋_GB2312" w:eastAsia="仿宋_GB2312"/>
                <w:sz w:val="21"/>
              </w:rPr>
              <w:t>18.具有机器人外部轴运动，能够实现7、8轴的离线编程功能；</w:t>
            </w:r>
          </w:p>
          <w:p>
            <w:pPr>
              <w:pStyle w:val="null3"/>
            </w:pPr>
            <w:r>
              <w:rPr>
                <w:rFonts w:ascii="仿宋_GB2312" w:hAnsi="仿宋_GB2312" w:cs="仿宋_GB2312" w:eastAsia="仿宋_GB2312"/>
                <w:sz w:val="21"/>
              </w:rPr>
              <w:t>19.具有整个工厂自动化生产线仿真功能，可包含码垛机、≥3种以上类型机器人、流水线等；</w:t>
            </w:r>
          </w:p>
          <w:p>
            <w:pPr>
              <w:pStyle w:val="null3"/>
            </w:pPr>
            <w:r>
              <w:rPr>
                <w:rFonts w:ascii="仿宋_GB2312" w:hAnsi="仿宋_GB2312" w:cs="仿宋_GB2312" w:eastAsia="仿宋_GB2312"/>
                <w:sz w:val="21"/>
              </w:rPr>
              <w:t>20.具有不少于4种机器人品牌的虚拟示教器示教功能；</w:t>
            </w:r>
          </w:p>
          <w:p>
            <w:pPr>
              <w:pStyle w:val="null3"/>
            </w:pPr>
            <w:r>
              <w:rPr>
                <w:rFonts w:ascii="仿宋_GB2312" w:hAnsi="仿宋_GB2312" w:cs="仿宋_GB2312" w:eastAsia="仿宋_GB2312"/>
                <w:sz w:val="21"/>
              </w:rPr>
              <w:t>▲21</w:t>
            </w:r>
            <w:r>
              <w:rPr>
                <w:rFonts w:ascii="仿宋_GB2312" w:hAnsi="仿宋_GB2312" w:cs="仿宋_GB2312" w:eastAsia="仿宋_GB2312"/>
                <w:sz w:val="21"/>
              </w:rPr>
              <w:t>.支持外部示教设备的数据采集与轨迹生成；</w:t>
            </w:r>
          </w:p>
          <w:p>
            <w:pPr>
              <w:pStyle w:val="null3"/>
            </w:pPr>
            <w:r>
              <w:rPr>
                <w:rFonts w:ascii="仿宋_GB2312" w:hAnsi="仿宋_GB2312" w:cs="仿宋_GB2312" w:eastAsia="仿宋_GB2312"/>
                <w:sz w:val="21"/>
              </w:rPr>
              <w:t>22.具备创建包含重力、弹性碰撞等物理规律的智能制造虚拟仿真环境。可以搭建包含工业机器人、AGV、数控机床、滑轨与变位机、传送带等智能生产线虚拟仿真布局方案；</w:t>
            </w:r>
          </w:p>
          <w:p>
            <w:pPr>
              <w:pStyle w:val="null3"/>
            </w:pPr>
            <w:r>
              <w:rPr>
                <w:rFonts w:ascii="仿宋_GB2312" w:hAnsi="仿宋_GB2312" w:cs="仿宋_GB2312" w:eastAsia="仿宋_GB2312"/>
                <w:sz w:val="21"/>
              </w:rPr>
              <w:t>23.具有虚拟调试功能；</w:t>
            </w:r>
          </w:p>
          <w:p>
            <w:pPr>
              <w:pStyle w:val="null3"/>
            </w:pPr>
            <w:r>
              <w:rPr>
                <w:rFonts w:ascii="仿宋_GB2312" w:hAnsi="仿宋_GB2312" w:cs="仿宋_GB2312" w:eastAsia="仿宋_GB2312"/>
                <w:sz w:val="21"/>
              </w:rPr>
              <w:t>24.具备运用MES管控数据进行产线综合运用效率、效益分析和决策；</w:t>
            </w:r>
          </w:p>
          <w:p>
            <w:pPr>
              <w:pStyle w:val="null3"/>
            </w:pPr>
            <w:r>
              <w:rPr>
                <w:rFonts w:ascii="仿宋_GB2312" w:hAnsi="仿宋_GB2312" w:cs="仿宋_GB2312" w:eastAsia="仿宋_GB2312"/>
                <w:sz w:val="21"/>
              </w:rPr>
              <w:t>25.具有智能制造仿真应用案例，包括智能切削加工、智能模具加工、智能传感器检测、工业机器人机床上下料等应用。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智能检测打标装配模块：</w:t>
            </w:r>
          </w:p>
          <w:p>
            <w:pPr>
              <w:pStyle w:val="null3"/>
            </w:pPr>
            <w:r>
              <w:rPr>
                <w:rFonts w:ascii="仿宋_GB2312" w:hAnsi="仿宋_GB2312" w:cs="仿宋_GB2312" w:eastAsia="仿宋_GB2312"/>
                <w:sz w:val="21"/>
              </w:rPr>
              <w:t>智能检测打标装配模块一套，所有设备旁需设置有明确的安全及功能标识，交付设备的同时需完成配套环境改造，具体设备参数要求如下：</w:t>
            </w:r>
          </w:p>
          <w:p>
            <w:pPr>
              <w:pStyle w:val="null3"/>
            </w:pPr>
            <w:r>
              <w:rPr>
                <w:rFonts w:ascii="仿宋_GB2312" w:hAnsi="仿宋_GB2312" w:cs="仿宋_GB2312" w:eastAsia="仿宋_GB2312"/>
                <w:sz w:val="21"/>
                <w:b/>
              </w:rPr>
              <w:t>（一）网络型激光打标机：1套；</w:t>
            </w:r>
          </w:p>
          <w:p>
            <w:pPr>
              <w:pStyle w:val="null3"/>
            </w:pPr>
            <w:r>
              <w:rPr>
                <w:rFonts w:ascii="仿宋_GB2312" w:hAnsi="仿宋_GB2312" w:cs="仿宋_GB2312" w:eastAsia="仿宋_GB2312"/>
                <w:sz w:val="21"/>
              </w:rPr>
              <w:t>★1.输出功率：≥30W；</w:t>
            </w:r>
          </w:p>
          <w:p>
            <w:pPr>
              <w:pStyle w:val="null3"/>
            </w:pPr>
            <w:r>
              <w:rPr>
                <w:rFonts w:ascii="仿宋_GB2312" w:hAnsi="仿宋_GB2312" w:cs="仿宋_GB2312" w:eastAsia="仿宋_GB2312"/>
                <w:sz w:val="21"/>
              </w:rPr>
              <w:t>2.激光波长：≥1000nm；</w:t>
            </w:r>
          </w:p>
          <w:p>
            <w:pPr>
              <w:pStyle w:val="null3"/>
            </w:pPr>
            <w:r>
              <w:rPr>
                <w:rFonts w:ascii="仿宋_GB2312" w:hAnsi="仿宋_GB2312" w:cs="仿宋_GB2312" w:eastAsia="仿宋_GB2312"/>
                <w:sz w:val="21"/>
              </w:rPr>
              <w:t>3.红光指示：≥650nm红光；</w:t>
            </w:r>
          </w:p>
          <w:p>
            <w:pPr>
              <w:pStyle w:val="null3"/>
            </w:pPr>
            <w:r>
              <w:rPr>
                <w:rFonts w:ascii="仿宋_GB2312" w:hAnsi="仿宋_GB2312" w:cs="仿宋_GB2312" w:eastAsia="仿宋_GB2312"/>
                <w:sz w:val="21"/>
              </w:rPr>
              <w:t>4.输出光束质量：M2＜1.5；</w:t>
            </w:r>
          </w:p>
          <w:p>
            <w:pPr>
              <w:pStyle w:val="null3"/>
            </w:pPr>
            <w:r>
              <w:rPr>
                <w:rFonts w:ascii="仿宋_GB2312" w:hAnsi="仿宋_GB2312" w:cs="仿宋_GB2312" w:eastAsia="仿宋_GB2312"/>
                <w:sz w:val="21"/>
              </w:rPr>
              <w:t>5.打标范围：≥105×105mm；</w:t>
            </w:r>
          </w:p>
          <w:p>
            <w:pPr>
              <w:pStyle w:val="null3"/>
            </w:pPr>
            <w:r>
              <w:rPr>
                <w:rFonts w:ascii="仿宋_GB2312" w:hAnsi="仿宋_GB2312" w:cs="仿宋_GB2312" w:eastAsia="仿宋_GB2312"/>
                <w:sz w:val="21"/>
              </w:rPr>
              <w:t>6.雕刻线速：不低于6000mm/S；</w:t>
            </w:r>
          </w:p>
          <w:p>
            <w:pPr>
              <w:pStyle w:val="null3"/>
            </w:pPr>
            <w:r>
              <w:rPr>
                <w:rFonts w:ascii="仿宋_GB2312" w:hAnsi="仿宋_GB2312" w:cs="仿宋_GB2312" w:eastAsia="仿宋_GB2312"/>
                <w:sz w:val="21"/>
              </w:rPr>
              <w:t>7.最小线宽：≤0.06mm；</w:t>
            </w:r>
          </w:p>
          <w:p>
            <w:pPr>
              <w:pStyle w:val="null3"/>
            </w:pPr>
            <w:r>
              <w:rPr>
                <w:rFonts w:ascii="仿宋_GB2312" w:hAnsi="仿宋_GB2312" w:cs="仿宋_GB2312" w:eastAsia="仿宋_GB2312"/>
                <w:sz w:val="21"/>
              </w:rPr>
              <w:t>8.最小字符：≤0.2mm；</w:t>
            </w:r>
          </w:p>
          <w:p>
            <w:pPr>
              <w:pStyle w:val="null3"/>
            </w:pPr>
            <w:r>
              <w:rPr>
                <w:rFonts w:ascii="仿宋_GB2312" w:hAnsi="仿宋_GB2312" w:cs="仿宋_GB2312" w:eastAsia="仿宋_GB2312"/>
                <w:sz w:val="21"/>
              </w:rPr>
              <w:t>9.冷却方式：风冷；</w:t>
            </w:r>
          </w:p>
          <w:p>
            <w:pPr>
              <w:pStyle w:val="null3"/>
            </w:pPr>
            <w:r>
              <w:rPr>
                <w:rFonts w:ascii="仿宋_GB2312" w:hAnsi="仿宋_GB2312" w:cs="仿宋_GB2312" w:eastAsia="仿宋_GB2312"/>
                <w:sz w:val="21"/>
              </w:rPr>
              <w:t>10.重复定位精度：±5μm</w:t>
            </w:r>
          </w:p>
          <w:p>
            <w:pPr>
              <w:pStyle w:val="null3"/>
            </w:pPr>
            <w:r>
              <w:rPr>
                <w:rFonts w:ascii="仿宋_GB2312" w:hAnsi="仿宋_GB2312" w:cs="仿宋_GB2312" w:eastAsia="仿宋_GB2312"/>
                <w:sz w:val="21"/>
              </w:rPr>
              <w:t>11.整机功耗：1.5kw</w:t>
            </w:r>
          </w:p>
          <w:p>
            <w:pPr>
              <w:pStyle w:val="null3"/>
            </w:pPr>
            <w:r>
              <w:rPr>
                <w:rFonts w:ascii="仿宋_GB2312" w:hAnsi="仿宋_GB2312" w:cs="仿宋_GB2312" w:eastAsia="仿宋_GB2312"/>
                <w:sz w:val="21"/>
              </w:rPr>
              <w:t>12.冷却方式：风冷</w:t>
            </w:r>
          </w:p>
          <w:p>
            <w:pPr>
              <w:pStyle w:val="null3"/>
            </w:pPr>
            <w:r>
              <w:rPr>
                <w:rFonts w:ascii="仿宋_GB2312" w:hAnsi="仿宋_GB2312" w:cs="仿宋_GB2312" w:eastAsia="仿宋_GB2312"/>
                <w:sz w:val="21"/>
              </w:rPr>
              <w:t>13.该设备支持网络远程控制与数据传输，可无缝接入本项目MES系统，实现多机协同、远程监控与程序下发，大幅提升柔性生产效率；</w:t>
            </w:r>
          </w:p>
          <w:p>
            <w:pPr>
              <w:pStyle w:val="null3"/>
            </w:pPr>
            <w:r>
              <w:rPr>
                <w:rFonts w:ascii="仿宋_GB2312" w:hAnsi="仿宋_GB2312" w:cs="仿宋_GB2312" w:eastAsia="仿宋_GB2312"/>
                <w:sz w:val="21"/>
              </w:rPr>
              <w:t>14.适用钢、铜、铝等金属及PC、ABS等部分非金属材质。</w:t>
            </w:r>
          </w:p>
          <w:p>
            <w:pPr>
              <w:pStyle w:val="null3"/>
            </w:pPr>
            <w:r>
              <w:rPr>
                <w:rFonts w:ascii="仿宋_GB2312" w:hAnsi="仿宋_GB2312" w:cs="仿宋_GB2312" w:eastAsia="仿宋_GB2312"/>
                <w:sz w:val="21"/>
              </w:rPr>
              <w:t>15.三坐标自动影像测量仪；</w:t>
            </w:r>
          </w:p>
          <w:p>
            <w:pPr>
              <w:pStyle w:val="null3"/>
            </w:pPr>
            <w:r>
              <w:rPr>
                <w:rFonts w:ascii="仿宋_GB2312" w:hAnsi="仿宋_GB2312" w:cs="仿宋_GB2312" w:eastAsia="仿宋_GB2312"/>
                <w:sz w:val="21"/>
              </w:rPr>
              <w:t>16.行程（X/Y/Z轴）：≥300×200×200mm；</w:t>
            </w:r>
          </w:p>
          <w:p>
            <w:pPr>
              <w:pStyle w:val="null3"/>
            </w:pPr>
            <w:r>
              <w:rPr>
                <w:rFonts w:ascii="仿宋_GB2312" w:hAnsi="仿宋_GB2312" w:cs="仿宋_GB2312" w:eastAsia="仿宋_GB2312"/>
                <w:sz w:val="21"/>
              </w:rPr>
              <w:t>17.Z轴实测高度：≤130mm；</w:t>
            </w:r>
          </w:p>
          <w:p>
            <w:pPr>
              <w:pStyle w:val="null3"/>
            </w:pPr>
            <w:r>
              <w:rPr>
                <w:rFonts w:ascii="仿宋_GB2312" w:hAnsi="仿宋_GB2312" w:cs="仿宋_GB2312" w:eastAsia="仿宋_GB2312"/>
                <w:sz w:val="21"/>
              </w:rPr>
              <w:t>18.承重：≥25Kg；</w:t>
            </w:r>
          </w:p>
          <w:p>
            <w:pPr>
              <w:pStyle w:val="null3"/>
            </w:pPr>
            <w:r>
              <w:rPr>
                <w:rFonts w:ascii="仿宋_GB2312" w:hAnsi="仿宋_GB2312" w:cs="仿宋_GB2312" w:eastAsia="仿宋_GB2312"/>
                <w:sz w:val="21"/>
              </w:rPr>
              <w:t>19.外形尺寸：≥750×700×1600mm；</w:t>
            </w:r>
          </w:p>
          <w:p>
            <w:pPr>
              <w:pStyle w:val="null3"/>
            </w:pPr>
            <w:r>
              <w:rPr>
                <w:rFonts w:ascii="仿宋_GB2312" w:hAnsi="仿宋_GB2312" w:cs="仿宋_GB2312" w:eastAsia="仿宋_GB2312"/>
                <w:sz w:val="21"/>
              </w:rPr>
              <w:t>20.X、Y轴线性精度(</w:t>
            </w:r>
            <w:r>
              <w:rPr>
                <w:rFonts w:ascii="仿宋_GB2312" w:hAnsi="仿宋_GB2312" w:cs="仿宋_GB2312" w:eastAsia="仿宋_GB2312"/>
                <w:sz w:val="21"/>
              </w:rPr>
              <w:t>μm</w:t>
            </w:r>
            <w:r>
              <w:rPr>
                <w:rFonts w:ascii="仿宋_GB2312" w:hAnsi="仿宋_GB2312" w:cs="仿宋_GB2312" w:eastAsia="仿宋_GB2312"/>
                <w:sz w:val="21"/>
              </w:rPr>
              <w:t>)：≤E=(3.0+L/200)；</w:t>
            </w:r>
          </w:p>
          <w:p>
            <w:pPr>
              <w:pStyle w:val="null3"/>
            </w:pPr>
            <w:r>
              <w:rPr>
                <w:rFonts w:ascii="仿宋_GB2312" w:hAnsi="仿宋_GB2312" w:cs="仿宋_GB2312" w:eastAsia="仿宋_GB2312"/>
                <w:sz w:val="21"/>
              </w:rPr>
              <w:t>21.Z轴线性精度(</w:t>
            </w:r>
            <w:r>
              <w:rPr>
                <w:rFonts w:ascii="仿宋_GB2312" w:hAnsi="仿宋_GB2312" w:cs="仿宋_GB2312" w:eastAsia="仿宋_GB2312"/>
                <w:sz w:val="21"/>
              </w:rPr>
              <w:t>μm</w:t>
            </w:r>
            <w:r>
              <w:rPr>
                <w:rFonts w:ascii="仿宋_GB2312" w:hAnsi="仿宋_GB2312" w:cs="仿宋_GB2312" w:eastAsia="仿宋_GB2312"/>
                <w:sz w:val="21"/>
              </w:rPr>
              <w:t>)：≤E=(5.0+L/200)；</w:t>
            </w:r>
          </w:p>
          <w:p>
            <w:pPr>
              <w:pStyle w:val="null3"/>
            </w:pPr>
            <w:r>
              <w:rPr>
                <w:rFonts w:ascii="仿宋_GB2312" w:hAnsi="仿宋_GB2312" w:cs="仿宋_GB2312" w:eastAsia="仿宋_GB2312"/>
                <w:sz w:val="21"/>
              </w:rPr>
              <w:t>22.速度（XY轴）：≥500mm/s；</w:t>
            </w:r>
          </w:p>
          <w:p>
            <w:pPr>
              <w:pStyle w:val="null3"/>
            </w:pPr>
            <w:r>
              <w:rPr>
                <w:rFonts w:ascii="仿宋_GB2312" w:hAnsi="仿宋_GB2312" w:cs="仿宋_GB2312" w:eastAsia="仿宋_GB2312"/>
                <w:sz w:val="21"/>
              </w:rPr>
              <w:t>23.速度（Z轴）：≥100mm/s；</w:t>
            </w:r>
          </w:p>
          <w:p>
            <w:pPr>
              <w:pStyle w:val="null3"/>
            </w:pPr>
            <w:r>
              <w:rPr>
                <w:rFonts w:ascii="仿宋_GB2312" w:hAnsi="仿宋_GB2312" w:cs="仿宋_GB2312" w:eastAsia="仿宋_GB2312"/>
                <w:sz w:val="21"/>
              </w:rPr>
              <w:t>24.光栅尺：0.5μm工业计量级精密光栅尺；</w:t>
            </w:r>
          </w:p>
          <w:p>
            <w:pPr>
              <w:pStyle w:val="null3"/>
            </w:pPr>
            <w:r>
              <w:rPr>
                <w:rFonts w:ascii="仿宋_GB2312" w:hAnsi="仿宋_GB2312" w:cs="仿宋_GB2312" w:eastAsia="仿宋_GB2312"/>
                <w:sz w:val="21"/>
              </w:rPr>
              <w:t>25.图像传感器：1/3彩色工业数字摄像机；</w:t>
            </w:r>
          </w:p>
          <w:p>
            <w:pPr>
              <w:pStyle w:val="null3"/>
            </w:pPr>
            <w:r>
              <w:rPr>
                <w:rFonts w:ascii="仿宋_GB2312" w:hAnsi="仿宋_GB2312" w:cs="仿宋_GB2312" w:eastAsia="仿宋_GB2312"/>
                <w:sz w:val="21"/>
              </w:rPr>
              <w:t>26.光源（落射光）：五环八区LED冷光源，亮度程控微调；</w:t>
            </w:r>
          </w:p>
          <w:p>
            <w:pPr>
              <w:pStyle w:val="null3"/>
            </w:pPr>
            <w:r>
              <w:rPr>
                <w:rFonts w:ascii="仿宋_GB2312" w:hAnsi="仿宋_GB2312" w:cs="仿宋_GB2312" w:eastAsia="仿宋_GB2312"/>
                <w:sz w:val="21"/>
              </w:rPr>
              <w:t>27.光源（轮廓光）：圆形LED冷光源，亮度程控微调；</w:t>
            </w:r>
          </w:p>
          <w:p>
            <w:pPr>
              <w:pStyle w:val="null3"/>
            </w:pPr>
            <w:r>
              <w:rPr>
                <w:rFonts w:ascii="仿宋_GB2312" w:hAnsi="仿宋_GB2312" w:cs="仿宋_GB2312" w:eastAsia="仿宋_GB2312"/>
                <w:sz w:val="21"/>
              </w:rPr>
              <w:t>28.运动控制：3轴CNC伺服控制系统；</w:t>
            </w:r>
          </w:p>
          <w:p>
            <w:pPr>
              <w:pStyle w:val="null3"/>
            </w:pPr>
            <w:r>
              <w:rPr>
                <w:rFonts w:ascii="仿宋_GB2312" w:hAnsi="仿宋_GB2312" w:cs="仿宋_GB2312" w:eastAsia="仿宋_GB2312"/>
                <w:sz w:val="21"/>
              </w:rPr>
              <w:t>29.工作环境：温度20±3℃，湿度35%-80%；</w:t>
            </w:r>
          </w:p>
          <w:p>
            <w:pPr>
              <w:pStyle w:val="null3"/>
            </w:pPr>
            <w:r>
              <w:rPr>
                <w:rFonts w:ascii="仿宋_GB2312" w:hAnsi="仿宋_GB2312" w:cs="仿宋_GB2312" w:eastAsia="仿宋_GB2312"/>
                <w:sz w:val="21"/>
              </w:rPr>
              <w:t>30.电源：AC220±5V50Hz；</w:t>
            </w:r>
          </w:p>
          <w:p>
            <w:pPr>
              <w:pStyle w:val="null3"/>
            </w:pPr>
            <w:r>
              <w:rPr>
                <w:rFonts w:ascii="仿宋_GB2312" w:hAnsi="仿宋_GB2312" w:cs="仿宋_GB2312" w:eastAsia="仿宋_GB2312"/>
                <w:sz w:val="21"/>
              </w:rPr>
              <w:t>31.重量：≥300Kg；</w:t>
            </w:r>
          </w:p>
          <w:p>
            <w:pPr>
              <w:pStyle w:val="null3"/>
            </w:pPr>
            <w:r>
              <w:rPr>
                <w:rFonts w:ascii="仿宋_GB2312" w:hAnsi="仿宋_GB2312" w:cs="仿宋_GB2312" w:eastAsia="仿宋_GB2312"/>
                <w:sz w:val="21"/>
              </w:rPr>
              <w:t>32.次品库：1套；</w:t>
            </w:r>
          </w:p>
          <w:p>
            <w:pPr>
              <w:pStyle w:val="null3"/>
            </w:pPr>
            <w:r>
              <w:rPr>
                <w:rFonts w:ascii="仿宋_GB2312" w:hAnsi="仿宋_GB2312" w:cs="仿宋_GB2312" w:eastAsia="仿宋_GB2312"/>
                <w:sz w:val="21"/>
              </w:rPr>
              <w:t>33.不良品库坚固平稳耐用，主要用于放置检测后不合格产品；</w:t>
            </w:r>
          </w:p>
          <w:p>
            <w:pPr>
              <w:pStyle w:val="null3"/>
            </w:pPr>
            <w:r>
              <w:rPr>
                <w:rFonts w:ascii="仿宋_GB2312" w:hAnsi="仿宋_GB2312" w:cs="仿宋_GB2312" w:eastAsia="仿宋_GB2312"/>
                <w:sz w:val="21"/>
              </w:rPr>
              <w:t>34.由铝合金型材配合烤漆装饰金属板搭建而成，彩色灯带装饰，配套相关次品放置仓格，可标定次品不合格具体信息，用于残次品返库重新加工检测。</w:t>
            </w:r>
          </w:p>
          <w:p>
            <w:pPr>
              <w:pStyle w:val="null3"/>
            </w:pPr>
            <w:r>
              <w:rPr>
                <w:rFonts w:ascii="仿宋_GB2312" w:hAnsi="仿宋_GB2312" w:cs="仿宋_GB2312" w:eastAsia="仿宋_GB2312"/>
                <w:sz w:val="21"/>
                <w:b/>
              </w:rPr>
              <w:t>（二）超声波清洗机：1套；</w:t>
            </w:r>
          </w:p>
          <w:p>
            <w:pPr>
              <w:pStyle w:val="null3"/>
            </w:pPr>
            <w:r>
              <w:rPr>
                <w:rFonts w:ascii="仿宋_GB2312" w:hAnsi="仿宋_GB2312" w:cs="仿宋_GB2312" w:eastAsia="仿宋_GB2312"/>
                <w:sz w:val="21"/>
              </w:rPr>
              <w:t>1.外形尺寸：≥1500×1500×1500mm；</w:t>
            </w:r>
          </w:p>
          <w:p>
            <w:pPr>
              <w:pStyle w:val="null3"/>
            </w:pPr>
            <w:r>
              <w:rPr>
                <w:rFonts w:ascii="仿宋_GB2312" w:hAnsi="仿宋_GB2312" w:cs="仿宋_GB2312" w:eastAsia="仿宋_GB2312"/>
                <w:sz w:val="21"/>
              </w:rPr>
              <w:t>2.内槽尺寸：≥400×400×300mm；</w:t>
            </w:r>
          </w:p>
          <w:p>
            <w:pPr>
              <w:pStyle w:val="null3"/>
            </w:pPr>
            <w:r>
              <w:rPr>
                <w:rFonts w:ascii="仿宋_GB2312" w:hAnsi="仿宋_GB2312" w:cs="仿宋_GB2312" w:eastAsia="仿宋_GB2312"/>
                <w:sz w:val="21"/>
              </w:rPr>
              <w:t>3.超声波最大频率：≥60KHZ；</w:t>
            </w:r>
          </w:p>
          <w:p>
            <w:pPr>
              <w:pStyle w:val="null3"/>
            </w:pPr>
            <w:r>
              <w:rPr>
                <w:rFonts w:ascii="仿宋_GB2312" w:hAnsi="仿宋_GB2312" w:cs="仿宋_GB2312" w:eastAsia="仿宋_GB2312"/>
                <w:sz w:val="21"/>
              </w:rPr>
              <w:t>4.超声波功率：≥300w；</w:t>
            </w:r>
          </w:p>
          <w:p>
            <w:pPr>
              <w:pStyle w:val="null3"/>
            </w:pPr>
            <w:r>
              <w:rPr>
                <w:rFonts w:ascii="仿宋_GB2312" w:hAnsi="仿宋_GB2312" w:cs="仿宋_GB2312" w:eastAsia="仿宋_GB2312"/>
                <w:sz w:val="21"/>
              </w:rPr>
              <w:t>5.气源压力：0.5~0.8MPA。</w:t>
            </w:r>
          </w:p>
          <w:p>
            <w:pPr>
              <w:pStyle w:val="null3"/>
            </w:pPr>
            <w:r>
              <w:rPr>
                <w:rFonts w:ascii="仿宋_GB2312" w:hAnsi="仿宋_GB2312" w:cs="仿宋_GB2312" w:eastAsia="仿宋_GB2312"/>
                <w:sz w:val="21"/>
                <w:b/>
              </w:rPr>
              <w:t>（三）视觉检测平台：1套；</w:t>
            </w:r>
          </w:p>
          <w:p>
            <w:pPr>
              <w:pStyle w:val="null3"/>
            </w:pPr>
            <w:r>
              <w:rPr>
                <w:rFonts w:ascii="仿宋_GB2312" w:hAnsi="仿宋_GB2312" w:cs="仿宋_GB2312" w:eastAsia="仿宋_GB2312"/>
                <w:sz w:val="21"/>
              </w:rPr>
              <w:t>1.分辨率：≥1280×1024；</w:t>
            </w:r>
          </w:p>
          <w:p>
            <w:pPr>
              <w:pStyle w:val="null3"/>
            </w:pPr>
            <w:r>
              <w:rPr>
                <w:rFonts w:ascii="仿宋_GB2312" w:hAnsi="仿宋_GB2312" w:cs="仿宋_GB2312" w:eastAsia="仿宋_GB2312"/>
                <w:sz w:val="21"/>
              </w:rPr>
              <w:t>2.像素数：≥2.3MP；</w:t>
            </w:r>
          </w:p>
          <w:p>
            <w:pPr>
              <w:pStyle w:val="null3"/>
            </w:pPr>
            <w:r>
              <w:rPr>
                <w:rFonts w:ascii="仿宋_GB2312" w:hAnsi="仿宋_GB2312" w:cs="仿宋_GB2312" w:eastAsia="仿宋_GB2312"/>
                <w:sz w:val="21"/>
              </w:rPr>
              <w:t>3.Z向重复精度：0.1mm@0.5m；</w:t>
            </w:r>
          </w:p>
          <w:p>
            <w:pPr>
              <w:pStyle w:val="null3"/>
            </w:pPr>
            <w:r>
              <w:rPr>
                <w:rFonts w:ascii="仿宋_GB2312" w:hAnsi="仿宋_GB2312" w:cs="仿宋_GB2312" w:eastAsia="仿宋_GB2312"/>
                <w:sz w:val="21"/>
              </w:rPr>
              <w:t>▲4.VDI/VDE测量精度：0.1mm@1m；</w:t>
            </w:r>
          </w:p>
          <w:p>
            <w:pPr>
              <w:pStyle w:val="null3"/>
            </w:pPr>
            <w:r>
              <w:rPr>
                <w:rFonts w:ascii="仿宋_GB2312" w:hAnsi="仿宋_GB2312" w:cs="仿宋_GB2312" w:eastAsia="仿宋_GB2312"/>
                <w:sz w:val="21"/>
              </w:rPr>
              <w:t>5.典型采集时间：0.6～1.1s；</w:t>
            </w:r>
          </w:p>
          <w:p>
            <w:pPr>
              <w:pStyle w:val="null3"/>
            </w:pPr>
            <w:r>
              <w:rPr>
                <w:rFonts w:ascii="仿宋_GB2312" w:hAnsi="仿宋_GB2312" w:cs="仿宋_GB2312" w:eastAsia="仿宋_GB2312"/>
                <w:sz w:val="21"/>
              </w:rPr>
              <w:t>6.基线长度：≥68mm；</w:t>
            </w:r>
          </w:p>
          <w:p>
            <w:pPr>
              <w:pStyle w:val="null3"/>
            </w:pPr>
            <w:r>
              <w:rPr>
                <w:rFonts w:ascii="仿宋_GB2312" w:hAnsi="仿宋_GB2312" w:cs="仿宋_GB2312" w:eastAsia="仿宋_GB2312"/>
                <w:sz w:val="21"/>
              </w:rPr>
              <w:t>7.通讯接口：千兆以太网；</w:t>
            </w:r>
          </w:p>
          <w:p>
            <w:pPr>
              <w:pStyle w:val="null3"/>
            </w:pPr>
            <w:r>
              <w:rPr>
                <w:rFonts w:ascii="仿宋_GB2312" w:hAnsi="仿宋_GB2312" w:cs="仿宋_GB2312" w:eastAsia="仿宋_GB2312"/>
                <w:sz w:val="21"/>
              </w:rPr>
              <w:t>8.工作温度范围：0～45°C；</w:t>
            </w:r>
          </w:p>
          <w:p>
            <w:pPr>
              <w:pStyle w:val="null3"/>
            </w:pPr>
            <w:r>
              <w:rPr>
                <w:rFonts w:ascii="仿宋_GB2312" w:hAnsi="仿宋_GB2312" w:cs="仿宋_GB2312" w:eastAsia="仿宋_GB2312"/>
                <w:sz w:val="21"/>
              </w:rPr>
              <w:t>9.安全和电磁兼容：CE/FCC/VCCI；</w:t>
            </w:r>
          </w:p>
          <w:p>
            <w:pPr>
              <w:pStyle w:val="null3"/>
            </w:pPr>
            <w:r>
              <w:rPr>
                <w:rFonts w:ascii="仿宋_GB2312" w:hAnsi="仿宋_GB2312" w:cs="仿宋_GB2312" w:eastAsia="仿宋_GB2312"/>
                <w:sz w:val="21"/>
              </w:rPr>
              <w:t>10.平均无故障工作时间(MTBF)：≥40000小时；</w:t>
            </w:r>
          </w:p>
          <w:p>
            <w:pPr>
              <w:pStyle w:val="null3"/>
            </w:pPr>
            <w:r>
              <w:rPr>
                <w:rFonts w:ascii="仿宋_GB2312" w:hAnsi="仿宋_GB2312" w:cs="仿宋_GB2312" w:eastAsia="仿宋_GB2312"/>
                <w:sz w:val="21"/>
              </w:rPr>
              <w:t>11.防护等级：不低于IP65；</w:t>
            </w:r>
          </w:p>
          <w:p>
            <w:pPr>
              <w:pStyle w:val="null3"/>
            </w:pPr>
            <w:r>
              <w:rPr>
                <w:rFonts w:ascii="仿宋_GB2312" w:hAnsi="仿宋_GB2312" w:cs="仿宋_GB2312" w:eastAsia="仿宋_GB2312"/>
                <w:sz w:val="21"/>
              </w:rPr>
              <w:t>12.散热：被动散热；</w:t>
            </w:r>
          </w:p>
          <w:p>
            <w:pPr>
              <w:pStyle w:val="null3"/>
            </w:pPr>
            <w:r>
              <w:rPr>
                <w:rFonts w:ascii="仿宋_GB2312" w:hAnsi="仿宋_GB2312" w:cs="仿宋_GB2312" w:eastAsia="仿宋_GB2312"/>
                <w:sz w:val="21"/>
              </w:rPr>
              <w:t>13.API：提供开放API,可方便地通过C++/Python等编程语言获取数据。</w:t>
            </w:r>
          </w:p>
          <w:p>
            <w:pPr>
              <w:pStyle w:val="null3"/>
            </w:pPr>
            <w:r>
              <w:rPr>
                <w:rFonts w:ascii="仿宋_GB2312" w:hAnsi="仿宋_GB2312" w:cs="仿宋_GB2312" w:eastAsia="仿宋_GB2312"/>
                <w:sz w:val="21"/>
                <w:b/>
              </w:rPr>
              <w:t>（四）协同装配台：1套；</w:t>
            </w:r>
            <w:r>
              <w:br/>
            </w:r>
            <w:r>
              <w:rPr>
                <w:rFonts w:ascii="仿宋_GB2312" w:hAnsi="仿宋_GB2312" w:cs="仿宋_GB2312" w:eastAsia="仿宋_GB2312"/>
                <w:sz w:val="21"/>
              </w:rPr>
              <w:t>1.装配平台由铝合金型材配合烤漆装饰金属板搭建而成；</w:t>
            </w:r>
            <w:r>
              <w:br/>
            </w:r>
            <w:r>
              <w:rPr>
                <w:rFonts w:ascii="仿宋_GB2312" w:hAnsi="仿宋_GB2312" w:cs="仿宋_GB2312" w:eastAsia="仿宋_GB2312"/>
                <w:sz w:val="21"/>
              </w:rPr>
              <w:t>2.彩色灯带装饰，配套相关定位锁紧装置；</w:t>
            </w:r>
            <w:r>
              <w:br/>
            </w:r>
            <w:r>
              <w:rPr>
                <w:rFonts w:ascii="仿宋_GB2312" w:hAnsi="仿宋_GB2312" w:cs="仿宋_GB2312" w:eastAsia="仿宋_GB2312"/>
                <w:sz w:val="21"/>
              </w:rPr>
              <w:t>3.与机器人配套完成系统工件的复杂协同装配。</w:t>
            </w:r>
            <w:r>
              <w:br/>
            </w:r>
            <w:r>
              <w:rPr>
                <w:rFonts w:ascii="仿宋_GB2312" w:hAnsi="仿宋_GB2312" w:cs="仿宋_GB2312" w:eastAsia="仿宋_GB2312"/>
                <w:sz w:val="21"/>
                <w:b/>
              </w:rPr>
              <w:t>（五）</w:t>
            </w:r>
            <w:r>
              <w:rPr>
                <w:rFonts w:ascii="仿宋_GB2312" w:hAnsi="仿宋_GB2312" w:cs="仿宋_GB2312" w:eastAsia="仿宋_GB2312"/>
                <w:sz w:val="21"/>
                <w:b/>
              </w:rPr>
              <w:t>上下料工业机器人：2套；</w:t>
            </w:r>
            <w:r>
              <w:br/>
            </w:r>
            <w:r>
              <w:rPr>
                <w:rFonts w:ascii="仿宋_GB2312" w:hAnsi="仿宋_GB2312" w:cs="仿宋_GB2312" w:eastAsia="仿宋_GB2312"/>
                <w:sz w:val="21"/>
              </w:rPr>
              <w:t>1.控制轴数：≥6；</w:t>
            </w:r>
          </w:p>
          <w:p>
            <w:pPr>
              <w:pStyle w:val="null3"/>
            </w:pPr>
            <w:r>
              <w:rPr>
                <w:rFonts w:ascii="仿宋_GB2312" w:hAnsi="仿宋_GB2312" w:cs="仿宋_GB2312" w:eastAsia="仿宋_GB2312"/>
                <w:sz w:val="21"/>
              </w:rPr>
              <w:t>2.可达半径：≥1750mm；</w:t>
            </w:r>
          </w:p>
          <w:p>
            <w:pPr>
              <w:pStyle w:val="null3"/>
            </w:pPr>
            <w:r>
              <w:rPr>
                <w:rFonts w:ascii="仿宋_GB2312" w:hAnsi="仿宋_GB2312" w:cs="仿宋_GB2312" w:eastAsia="仿宋_GB2312"/>
                <w:sz w:val="21"/>
              </w:rPr>
              <w:t>3.手腕部可搬运质量：≥20kg；</w:t>
            </w:r>
          </w:p>
          <w:p>
            <w:pPr>
              <w:pStyle w:val="null3"/>
            </w:pPr>
            <w:r>
              <w:rPr>
                <w:rFonts w:ascii="仿宋_GB2312" w:hAnsi="仿宋_GB2312" w:cs="仿宋_GB2312" w:eastAsia="仿宋_GB2312"/>
                <w:sz w:val="21"/>
              </w:rPr>
              <w:t>4.重复定位精度：±0.02mm；</w:t>
            </w:r>
          </w:p>
          <w:p>
            <w:pPr>
              <w:pStyle w:val="null3"/>
            </w:pPr>
            <w:r>
              <w:rPr>
                <w:rFonts w:ascii="仿宋_GB2312" w:hAnsi="仿宋_GB2312" w:cs="仿宋_GB2312" w:eastAsia="仿宋_GB2312"/>
                <w:sz w:val="21"/>
              </w:rPr>
              <w:t>5.本体重量：≥260kg；</w:t>
            </w:r>
          </w:p>
          <w:p>
            <w:pPr>
              <w:pStyle w:val="null3"/>
            </w:pPr>
            <w:r>
              <w:rPr>
                <w:rFonts w:ascii="仿宋_GB2312" w:hAnsi="仿宋_GB2312" w:cs="仿宋_GB2312" w:eastAsia="仿宋_GB2312"/>
                <w:sz w:val="21"/>
              </w:rPr>
              <w:t>6.</w:t>
            </w:r>
            <w:r>
              <w:rPr>
                <w:rFonts w:ascii="仿宋_GB2312" w:hAnsi="仿宋_GB2312" w:cs="仿宋_GB2312" w:eastAsia="仿宋_GB2312"/>
                <w:sz w:val="21"/>
              </w:rPr>
              <w:t>防护等级：手腕≥IP65、主体≥IP54；</w:t>
            </w:r>
          </w:p>
          <w:p>
            <w:pPr>
              <w:pStyle w:val="null3"/>
            </w:pPr>
            <w:r>
              <w:rPr>
                <w:rFonts w:ascii="仿宋_GB2312" w:hAnsi="仿宋_GB2312" w:cs="仿宋_GB2312" w:eastAsia="仿宋_GB2312"/>
                <w:sz w:val="21"/>
              </w:rPr>
              <w:t>7.</w:t>
            </w:r>
            <w:r>
              <w:rPr>
                <w:rFonts w:ascii="仿宋_GB2312" w:hAnsi="仿宋_GB2312" w:cs="仿宋_GB2312" w:eastAsia="仿宋_GB2312"/>
                <w:sz w:val="21"/>
              </w:rPr>
              <w:t>驱动方式：AC伺服电机驱动；</w:t>
            </w:r>
            <w:r>
              <w:br/>
            </w:r>
            <w:r>
              <w:rPr>
                <w:rFonts w:ascii="仿宋_GB2312" w:hAnsi="仿宋_GB2312" w:cs="仿宋_GB2312" w:eastAsia="仿宋_GB2312"/>
                <w:sz w:val="21"/>
              </w:rPr>
              <w:t>8.示教器：</w:t>
            </w:r>
            <w:r>
              <w:rPr>
                <w:rFonts w:ascii="仿宋_GB2312" w:hAnsi="仿宋_GB2312" w:cs="仿宋_GB2312" w:eastAsia="仿宋_GB2312"/>
                <w:sz w:val="21"/>
              </w:rPr>
              <w:t>液晶显示，尺寸≥7英寸，分辨率≥800×480，防护等级≥IP54，需配备急停功能，整机功耗≤10W，需适配机器人的现场调试与生产。</w:t>
            </w:r>
            <w:r>
              <w:br/>
            </w:r>
            <w:r>
              <w:rPr>
                <w:rFonts w:ascii="仿宋_GB2312" w:hAnsi="仿宋_GB2312" w:cs="仿宋_GB2312" w:eastAsia="仿宋_GB2312"/>
                <w:sz w:val="21"/>
                <w:b/>
              </w:rPr>
              <w:t>（六）</w:t>
            </w:r>
            <w:r>
              <w:rPr>
                <w:rFonts w:ascii="仿宋_GB2312" w:hAnsi="仿宋_GB2312" w:cs="仿宋_GB2312" w:eastAsia="仿宋_GB2312"/>
                <w:sz w:val="21"/>
                <w:b/>
              </w:rPr>
              <w:t>机器人末端工具与快换装置：4套；</w:t>
            </w:r>
            <w:r>
              <w:br/>
            </w:r>
            <w:r>
              <w:rPr>
                <w:rFonts w:ascii="仿宋_GB2312" w:hAnsi="仿宋_GB2312" w:cs="仿宋_GB2312" w:eastAsia="仿宋_GB2312"/>
                <w:sz w:val="21"/>
              </w:rPr>
              <w:t>1.系统工业机器人配置3组上下料末端工具，分别安装于3组快换工具盘，可实现3种以上工件搬运；</w:t>
            </w:r>
          </w:p>
          <w:p>
            <w:pPr>
              <w:pStyle w:val="null3"/>
            </w:pPr>
            <w:r>
              <w:rPr>
                <w:rFonts w:ascii="仿宋_GB2312" w:hAnsi="仿宋_GB2312" w:cs="仿宋_GB2312" w:eastAsia="仿宋_GB2312"/>
                <w:sz w:val="21"/>
              </w:rPr>
              <w:t>2.快换工具盘类型：气动自锁式；</w:t>
            </w:r>
          </w:p>
          <w:p>
            <w:pPr>
              <w:pStyle w:val="null3"/>
            </w:pPr>
            <w:r>
              <w:rPr>
                <w:rFonts w:ascii="仿宋_GB2312" w:hAnsi="仿宋_GB2312" w:cs="仿宋_GB2312" w:eastAsia="仿宋_GB2312"/>
                <w:sz w:val="21"/>
              </w:rPr>
              <w:t>3.工具盘主要材质：工具钢；</w:t>
            </w:r>
          </w:p>
          <w:p>
            <w:pPr>
              <w:pStyle w:val="null3"/>
            </w:pPr>
            <w:r>
              <w:rPr>
                <w:rFonts w:ascii="仿宋_GB2312" w:hAnsi="仿宋_GB2312" w:cs="仿宋_GB2312" w:eastAsia="仿宋_GB2312"/>
                <w:sz w:val="21"/>
              </w:rPr>
              <w:t>4.工具盘尺寸：≥70×100×20mm；</w:t>
            </w:r>
          </w:p>
          <w:p>
            <w:pPr>
              <w:pStyle w:val="null3"/>
            </w:pPr>
            <w:r>
              <w:rPr>
                <w:rFonts w:ascii="仿宋_GB2312" w:hAnsi="仿宋_GB2312" w:cs="仿宋_GB2312" w:eastAsia="仿宋_GB2312"/>
                <w:sz w:val="21"/>
              </w:rPr>
              <w:t>5.机器人快换装置标配为机器人本体1组快换主盘，连接3组快换工具盘，以及1组快换工具支架、到位检测传感器等；</w:t>
            </w:r>
          </w:p>
          <w:p>
            <w:pPr>
              <w:pStyle w:val="null3"/>
            </w:pPr>
            <w:r>
              <w:rPr>
                <w:rFonts w:ascii="仿宋_GB2312" w:hAnsi="仿宋_GB2312" w:cs="仿宋_GB2312" w:eastAsia="仿宋_GB2312"/>
                <w:sz w:val="21"/>
              </w:rPr>
              <w:t>6.额定负载：≥20kg；</w:t>
            </w:r>
          </w:p>
          <w:p>
            <w:pPr>
              <w:pStyle w:val="null3"/>
            </w:pPr>
            <w:r>
              <w:rPr>
                <w:rFonts w:ascii="仿宋_GB2312" w:hAnsi="仿宋_GB2312" w:cs="仿宋_GB2312" w:eastAsia="仿宋_GB2312"/>
                <w:sz w:val="21"/>
              </w:rPr>
              <w:t>7.静力矩My：≥45N・m；</w:t>
            </w:r>
          </w:p>
          <w:p>
            <w:pPr>
              <w:pStyle w:val="null3"/>
            </w:pPr>
            <w:r>
              <w:rPr>
                <w:rFonts w:ascii="仿宋_GB2312" w:hAnsi="仿宋_GB2312" w:cs="仿宋_GB2312" w:eastAsia="仿宋_GB2312"/>
                <w:sz w:val="21"/>
              </w:rPr>
              <w:t>8.静力矩Mz：≥57N・m；</w:t>
            </w:r>
          </w:p>
          <w:p>
            <w:pPr>
              <w:pStyle w:val="null3"/>
            </w:pPr>
            <w:r>
              <w:rPr>
                <w:rFonts w:ascii="仿宋_GB2312" w:hAnsi="仿宋_GB2312" w:cs="仿宋_GB2312" w:eastAsia="仿宋_GB2312"/>
                <w:sz w:val="21"/>
              </w:rPr>
              <w:t>9.气路数量（回路）：≥8；</w:t>
            </w:r>
          </w:p>
          <w:p>
            <w:pPr>
              <w:pStyle w:val="null3"/>
            </w:pPr>
            <w:r>
              <w:rPr>
                <w:rFonts w:ascii="仿宋_GB2312" w:hAnsi="仿宋_GB2312" w:cs="仿宋_GB2312" w:eastAsia="仿宋_GB2312"/>
                <w:sz w:val="21"/>
              </w:rPr>
              <w:t>10.电路数量（组数）：≥16；</w:t>
            </w:r>
          </w:p>
          <w:p>
            <w:pPr>
              <w:pStyle w:val="null3"/>
            </w:pPr>
            <w:r>
              <w:rPr>
                <w:rFonts w:ascii="仿宋_GB2312" w:hAnsi="仿宋_GB2312" w:cs="仿宋_GB2312" w:eastAsia="仿宋_GB2312"/>
                <w:sz w:val="21"/>
              </w:rPr>
              <w:t>11.电气接口的电流量：≥2A；</w:t>
            </w:r>
          </w:p>
          <w:p>
            <w:pPr>
              <w:pStyle w:val="null3"/>
            </w:pPr>
            <w:r>
              <w:rPr>
                <w:rFonts w:ascii="仿宋_GB2312" w:hAnsi="仿宋_GB2312" w:cs="仿宋_GB2312" w:eastAsia="仿宋_GB2312"/>
                <w:sz w:val="21"/>
              </w:rPr>
              <w:t>12.支架尺寸：≥850×350×800mm；</w:t>
            </w:r>
          </w:p>
          <w:p>
            <w:pPr>
              <w:pStyle w:val="null3"/>
            </w:pPr>
            <w:r>
              <w:rPr>
                <w:rFonts w:ascii="仿宋_GB2312" w:hAnsi="仿宋_GB2312" w:cs="仿宋_GB2312" w:eastAsia="仿宋_GB2312"/>
                <w:sz w:val="21"/>
                <w:b/>
              </w:rPr>
              <w:t>（七）工业级单元控制柜：4套</w:t>
            </w:r>
            <w:r>
              <w:br/>
            </w:r>
            <w:r>
              <w:rPr>
                <w:rFonts w:ascii="仿宋_GB2312" w:hAnsi="仿宋_GB2312" w:cs="仿宋_GB2312" w:eastAsia="仿宋_GB2312"/>
                <w:sz w:val="21"/>
              </w:rPr>
              <w:t>1.采用冷轧钢板制作，防护等级≥IP40；</w:t>
            </w:r>
          </w:p>
          <w:p>
            <w:pPr>
              <w:pStyle w:val="null3"/>
            </w:pPr>
            <w:r>
              <w:rPr>
                <w:rFonts w:ascii="仿宋_GB2312" w:hAnsi="仿宋_GB2312" w:cs="仿宋_GB2312" w:eastAsia="仿宋_GB2312"/>
                <w:sz w:val="21"/>
              </w:rPr>
              <w:t>2.交换机网口数量：≥8个百兆网口；标准导轨式安装，支持两路电源供电，DC12V-36V,功耗≤5W；</w:t>
            </w:r>
          </w:p>
          <w:p>
            <w:pPr>
              <w:pStyle w:val="null3"/>
            </w:pPr>
            <w:r>
              <w:rPr>
                <w:rFonts w:ascii="仿宋_GB2312" w:hAnsi="仿宋_GB2312" w:cs="仿宋_GB2312" w:eastAsia="仿宋_GB2312"/>
                <w:sz w:val="21"/>
              </w:rPr>
              <w:t>3.电气控制系统：工作存储器：≥100KB；装载存储器：≥4MB；保持性存储器：≥10KB；数字量：≥14DI/10DO；模拟量：≥2AI；高速计数器：≥6路；脉冲输出：≥4路；以太网端口数：≥1个；</w:t>
            </w:r>
          </w:p>
          <w:p>
            <w:pPr>
              <w:pStyle w:val="null3"/>
            </w:pPr>
            <w:r>
              <w:rPr>
                <w:rFonts w:ascii="仿宋_GB2312" w:hAnsi="仿宋_GB2312" w:cs="仿宋_GB2312" w:eastAsia="仿宋_GB2312"/>
                <w:sz w:val="21"/>
              </w:rPr>
              <w:t>4.控制器需采用模块化、紧凑型设计,可扩展性强，具有标准工业通信接口以及丰富的集成功能；</w:t>
            </w:r>
          </w:p>
          <w:p>
            <w:pPr>
              <w:pStyle w:val="null3"/>
            </w:pPr>
            <w:r>
              <w:rPr>
                <w:rFonts w:ascii="仿宋_GB2312" w:hAnsi="仿宋_GB2312" w:cs="仿宋_GB2312" w:eastAsia="仿宋_GB2312"/>
                <w:sz w:val="21"/>
              </w:rPr>
              <w:t>5.人机界面交互终端：≥10.1英寸TFT；背光灯：LED；显示颜色：262K；分辨率：≥1024*600；触摸技术类型：电阻式；输入电压：DC24V±20%；额定功率：6W；处理器频率：800MHz；内存：≥128M；系统存储：≥128M；硬件时钟：内置；</w:t>
            </w:r>
          </w:p>
          <w:p>
            <w:pPr>
              <w:pStyle w:val="null3"/>
            </w:pPr>
            <w:r>
              <w:rPr>
                <w:rFonts w:ascii="仿宋_GB2312" w:hAnsi="仿宋_GB2312" w:cs="仿宋_GB2312" w:eastAsia="仿宋_GB2312"/>
                <w:sz w:val="21"/>
              </w:rPr>
              <w:t>6.串行接口：≥1个232接口，≥2个485接口，≥3个485接口；</w:t>
            </w:r>
          </w:p>
          <w:p>
            <w:pPr>
              <w:pStyle w:val="null3"/>
              <w:jc w:val="both"/>
            </w:pPr>
            <w:r>
              <w:rPr>
                <w:rFonts w:ascii="仿宋_GB2312" w:hAnsi="仿宋_GB2312" w:cs="仿宋_GB2312" w:eastAsia="仿宋_GB2312"/>
                <w:sz w:val="21"/>
              </w:rPr>
              <w:t>7.USB接口：≥2个USB2.0接口；</w:t>
            </w:r>
            <w:r>
              <w:br/>
            </w:r>
            <w:r>
              <w:rPr>
                <w:rFonts w:ascii="仿宋_GB2312" w:hAnsi="仿宋_GB2312" w:cs="仿宋_GB2312" w:eastAsia="仿宋_GB2312"/>
                <w:sz w:val="21"/>
              </w:rPr>
              <w:t xml:space="preserve"> 8.以太网口：110/100M自适应。</w:t>
            </w:r>
            <w:r>
              <w:br/>
            </w:r>
            <w:r>
              <w:rPr>
                <w:rFonts w:ascii="仿宋_GB2312" w:hAnsi="仿宋_GB2312" w:cs="仿宋_GB2312" w:eastAsia="仿宋_GB2312"/>
                <w:sz w:val="21"/>
                <w:b/>
              </w:rPr>
              <w:t>（八）编程平台：4套；</w:t>
            </w:r>
            <w:r>
              <w:br/>
            </w:r>
            <w:r>
              <w:rPr>
                <w:rFonts w:ascii="仿宋_GB2312" w:hAnsi="仿宋_GB2312" w:cs="仿宋_GB2312" w:eastAsia="仿宋_GB2312"/>
                <w:sz w:val="21"/>
              </w:rPr>
              <w:t xml:space="preserve"> 1.CPU：≥8核心12线程，主频≥3.0GHZ,性能不低于i7；</w:t>
            </w:r>
            <w:r>
              <w:br/>
            </w:r>
            <w:r>
              <w:rPr>
                <w:rFonts w:ascii="仿宋_GB2312" w:hAnsi="仿宋_GB2312" w:cs="仿宋_GB2312" w:eastAsia="仿宋_GB2312"/>
                <w:sz w:val="21"/>
              </w:rPr>
              <w:t xml:space="preserve"> 2.显示终端尺寸：≥27英寸；</w:t>
            </w:r>
            <w:r>
              <w:br/>
            </w:r>
            <w:r>
              <w:rPr>
                <w:rFonts w:ascii="仿宋_GB2312" w:hAnsi="仿宋_GB2312" w:cs="仿宋_GB2312" w:eastAsia="仿宋_GB2312"/>
                <w:sz w:val="21"/>
              </w:rPr>
              <w:t xml:space="preserve"> 3.内存：≥16GB；</w:t>
            </w:r>
            <w:r>
              <w:br/>
            </w:r>
            <w:r>
              <w:rPr>
                <w:rFonts w:ascii="仿宋_GB2312" w:hAnsi="仿宋_GB2312" w:cs="仿宋_GB2312" w:eastAsia="仿宋_GB2312"/>
                <w:sz w:val="21"/>
              </w:rPr>
              <w:t xml:space="preserve"> 4.固态硬盘：≥1TB；</w:t>
            </w:r>
            <w:r>
              <w:br/>
            </w:r>
            <w:r>
              <w:rPr>
                <w:rFonts w:ascii="仿宋_GB2312" w:hAnsi="仿宋_GB2312" w:cs="仿宋_GB2312" w:eastAsia="仿宋_GB2312"/>
                <w:sz w:val="21"/>
              </w:rPr>
              <w:t xml:space="preserve"> 5.显卡：独显，≥8G；</w:t>
            </w:r>
            <w:r>
              <w:br/>
            </w:r>
            <w:r>
              <w:rPr>
                <w:rFonts w:ascii="仿宋_GB2312" w:hAnsi="仿宋_GB2312" w:cs="仿宋_GB2312" w:eastAsia="仿宋_GB2312"/>
                <w:sz w:val="21"/>
              </w:rPr>
              <w:t xml:space="preserve"> 6.编程平台桌尺寸（长×宽×高）：≥1000×800×750mm，带光源灯带、机箱、插座、线槽；</w:t>
            </w:r>
            <w:r>
              <w:br/>
            </w:r>
            <w:r>
              <w:rPr>
                <w:rFonts w:ascii="仿宋_GB2312" w:hAnsi="仿宋_GB2312" w:cs="仿宋_GB2312" w:eastAsia="仿宋_GB2312"/>
                <w:sz w:val="21"/>
              </w:rPr>
              <w:t xml:space="preserve"> 7.工程椅尺寸（长×宽×高）：≥600×500×1100mm，带多档后仰锁定，四级防爆气杆，尼龙五星脚。</w:t>
            </w:r>
            <w:r>
              <w:br/>
            </w:r>
            <w:r>
              <w:rPr>
                <w:rFonts w:ascii="仿宋_GB2312" w:hAnsi="仿宋_GB2312" w:cs="仿宋_GB2312" w:eastAsia="仿宋_GB2312"/>
                <w:sz w:val="21"/>
                <w:b/>
              </w:rPr>
              <w:t>（九）单元电子显示终端：4套；</w:t>
            </w:r>
            <w:r>
              <w:br/>
            </w:r>
            <w:r>
              <w:rPr>
                <w:rFonts w:ascii="仿宋_GB2312" w:hAnsi="仿宋_GB2312" w:cs="仿宋_GB2312" w:eastAsia="仿宋_GB2312"/>
                <w:sz w:val="21"/>
              </w:rPr>
              <w:t xml:space="preserve"> 1.尺寸：≥75英寸；</w:t>
            </w:r>
          </w:p>
          <w:p>
            <w:pPr>
              <w:pStyle w:val="null3"/>
              <w:jc w:val="both"/>
            </w:pPr>
            <w:r>
              <w:rPr>
                <w:rFonts w:ascii="仿宋_GB2312" w:hAnsi="仿宋_GB2312" w:cs="仿宋_GB2312" w:eastAsia="仿宋_GB2312"/>
                <w:sz w:val="21"/>
              </w:rPr>
              <w:t>2.分辨率：≥4K；</w:t>
            </w:r>
          </w:p>
          <w:p>
            <w:pPr>
              <w:pStyle w:val="null3"/>
              <w:jc w:val="both"/>
            </w:pPr>
            <w:r>
              <w:rPr>
                <w:rFonts w:ascii="仿宋_GB2312" w:hAnsi="仿宋_GB2312" w:cs="仿宋_GB2312" w:eastAsia="仿宋_GB2312"/>
                <w:sz w:val="21"/>
              </w:rPr>
              <w:t>3.背光方式：直下式/DLED；</w:t>
            </w:r>
          </w:p>
          <w:p>
            <w:pPr>
              <w:pStyle w:val="null3"/>
              <w:jc w:val="both"/>
            </w:pPr>
            <w:r>
              <w:rPr>
                <w:rFonts w:ascii="仿宋_GB2312" w:hAnsi="仿宋_GB2312" w:cs="仿宋_GB2312" w:eastAsia="仿宋_GB2312"/>
                <w:sz w:val="21"/>
              </w:rPr>
              <w:t>4.运行内存/RAM：≥4GB；</w:t>
            </w:r>
          </w:p>
          <w:p>
            <w:pPr>
              <w:pStyle w:val="null3"/>
              <w:jc w:val="both"/>
            </w:pPr>
            <w:r>
              <w:rPr>
                <w:rFonts w:ascii="仿宋_GB2312" w:hAnsi="仿宋_GB2312" w:cs="仿宋_GB2312" w:eastAsia="仿宋_GB2312"/>
                <w:sz w:val="21"/>
              </w:rPr>
              <w:t>5.CPU架构：≥四核A73；</w:t>
            </w:r>
          </w:p>
          <w:p>
            <w:pPr>
              <w:pStyle w:val="null3"/>
              <w:jc w:val="both"/>
            </w:pPr>
            <w:r>
              <w:rPr>
                <w:rFonts w:ascii="仿宋_GB2312" w:hAnsi="仿宋_GB2312" w:cs="仿宋_GB2312" w:eastAsia="仿宋_GB2312"/>
                <w:sz w:val="21"/>
              </w:rPr>
              <w:t>6.储存内存：≥64GB；</w:t>
            </w:r>
          </w:p>
          <w:p>
            <w:pPr>
              <w:pStyle w:val="null3"/>
              <w:jc w:val="both"/>
            </w:pPr>
            <w:r>
              <w:rPr>
                <w:rFonts w:ascii="仿宋_GB2312" w:hAnsi="仿宋_GB2312" w:cs="仿宋_GB2312" w:eastAsia="仿宋_GB2312"/>
                <w:sz w:val="21"/>
              </w:rPr>
              <w:t>7.能耗等级:一级能耗；</w:t>
            </w:r>
          </w:p>
          <w:p>
            <w:pPr>
              <w:pStyle w:val="null3"/>
            </w:pPr>
            <w:r>
              <w:rPr>
                <w:rFonts w:ascii="仿宋_GB2312" w:hAnsi="仿宋_GB2312" w:cs="仿宋_GB2312" w:eastAsia="仿宋_GB2312"/>
                <w:sz w:val="21"/>
              </w:rPr>
              <w:t>8.语音控制：人工智能语音。</w:t>
            </w:r>
            <w:r>
              <w:br/>
            </w:r>
            <w:r>
              <w:rPr>
                <w:rFonts w:ascii="仿宋_GB2312" w:hAnsi="仿宋_GB2312" w:cs="仿宋_GB2312" w:eastAsia="仿宋_GB2312"/>
                <w:sz w:val="21"/>
                <w:b/>
              </w:rPr>
              <w:t>（十）智能产线数字孪生系统：4套（共包含4个节点）；</w:t>
            </w:r>
            <w:r>
              <w:br/>
            </w:r>
            <w:r>
              <w:rPr>
                <w:rFonts w:ascii="仿宋_GB2312" w:hAnsi="仿宋_GB2312" w:cs="仿宋_GB2312" w:eastAsia="仿宋_GB2312"/>
                <w:sz w:val="21"/>
              </w:rPr>
              <w:t>1.具有装配规划与验证，将产品、资源和工艺紧密结合，分析产品装配的顺序和工艺流程，验证装配工装夹具的合理性和可靠性，验证产品装配工艺性；</w:t>
            </w:r>
          </w:p>
          <w:p>
            <w:pPr>
              <w:pStyle w:val="null3"/>
            </w:pPr>
            <w:r>
              <w:rPr>
                <w:rFonts w:ascii="仿宋_GB2312" w:hAnsi="仿宋_GB2312" w:cs="仿宋_GB2312" w:eastAsia="仿宋_GB2312"/>
                <w:sz w:val="21"/>
              </w:rPr>
              <w:t>2.提供全面且成熟的质量管理功能，将质量规范与设计、制造环节联系起来，将质量指标融入到产品、流程、资源和工厂数据中，以数字化形式分析质量问题的源因素，确定产生误差的关键尺寸、公差和装配工序；</w:t>
            </w:r>
          </w:p>
          <w:p>
            <w:pPr>
              <w:pStyle w:val="null3"/>
            </w:pPr>
            <w:r>
              <w:rPr>
                <w:rFonts w:ascii="仿宋_GB2312" w:hAnsi="仿宋_GB2312" w:cs="仿宋_GB2312" w:eastAsia="仿宋_GB2312"/>
                <w:sz w:val="21"/>
              </w:rPr>
              <w:t>3.内置不少于50种常用工业组件模型，包括但不限于工业机器人、数控机床、立体仓库、传感器、输送线、AGV等对象，对象模型支持参数化设置；</w:t>
            </w:r>
          </w:p>
          <w:p>
            <w:pPr>
              <w:pStyle w:val="null3"/>
            </w:pPr>
            <w:r>
              <w:rPr>
                <w:rFonts w:ascii="仿宋_GB2312" w:hAnsi="仿宋_GB2312" w:cs="仿宋_GB2312" w:eastAsia="仿宋_GB2312"/>
                <w:sz w:val="21"/>
              </w:rPr>
              <w:t>4.具有机构的运动学建模和姿态定义功能，包括但不限于工业机器人、数控机床、变位机、工装夹具、焊枪、手爪等机构；</w:t>
            </w:r>
          </w:p>
          <w:p>
            <w:pPr>
              <w:pStyle w:val="null3"/>
            </w:pPr>
            <w:r>
              <w:rPr>
                <w:rFonts w:ascii="仿宋_GB2312" w:hAnsi="仿宋_GB2312" w:cs="仿宋_GB2312" w:eastAsia="仿宋_GB2312"/>
                <w:sz w:val="21"/>
              </w:rPr>
              <w:t>5.具有多种工业现场典型传感器，包括但不限于接近传感器、光电传感器、位置传感器、角度传感器等；</w:t>
            </w:r>
          </w:p>
          <w:p>
            <w:pPr>
              <w:pStyle w:val="null3"/>
            </w:pPr>
            <w:r>
              <w:rPr>
                <w:rFonts w:ascii="仿宋_GB2312" w:hAnsi="仿宋_GB2312" w:cs="仿宋_GB2312" w:eastAsia="仿宋_GB2312"/>
                <w:sz w:val="21"/>
              </w:rPr>
              <w:t>6.具有自动路径规划功能，可以为工业机器人操作创建无碰撞路径；</w:t>
            </w:r>
          </w:p>
          <w:p>
            <w:pPr>
              <w:pStyle w:val="null3"/>
            </w:pPr>
            <w:r>
              <w:rPr>
                <w:rFonts w:ascii="仿宋_GB2312" w:hAnsi="仿宋_GB2312" w:cs="仿宋_GB2312" w:eastAsia="仿宋_GB2312"/>
                <w:sz w:val="21"/>
              </w:rPr>
              <w:t>7.具有点云数据的处理和可视化；</w:t>
            </w:r>
          </w:p>
          <w:p>
            <w:pPr>
              <w:pStyle w:val="null3"/>
            </w:pPr>
            <w:r>
              <w:rPr>
                <w:rFonts w:ascii="仿宋_GB2312" w:hAnsi="仿宋_GB2312" w:cs="仿宋_GB2312" w:eastAsia="仿宋_GB2312"/>
                <w:sz w:val="21"/>
              </w:rPr>
              <w:t>8.具有基于时间和基于事件的仿真与验证；</w:t>
            </w:r>
          </w:p>
          <w:p>
            <w:pPr>
              <w:pStyle w:val="null3"/>
            </w:pPr>
            <w:r>
              <w:rPr>
                <w:rFonts w:ascii="仿宋_GB2312" w:hAnsi="仿宋_GB2312" w:cs="仿宋_GB2312" w:eastAsia="仿宋_GB2312"/>
                <w:sz w:val="21"/>
              </w:rPr>
              <w:t>9.具有单机器人、多机器人、工作站和生产线等多个级别的机器人仿真；</w:t>
            </w:r>
          </w:p>
          <w:p>
            <w:pPr>
              <w:pStyle w:val="null3"/>
            </w:pPr>
            <w:r>
              <w:rPr>
                <w:rFonts w:ascii="仿宋_GB2312" w:hAnsi="仿宋_GB2312" w:cs="仿宋_GB2312" w:eastAsia="仿宋_GB2312"/>
                <w:sz w:val="21"/>
              </w:rPr>
              <w:t>10.具有工业机器人焊接深度应用，包括焊点自动分布、焊枪自动定向、焊点分布手动调整等焊接工艺规划，还可进行干涉、碰撞、可达性等工艺分析；</w:t>
            </w:r>
          </w:p>
          <w:p>
            <w:pPr>
              <w:pStyle w:val="null3"/>
            </w:pPr>
            <w:r>
              <w:rPr>
                <w:rFonts w:ascii="仿宋_GB2312" w:hAnsi="仿宋_GB2312" w:cs="仿宋_GB2312" w:eastAsia="仿宋_GB2312"/>
                <w:sz w:val="21"/>
              </w:rPr>
              <w:t>11.具有多种机器人品牌的离线编程，能够对工业机器人搬运、码垛、装配、点焊、弧焊、激光焊和涂胶等应用进行仿真与离线编程；</w:t>
            </w:r>
          </w:p>
          <w:p>
            <w:pPr>
              <w:pStyle w:val="null3"/>
            </w:pPr>
            <w:r>
              <w:rPr>
                <w:rFonts w:ascii="仿宋_GB2312" w:hAnsi="仿宋_GB2312" w:cs="仿宋_GB2312" w:eastAsia="仿宋_GB2312"/>
                <w:sz w:val="21"/>
              </w:rPr>
              <w:t>12.具有智能加工单元机器人通信插件功能，能够通过智能加工单元机器人通讯插件，实时读写机器人的数据和信号；</w:t>
            </w:r>
          </w:p>
          <w:p>
            <w:pPr>
              <w:pStyle w:val="null3"/>
            </w:pPr>
            <w:r>
              <w:rPr>
                <w:rFonts w:ascii="仿宋_GB2312" w:hAnsi="仿宋_GB2312" w:cs="仿宋_GB2312" w:eastAsia="仿宋_GB2312"/>
                <w:sz w:val="21"/>
              </w:rPr>
              <w:t>13.具有TCP/IP、OPCUA等多种工业现场典型通信协议；</w:t>
            </w:r>
          </w:p>
          <w:p>
            <w:pPr>
              <w:pStyle w:val="null3"/>
            </w:pPr>
            <w:r>
              <w:rPr>
                <w:rFonts w:ascii="仿宋_GB2312" w:hAnsi="仿宋_GB2312" w:cs="仿宋_GB2312" w:eastAsia="仿宋_GB2312"/>
                <w:sz w:val="21"/>
              </w:rPr>
              <w:t>14.具有数据驱动模型接口设计功能，外部数据可以通过接口驱动模型的动作和交互；</w:t>
            </w:r>
          </w:p>
          <w:p>
            <w:pPr>
              <w:pStyle w:val="null3"/>
            </w:pPr>
            <w:r>
              <w:rPr>
                <w:rFonts w:ascii="仿宋_GB2312" w:hAnsi="仿宋_GB2312" w:cs="仿宋_GB2312" w:eastAsia="仿宋_GB2312"/>
                <w:sz w:val="21"/>
              </w:rPr>
              <w:t>15.具有工业机器人和PLC的平台在环和硬件在环虚拟调试，验证和优化工业机器人程序和PLC程序；</w:t>
            </w:r>
          </w:p>
          <w:p>
            <w:pPr>
              <w:pStyle w:val="null3"/>
            </w:pPr>
            <w:r>
              <w:rPr>
                <w:rFonts w:ascii="仿宋_GB2312" w:hAnsi="仿宋_GB2312" w:cs="仿宋_GB2312" w:eastAsia="仿宋_GB2312"/>
                <w:sz w:val="21"/>
              </w:rPr>
              <w:t>16.具有人机工程仿真功能；</w:t>
            </w:r>
            <w:r>
              <w:br/>
            </w:r>
            <w:r>
              <w:rPr>
                <w:rFonts w:ascii="仿宋_GB2312" w:hAnsi="仿宋_GB2312" w:cs="仿宋_GB2312" w:eastAsia="仿宋_GB2312"/>
                <w:sz w:val="21"/>
              </w:rPr>
              <w:t>17.具有工厂设计与优化功能；</w:t>
            </w:r>
            <w:r>
              <w:br/>
            </w:r>
            <w:r>
              <w:rPr>
                <w:rFonts w:ascii="仿宋_GB2312" w:hAnsi="仿宋_GB2312" w:cs="仿宋_GB2312" w:eastAsia="仿宋_GB2312"/>
                <w:sz w:val="21"/>
              </w:rPr>
              <w:t>18.具有工业机器人系统、智能制造系统的数字孪生。构建与物理对象1:1的数字孪生模型，基于数据驱动模型接口，实现数字样机的虚拟调试与验证，帮助企业缩短设计周期和降低开发成本；</w:t>
            </w:r>
            <w:r>
              <w:br/>
            </w:r>
            <w:r>
              <w:rPr>
                <w:rFonts w:ascii="仿宋_GB2312" w:hAnsi="仿宋_GB2312" w:cs="仿宋_GB2312" w:eastAsia="仿宋_GB2312"/>
                <w:sz w:val="21"/>
              </w:rPr>
              <w:t>19.提供智能产线模型库，支持用户进行智能产线的虚拟仿真设计开发。</w:t>
            </w:r>
            <w:r>
              <w:br/>
            </w:r>
            <w:r>
              <w:rPr>
                <w:rFonts w:ascii="仿宋_GB2312" w:hAnsi="仿宋_GB2312" w:cs="仿宋_GB2312" w:eastAsia="仿宋_GB2312"/>
                <w:sz w:val="21"/>
                <w:b/>
              </w:rPr>
              <w:t>（十一）机器人数据采集平台：4套（共包含4个节点）；</w:t>
            </w:r>
            <w:r>
              <w:br/>
            </w:r>
            <w:r>
              <w:rPr>
                <w:rFonts w:ascii="仿宋_GB2312" w:hAnsi="仿宋_GB2312" w:cs="仿宋_GB2312" w:eastAsia="仿宋_GB2312"/>
                <w:sz w:val="21"/>
              </w:rPr>
              <w:t>1.系统运行稳定，提供开放的数据接口；</w:t>
            </w:r>
            <w:r>
              <w:br/>
            </w:r>
            <w:r>
              <w:rPr>
                <w:rFonts w:ascii="仿宋_GB2312" w:hAnsi="仿宋_GB2312" w:cs="仿宋_GB2312" w:eastAsia="仿宋_GB2312"/>
                <w:sz w:val="21"/>
              </w:rPr>
              <w:t>2.支持不少于5种不同品牌的机器人并提供数据扩展接口；</w:t>
            </w:r>
            <w:r>
              <w:br/>
            </w:r>
            <w:r>
              <w:rPr>
                <w:rFonts w:ascii="仿宋_GB2312" w:hAnsi="仿宋_GB2312" w:cs="仿宋_GB2312" w:eastAsia="仿宋_GB2312"/>
                <w:sz w:val="21"/>
              </w:rPr>
              <w:t>3.平台支持开机启动，可支持后台自动运行，可快速在界面切换不同品牌不同型号的机器人设备；</w:t>
            </w:r>
          </w:p>
          <w:p>
            <w:pPr>
              <w:pStyle w:val="null3"/>
            </w:pPr>
            <w:r>
              <w:rPr>
                <w:rFonts w:ascii="仿宋_GB2312" w:hAnsi="仿宋_GB2312" w:cs="仿宋_GB2312" w:eastAsia="仿宋_GB2312"/>
                <w:sz w:val="21"/>
              </w:rPr>
              <w:t>4.机器人数据采集周期在10~100ms以内，可为第三方平台提供可靠的机器人实时数据。平台运行时，可实时显示当前数据采集周期，可分析出最长和最短采集时间；</w:t>
            </w:r>
          </w:p>
          <w:p>
            <w:pPr>
              <w:pStyle w:val="null3"/>
            </w:pPr>
            <w:r>
              <w:rPr>
                <w:rFonts w:ascii="仿宋_GB2312" w:hAnsi="仿宋_GB2312" w:cs="仿宋_GB2312" w:eastAsia="仿宋_GB2312"/>
                <w:sz w:val="21"/>
              </w:rPr>
              <w:t>5.平台可设置将数据发送至同一台处理单元的单个网卡和多个网卡，可显示当前绑定网卡的IP地址和当前使用的端口号，利用OPCUA协议实现机器人数据分发和共享；</w:t>
            </w:r>
          </w:p>
          <w:p>
            <w:pPr>
              <w:pStyle w:val="null3"/>
            </w:pPr>
            <w:r>
              <w:rPr>
                <w:rFonts w:ascii="仿宋_GB2312" w:hAnsi="仿宋_GB2312" w:cs="仿宋_GB2312" w:eastAsia="仿宋_GB2312"/>
                <w:sz w:val="21"/>
              </w:rPr>
              <w:t>6.平台界面可实时显示当前连接机器人的IO列表和当前信号状态，当前OPCUA服务打开状态，以及机器人的当前连接状态和实时关节坐标；</w:t>
            </w:r>
          </w:p>
          <w:p>
            <w:pPr>
              <w:pStyle w:val="null3"/>
            </w:pPr>
            <w:r>
              <w:rPr>
                <w:rFonts w:ascii="仿宋_GB2312" w:hAnsi="仿宋_GB2312" w:cs="仿宋_GB2312" w:eastAsia="仿宋_GB2312"/>
                <w:sz w:val="21"/>
              </w:rPr>
              <w:t>7.平台可设置参数，自动对机器人进行3轴坐标的转换，保持与实际位置情况一致；</w:t>
            </w:r>
          </w:p>
          <w:p>
            <w:pPr>
              <w:pStyle w:val="null3"/>
            </w:pPr>
            <w:r>
              <w:rPr>
                <w:rFonts w:ascii="仿宋_GB2312" w:hAnsi="仿宋_GB2312" w:cs="仿宋_GB2312" w:eastAsia="仿宋_GB2312"/>
                <w:sz w:val="21"/>
              </w:rPr>
              <w:t>8.平台可将用户设计的采集对象、平台使用端口、监控IP、连接的机器人型号等参数进行保存，下次打开可自动进行还原用户配置信息进行工作；</w:t>
            </w:r>
          </w:p>
          <w:p>
            <w:pPr>
              <w:pStyle w:val="null3"/>
            </w:pPr>
            <w:r>
              <w:rPr>
                <w:rFonts w:ascii="仿宋_GB2312" w:hAnsi="仿宋_GB2312" w:cs="仿宋_GB2312" w:eastAsia="仿宋_GB2312"/>
                <w:sz w:val="21"/>
              </w:rPr>
              <w:t>9.平台采用序列号或加密狗授权，支持对每台机器进行单独授权；</w:t>
            </w:r>
            <w:r>
              <w:br/>
            </w:r>
            <w:r>
              <w:rPr>
                <w:rFonts w:ascii="仿宋_GB2312" w:hAnsi="仿宋_GB2312" w:cs="仿宋_GB2312" w:eastAsia="仿宋_GB2312"/>
                <w:sz w:val="21"/>
              </w:rPr>
              <w:t>10.平台需通过专业测试机构的平台功能测试。</w:t>
            </w:r>
            <w:r>
              <w:br/>
            </w:r>
            <w:r>
              <w:rPr>
                <w:rFonts w:ascii="仿宋_GB2312" w:hAnsi="仿宋_GB2312" w:cs="仿宋_GB2312" w:eastAsia="仿宋_GB2312"/>
                <w:sz w:val="21"/>
                <w:b/>
              </w:rPr>
              <w:t>（十二）工业机器人虚拟仿真平台：4套（共包含4个节点）；</w:t>
            </w:r>
            <w:r>
              <w:br/>
            </w:r>
            <w:r>
              <w:rPr>
                <w:rFonts w:ascii="仿宋_GB2312" w:hAnsi="仿宋_GB2312" w:cs="仿宋_GB2312" w:eastAsia="仿宋_GB2312"/>
                <w:sz w:val="21"/>
              </w:rPr>
              <w:t>1.平台需具有运动机构模型库，包括工业机器人、电火花、三坐标测量机、数控车床、数控铣床、油压机、注塑机、仓库码垛机、AGV、传送带、导轨等机构，支持用户创建自定义运动机构。具有典型智能制造应用的仿真，包括智能切削加工、智能模具加工、智能传感器检测、工业机器人机床上下料等应用。支持国内外大多数机器人品牌的虚拟仿真及离线编程，能够直接生成该品牌的机器人离线程序，并支持机器人品牌后处理程序定制化。可根据生产工艺要求，配置虚拟调试参数，对智能制造应用系统进行虚拟调试，验证PLC及机器人程序，优化系统工艺流程；</w:t>
            </w:r>
          </w:p>
          <w:p>
            <w:pPr>
              <w:pStyle w:val="null3"/>
            </w:pPr>
            <w:r>
              <w:rPr>
                <w:rFonts w:ascii="仿宋_GB2312" w:hAnsi="仿宋_GB2312" w:cs="仿宋_GB2312" w:eastAsia="仿宋_GB2312"/>
                <w:sz w:val="21"/>
              </w:rPr>
              <w:t>2.需获得正版授权（需提供相应证明文件），支持免费升级，可提供持续的中文技术支持服务；</w:t>
            </w:r>
            <w:r>
              <w:br/>
            </w:r>
            <w:r>
              <w:rPr>
                <w:rFonts w:ascii="仿宋_GB2312" w:hAnsi="仿宋_GB2312" w:cs="仿宋_GB2312" w:eastAsia="仿宋_GB2312"/>
                <w:sz w:val="21"/>
              </w:rPr>
              <w:t>3.平台需配套教学实训所需的课程教材，需在投标文件中提供公开出版的教材封面截图、目录截图、ISBN号；</w:t>
            </w:r>
          </w:p>
          <w:p>
            <w:pPr>
              <w:pStyle w:val="null3"/>
            </w:pPr>
            <w:r>
              <w:rPr>
                <w:rFonts w:ascii="仿宋_GB2312" w:hAnsi="仿宋_GB2312" w:cs="仿宋_GB2312" w:eastAsia="仿宋_GB2312"/>
                <w:sz w:val="21"/>
              </w:rPr>
              <w:t>4.仿真系统支持≥10种机器人品牌，提供≥10种的各品牌机器人模型；</w:t>
            </w:r>
          </w:p>
          <w:p>
            <w:pPr>
              <w:pStyle w:val="null3"/>
            </w:pPr>
            <w:r>
              <w:rPr>
                <w:rFonts w:ascii="仿宋_GB2312" w:hAnsi="仿宋_GB2312" w:cs="仿宋_GB2312" w:eastAsia="仿宋_GB2312"/>
                <w:sz w:val="21"/>
              </w:rPr>
              <w:t>5.具有离线编程功能，能够直接生成≥20种品牌机器人的代码；</w:t>
            </w:r>
          </w:p>
          <w:p>
            <w:pPr>
              <w:pStyle w:val="null3"/>
            </w:pPr>
            <w:r>
              <w:rPr>
                <w:rFonts w:ascii="仿宋_GB2312" w:hAnsi="仿宋_GB2312" w:cs="仿宋_GB2312" w:eastAsia="仿宋_GB2312"/>
                <w:sz w:val="21"/>
              </w:rPr>
              <w:t>6.支持关节型机器人、Delta、SCARA、直角坐标等不同构型机器人；</w:t>
            </w:r>
          </w:p>
          <w:p>
            <w:pPr>
              <w:pStyle w:val="null3"/>
            </w:pPr>
            <w:r>
              <w:rPr>
                <w:rFonts w:ascii="仿宋_GB2312" w:hAnsi="仿宋_GB2312" w:cs="仿宋_GB2312" w:eastAsia="仿宋_GB2312"/>
                <w:sz w:val="21"/>
              </w:rPr>
              <w:t>7.包含多种品牌的工业机器人模型库及多种智能工厂仿真模型，支持三维数据格式导入，可根据需求进行模型的运动行为管理；</w:t>
            </w:r>
          </w:p>
          <w:p>
            <w:pPr>
              <w:pStyle w:val="null3"/>
            </w:pPr>
            <w:r>
              <w:rPr>
                <w:rFonts w:ascii="仿宋_GB2312" w:hAnsi="仿宋_GB2312" w:cs="仿宋_GB2312" w:eastAsia="仿宋_GB2312"/>
                <w:sz w:val="21"/>
              </w:rPr>
              <w:t>8.支持多种格式的三维CAD模型，可导入扩展名为step、igs、stl等格式；</w:t>
            </w:r>
          </w:p>
          <w:p>
            <w:pPr>
              <w:pStyle w:val="null3"/>
            </w:pPr>
            <w:r>
              <w:rPr>
                <w:rFonts w:ascii="仿宋_GB2312" w:hAnsi="仿宋_GB2312" w:cs="仿宋_GB2312" w:eastAsia="仿宋_GB2312"/>
                <w:sz w:val="21"/>
              </w:rPr>
              <w:t>9.有可以根据机器人D-H参数，创建6轴、7轴串联机器人模型的功能；</w:t>
            </w:r>
          </w:p>
          <w:p>
            <w:pPr>
              <w:pStyle w:val="null3"/>
            </w:pPr>
            <w:r>
              <w:rPr>
                <w:rFonts w:ascii="仿宋_GB2312" w:hAnsi="仿宋_GB2312" w:cs="仿宋_GB2312" w:eastAsia="仿宋_GB2312"/>
                <w:sz w:val="21"/>
              </w:rPr>
              <w:t>10.支持工件校准功能，能够根据真实情况与理论模型的参数误差自动调整轨迹参数；</w:t>
            </w:r>
          </w:p>
          <w:p>
            <w:pPr>
              <w:pStyle w:val="null3"/>
            </w:pPr>
            <w:r>
              <w:rPr>
                <w:rFonts w:ascii="仿宋_GB2312" w:hAnsi="仿宋_GB2312" w:cs="仿宋_GB2312" w:eastAsia="仿宋_GB2312"/>
                <w:sz w:val="21"/>
              </w:rPr>
              <w:t>11.轨迹生成可基于CAD数据，简化轨迹生成过程，提高精度，可利用实体模型、曲面或曲线直接生成运动轨迹；</w:t>
            </w:r>
          </w:p>
          <w:p>
            <w:pPr>
              <w:pStyle w:val="null3"/>
            </w:pPr>
            <w:r>
              <w:rPr>
                <w:rFonts w:ascii="仿宋_GB2312" w:hAnsi="仿宋_GB2312" w:cs="仿宋_GB2312" w:eastAsia="仿宋_GB2312"/>
                <w:sz w:val="21"/>
              </w:rPr>
              <w:t>12.包含轨迹调整优化工具包，可用于优化智能制造虚拟仿真系统的布局及仿真；</w:t>
            </w:r>
          </w:p>
          <w:p>
            <w:pPr>
              <w:pStyle w:val="null3"/>
            </w:pPr>
            <w:r>
              <w:rPr>
                <w:rFonts w:ascii="仿宋_GB2312" w:hAnsi="仿宋_GB2312" w:cs="仿宋_GB2312" w:eastAsia="仿宋_GB2312"/>
                <w:sz w:val="21"/>
              </w:rPr>
              <w:t>13.包含工艺应用工具包，必须包含但不限于打磨、喷涂、铣削、焊接等；可以自由设计定义工具及其坐标信息，实际工件与模型工件的坐标校准确保轨迹精度，码垛工艺包模拟真实物料抓取摆放过程，支持APTSource和NC格式G代码的导入并自动转化为工业机器人运动轨迹等功能；</w:t>
            </w:r>
          </w:p>
          <w:p>
            <w:pPr>
              <w:pStyle w:val="null3"/>
            </w:pPr>
            <w:r>
              <w:rPr>
                <w:rFonts w:ascii="仿宋_GB2312" w:hAnsi="仿宋_GB2312" w:cs="仿宋_GB2312" w:eastAsia="仿宋_GB2312"/>
                <w:sz w:val="21"/>
              </w:rPr>
              <w:t>14.提供工业机器人虚拟教学模块，如虚拟示教器、机器人部件装配、自动生成仿真运动视频。支持导出仿真视频或交互或演示文件；</w:t>
            </w:r>
          </w:p>
          <w:p>
            <w:pPr>
              <w:pStyle w:val="null3"/>
            </w:pPr>
            <w:r>
              <w:rPr>
                <w:rFonts w:ascii="仿宋_GB2312" w:hAnsi="仿宋_GB2312" w:cs="仿宋_GB2312" w:eastAsia="仿宋_GB2312"/>
                <w:sz w:val="21"/>
              </w:rPr>
              <w:t>15.提供PythonAPI功能支持，集成所有离线编程平台的离线编程功能，并允许开展大量机器人机构的自动化应用。可进行仿真和应用于程序机器人取放物体和应用于复杂的多机器人同步运动等；</w:t>
            </w:r>
          </w:p>
          <w:p>
            <w:pPr>
              <w:pStyle w:val="null3"/>
            </w:pPr>
            <w:r>
              <w:rPr>
                <w:rFonts w:ascii="仿宋_GB2312" w:hAnsi="仿宋_GB2312" w:cs="仿宋_GB2312" w:eastAsia="仿宋_GB2312"/>
                <w:sz w:val="21"/>
              </w:rPr>
              <w:t>16.具有机器人精度标定功能，可以具有激光跟踪仪标定和立体相机标定；</w:t>
            </w:r>
          </w:p>
          <w:p>
            <w:pPr>
              <w:pStyle w:val="null3"/>
            </w:pPr>
            <w:r>
              <w:rPr>
                <w:rFonts w:ascii="仿宋_GB2312" w:hAnsi="仿宋_GB2312" w:cs="仿宋_GB2312" w:eastAsia="仿宋_GB2312"/>
                <w:sz w:val="21"/>
              </w:rPr>
              <w:t>17.具有多机器人同步运动仿真，至少能够实现≥3个机器人的同步运动；</w:t>
            </w:r>
          </w:p>
          <w:p>
            <w:pPr>
              <w:pStyle w:val="null3"/>
            </w:pPr>
            <w:r>
              <w:rPr>
                <w:rFonts w:ascii="仿宋_GB2312" w:hAnsi="仿宋_GB2312" w:cs="仿宋_GB2312" w:eastAsia="仿宋_GB2312"/>
                <w:sz w:val="21"/>
              </w:rPr>
              <w:t>18.具有机器人外部轴运动，能够实现7、8轴的离线编程功能；</w:t>
            </w:r>
          </w:p>
          <w:p>
            <w:pPr>
              <w:pStyle w:val="null3"/>
            </w:pPr>
            <w:r>
              <w:rPr>
                <w:rFonts w:ascii="仿宋_GB2312" w:hAnsi="仿宋_GB2312" w:cs="仿宋_GB2312" w:eastAsia="仿宋_GB2312"/>
                <w:sz w:val="21"/>
              </w:rPr>
              <w:t>19.具有整个工厂自动化生产线仿真功能，可包含码垛机、≥3种以上类型机器人、流水线等；</w:t>
            </w:r>
          </w:p>
          <w:p>
            <w:pPr>
              <w:pStyle w:val="null3"/>
            </w:pPr>
            <w:r>
              <w:rPr>
                <w:rFonts w:ascii="仿宋_GB2312" w:hAnsi="仿宋_GB2312" w:cs="仿宋_GB2312" w:eastAsia="仿宋_GB2312"/>
                <w:sz w:val="21"/>
              </w:rPr>
              <w:t>20.具有不少于4种机器人品牌的虚拟示教器示教功能；</w:t>
            </w:r>
          </w:p>
          <w:p>
            <w:pPr>
              <w:pStyle w:val="null3"/>
            </w:pPr>
            <w:r>
              <w:rPr>
                <w:rFonts w:ascii="仿宋_GB2312" w:hAnsi="仿宋_GB2312" w:cs="仿宋_GB2312" w:eastAsia="仿宋_GB2312"/>
                <w:sz w:val="21"/>
              </w:rPr>
              <w:t>▲21</w:t>
            </w:r>
            <w:r>
              <w:rPr>
                <w:rFonts w:ascii="仿宋_GB2312" w:hAnsi="仿宋_GB2312" w:cs="仿宋_GB2312" w:eastAsia="仿宋_GB2312"/>
                <w:sz w:val="21"/>
              </w:rPr>
              <w:t>.支持外部示教设备的数据采集与轨迹生成；</w:t>
            </w:r>
          </w:p>
          <w:p>
            <w:pPr>
              <w:pStyle w:val="null3"/>
            </w:pPr>
            <w:r>
              <w:rPr>
                <w:rFonts w:ascii="仿宋_GB2312" w:hAnsi="仿宋_GB2312" w:cs="仿宋_GB2312" w:eastAsia="仿宋_GB2312"/>
                <w:sz w:val="21"/>
              </w:rPr>
              <w:t>22.具备创建包含重力、弹性碰撞等物理规律的智能制造虚拟仿真环境。可以搭建包含工业机器人、AGV、数控机床、滑轨与变位机、传送带等智能生产线虚拟仿真布局方案；</w:t>
            </w:r>
          </w:p>
          <w:p>
            <w:pPr>
              <w:pStyle w:val="null3"/>
            </w:pPr>
            <w:r>
              <w:rPr>
                <w:rFonts w:ascii="仿宋_GB2312" w:hAnsi="仿宋_GB2312" w:cs="仿宋_GB2312" w:eastAsia="仿宋_GB2312"/>
                <w:sz w:val="21"/>
              </w:rPr>
              <w:t>23.具有虚拟调试功能；</w:t>
            </w:r>
          </w:p>
          <w:p>
            <w:pPr>
              <w:pStyle w:val="null3"/>
            </w:pPr>
            <w:r>
              <w:rPr>
                <w:rFonts w:ascii="仿宋_GB2312" w:hAnsi="仿宋_GB2312" w:cs="仿宋_GB2312" w:eastAsia="仿宋_GB2312"/>
                <w:sz w:val="21"/>
              </w:rPr>
              <w:t>24.具备运用MES管控数据进行产线综合运用效率、效益分析和决策；</w:t>
            </w:r>
          </w:p>
          <w:p>
            <w:pPr>
              <w:pStyle w:val="null3"/>
            </w:pPr>
            <w:r>
              <w:rPr>
                <w:rFonts w:ascii="仿宋_GB2312" w:hAnsi="仿宋_GB2312" w:cs="仿宋_GB2312" w:eastAsia="仿宋_GB2312"/>
                <w:sz w:val="21"/>
              </w:rPr>
              <w:t>25.具有智能制造仿真应用案例，包括智能切削加工、智能模具加工、智能传感器检测、工业机器人机床上下料等应用。</w:t>
            </w:r>
          </w:p>
          <w:p>
            <w:pPr>
              <w:pStyle w:val="null3"/>
            </w:pPr>
            <w:r>
              <w:rPr>
                <w:rFonts w:ascii="仿宋_GB2312" w:hAnsi="仿宋_GB2312" w:cs="仿宋_GB2312" w:eastAsia="仿宋_GB2312"/>
                <w:sz w:val="21"/>
              </w:rPr>
              <w:t>▲</w:t>
            </w:r>
            <w:r>
              <w:rPr>
                <w:rFonts w:ascii="仿宋_GB2312" w:hAnsi="仿宋_GB2312" w:cs="仿宋_GB2312" w:eastAsia="仿宋_GB2312"/>
                <w:sz w:val="21"/>
                <w:b/>
              </w:rPr>
              <w:t>（十三）一体化教学云平台：</w:t>
            </w:r>
            <w:r>
              <w:rPr>
                <w:rFonts w:ascii="仿宋_GB2312" w:hAnsi="仿宋_GB2312" w:cs="仿宋_GB2312" w:eastAsia="仿宋_GB2312"/>
                <w:sz w:val="21"/>
              </w:rPr>
              <w:t>需提供一体化教学云平台1套，用于设备使用及考核鉴定的综合信息管理。核心功能需包括个人信息、系统管理、培训管理、考核管理、理论考核等功能；</w:t>
            </w:r>
            <w:r>
              <w:br/>
            </w:r>
            <w:r>
              <w:rPr>
                <w:rFonts w:ascii="仿宋_GB2312" w:hAnsi="仿宋_GB2312" w:cs="仿宋_GB2312" w:eastAsia="仿宋_GB2312"/>
                <w:sz w:val="21"/>
              </w:rPr>
              <w:t>▲</w:t>
            </w:r>
            <w:r>
              <w:rPr>
                <w:rFonts w:ascii="仿宋_GB2312" w:hAnsi="仿宋_GB2312" w:cs="仿宋_GB2312" w:eastAsia="仿宋_GB2312"/>
                <w:sz w:val="21"/>
                <w:b/>
              </w:rPr>
              <w:t>（十四）数字化智慧运营管理系统：</w:t>
            </w:r>
            <w:r>
              <w:rPr>
                <w:rFonts w:ascii="仿宋_GB2312" w:hAnsi="仿宋_GB2312" w:cs="仿宋_GB2312" w:eastAsia="仿宋_GB2312"/>
                <w:sz w:val="21"/>
              </w:rPr>
              <w:t>需提供数字化智慧运营管理系统1套。需实现本项目数据的实时采集、处理和展示；需配备工业物联网云平台，主要由设备接入层、数据转换层和数据应用层构成。需提供具有边缘计算和两化融合特性的工业智能网关和基础平台支撑（远程运维、网关管理、低代码设备数据平台）；</w:t>
            </w:r>
            <w:r>
              <w:br/>
            </w:r>
            <w:r>
              <w:rPr>
                <w:rFonts w:ascii="仿宋_GB2312" w:hAnsi="仿宋_GB2312" w:cs="仿宋_GB2312" w:eastAsia="仿宋_GB2312"/>
                <w:sz w:val="21"/>
                <w:b/>
              </w:rPr>
              <w:t>（十五）可重构智能检测打标与装配工作站；</w:t>
            </w:r>
            <w:r>
              <w:br/>
            </w:r>
            <w:r>
              <w:rPr>
                <w:rFonts w:ascii="仿宋_GB2312" w:hAnsi="仿宋_GB2312" w:cs="仿宋_GB2312" w:eastAsia="仿宋_GB2312"/>
                <w:sz w:val="21"/>
              </w:rPr>
              <w:t>1.激光打标机：3套；</w:t>
            </w:r>
            <w:r>
              <w:br/>
            </w:r>
            <w:r>
              <w:rPr>
                <w:rFonts w:ascii="仿宋_GB2312" w:hAnsi="仿宋_GB2312" w:cs="仿宋_GB2312" w:eastAsia="仿宋_GB2312"/>
                <w:sz w:val="21"/>
              </w:rPr>
              <w:t>1.1 输出功率：≥30W；</w:t>
            </w:r>
            <w:r>
              <w:br/>
            </w:r>
            <w:r>
              <w:rPr>
                <w:rFonts w:ascii="仿宋_GB2312" w:hAnsi="仿宋_GB2312" w:cs="仿宋_GB2312" w:eastAsia="仿宋_GB2312"/>
                <w:sz w:val="21"/>
              </w:rPr>
              <w:t>1.2 激光波长：≥1000nm；</w:t>
            </w:r>
            <w:r>
              <w:br/>
            </w:r>
            <w:r>
              <w:rPr>
                <w:rFonts w:ascii="仿宋_GB2312" w:hAnsi="仿宋_GB2312" w:cs="仿宋_GB2312" w:eastAsia="仿宋_GB2312"/>
                <w:sz w:val="21"/>
              </w:rPr>
              <w:t>1.3 红光指示：≥650nm红光；</w:t>
            </w:r>
            <w:r>
              <w:br/>
            </w:r>
            <w:r>
              <w:rPr>
                <w:rFonts w:ascii="仿宋_GB2312" w:hAnsi="仿宋_GB2312" w:cs="仿宋_GB2312" w:eastAsia="仿宋_GB2312"/>
                <w:sz w:val="21"/>
              </w:rPr>
              <w:t>1.4 输出光束质量：M2＜1.5；</w:t>
            </w:r>
            <w:r>
              <w:br/>
            </w:r>
            <w:r>
              <w:rPr>
                <w:rFonts w:ascii="仿宋_GB2312" w:hAnsi="仿宋_GB2312" w:cs="仿宋_GB2312" w:eastAsia="仿宋_GB2312"/>
                <w:sz w:val="21"/>
              </w:rPr>
              <w:t>1.5 打标范围：≥110×110mm；</w:t>
            </w:r>
            <w:r>
              <w:br/>
            </w:r>
            <w:r>
              <w:rPr>
                <w:rFonts w:ascii="仿宋_GB2312" w:hAnsi="仿宋_GB2312" w:cs="仿宋_GB2312" w:eastAsia="仿宋_GB2312"/>
                <w:sz w:val="21"/>
              </w:rPr>
              <w:t>1.6 雕刻线速：≥6000mm/S；</w:t>
            </w:r>
            <w:r>
              <w:br/>
            </w:r>
            <w:r>
              <w:rPr>
                <w:rFonts w:ascii="仿宋_GB2312" w:hAnsi="仿宋_GB2312" w:cs="仿宋_GB2312" w:eastAsia="仿宋_GB2312"/>
                <w:sz w:val="21"/>
              </w:rPr>
              <w:t>1.7 最小线宽：≤0.05mm；</w:t>
            </w:r>
            <w:r>
              <w:br/>
            </w:r>
            <w:r>
              <w:rPr>
                <w:rFonts w:ascii="仿宋_GB2312" w:hAnsi="仿宋_GB2312" w:cs="仿宋_GB2312" w:eastAsia="仿宋_GB2312"/>
                <w:sz w:val="21"/>
              </w:rPr>
              <w:t>1.8 最小字符：≤0.15mm；</w:t>
            </w:r>
            <w:r>
              <w:br/>
            </w:r>
            <w:r>
              <w:rPr>
                <w:rFonts w:ascii="仿宋_GB2312" w:hAnsi="仿宋_GB2312" w:cs="仿宋_GB2312" w:eastAsia="仿宋_GB2312"/>
                <w:sz w:val="21"/>
              </w:rPr>
              <w:t>1.9 冷却方式：风冷；</w:t>
            </w:r>
            <w:r>
              <w:br/>
            </w:r>
            <w:r>
              <w:rPr>
                <w:rFonts w:ascii="仿宋_GB2312" w:hAnsi="仿宋_GB2312" w:cs="仿宋_GB2312" w:eastAsia="仿宋_GB2312"/>
                <w:sz w:val="21"/>
              </w:rPr>
              <w:t>1.10 电源/功率：220V/50Hz,500W；</w:t>
            </w:r>
            <w:r>
              <w:br/>
            </w:r>
            <w:r>
              <w:rPr>
                <w:rFonts w:ascii="仿宋_GB2312" w:hAnsi="仿宋_GB2312" w:cs="仿宋_GB2312" w:eastAsia="仿宋_GB2312"/>
                <w:sz w:val="21"/>
              </w:rPr>
              <w:t>2.视觉检测单元：3套；</w:t>
            </w:r>
            <w:r>
              <w:br/>
            </w:r>
            <w:r>
              <w:rPr>
                <w:rFonts w:ascii="仿宋_GB2312" w:hAnsi="仿宋_GB2312" w:cs="仿宋_GB2312" w:eastAsia="仿宋_GB2312"/>
                <w:sz w:val="21"/>
              </w:rPr>
              <w:t>2.1 产品类型：≥600万像素相机；</w:t>
            </w:r>
            <w:r>
              <w:br/>
            </w:r>
            <w:r>
              <w:rPr>
                <w:rFonts w:ascii="仿宋_GB2312" w:hAnsi="仿宋_GB2312" w:cs="仿宋_GB2312" w:eastAsia="仿宋_GB2312"/>
                <w:sz w:val="21"/>
              </w:rPr>
              <w:t>2.2 传感器类型：CMOS；</w:t>
            </w:r>
            <w:r>
              <w:br/>
            </w:r>
            <w:r>
              <w:rPr>
                <w:rFonts w:ascii="仿宋_GB2312" w:hAnsi="仿宋_GB2312" w:cs="仿宋_GB2312" w:eastAsia="仿宋_GB2312"/>
                <w:sz w:val="21"/>
              </w:rPr>
              <w:t>2.3 像元尺寸：≥2.4μm×2.4μm；</w:t>
            </w:r>
            <w:r>
              <w:br/>
            </w:r>
            <w:r>
              <w:rPr>
                <w:rFonts w:ascii="仿宋_GB2312" w:hAnsi="仿宋_GB2312" w:cs="仿宋_GB2312" w:eastAsia="仿宋_GB2312"/>
                <w:sz w:val="21"/>
              </w:rPr>
              <w:t>2.4 分辨率：≥3072×2048；</w:t>
            </w:r>
            <w:r>
              <w:br/>
            </w:r>
            <w:r>
              <w:rPr>
                <w:rFonts w:ascii="仿宋_GB2312" w:hAnsi="仿宋_GB2312" w:cs="仿宋_GB2312" w:eastAsia="仿宋_GB2312"/>
                <w:sz w:val="21"/>
              </w:rPr>
              <w:t>2.5 靶面尺寸：≥1/1.8''；</w:t>
            </w:r>
            <w:r>
              <w:br/>
            </w:r>
            <w:r>
              <w:rPr>
                <w:rFonts w:ascii="仿宋_GB2312" w:hAnsi="仿宋_GB2312" w:cs="仿宋_GB2312" w:eastAsia="仿宋_GB2312"/>
                <w:sz w:val="21"/>
              </w:rPr>
              <w:t>2.6 快门模式：需支持自动曝光、手动曝光、一键曝光模式；</w:t>
            </w:r>
            <w:r>
              <w:br/>
            </w:r>
            <w:r>
              <w:rPr>
                <w:rFonts w:ascii="仿宋_GB2312" w:hAnsi="仿宋_GB2312" w:cs="仿宋_GB2312" w:eastAsia="仿宋_GB2312"/>
                <w:sz w:val="21"/>
              </w:rPr>
              <w:t>2.7 防护等级：≥IP30；</w:t>
            </w:r>
            <w:r>
              <w:br/>
            </w:r>
            <w:r>
              <w:rPr>
                <w:rFonts w:ascii="仿宋_GB2312" w:hAnsi="仿宋_GB2312" w:cs="仿宋_GB2312" w:eastAsia="仿宋_GB2312"/>
                <w:sz w:val="21"/>
              </w:rPr>
              <w:t>2.8 产品规格：≥F2.8，1/1.8</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2.9 焦距：≥12mm；</w:t>
            </w:r>
            <w:r>
              <w:br/>
            </w:r>
            <w:r>
              <w:rPr>
                <w:rFonts w:ascii="仿宋_GB2312" w:hAnsi="仿宋_GB2312" w:cs="仿宋_GB2312" w:eastAsia="仿宋_GB2312"/>
                <w:sz w:val="21"/>
              </w:rPr>
              <w:t>2.10 像面尺寸：≥Φ9mm(1/1.8</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2.11 类型：环形光源；</w:t>
            </w:r>
            <w:r>
              <w:br/>
            </w:r>
            <w:r>
              <w:rPr>
                <w:rFonts w:ascii="仿宋_GB2312" w:hAnsi="仿宋_GB2312" w:cs="仿宋_GB2312" w:eastAsia="仿宋_GB2312"/>
                <w:sz w:val="21"/>
              </w:rPr>
              <w:t>2.12 光源外径：≥90mm；</w:t>
            </w:r>
            <w:r>
              <w:br/>
            </w:r>
            <w:r>
              <w:rPr>
                <w:rFonts w:ascii="仿宋_GB2312" w:hAnsi="仿宋_GB2312" w:cs="仿宋_GB2312" w:eastAsia="仿宋_GB2312"/>
                <w:sz w:val="21"/>
              </w:rPr>
              <w:t>2.13 光源颜色：白色；</w:t>
            </w:r>
            <w:r>
              <w:br/>
            </w:r>
            <w:r>
              <w:rPr>
                <w:rFonts w:ascii="仿宋_GB2312" w:hAnsi="仿宋_GB2312" w:cs="仿宋_GB2312" w:eastAsia="仿宋_GB2312"/>
                <w:sz w:val="21"/>
              </w:rPr>
              <w:t>2.14 功率：＜5.6W；</w:t>
            </w:r>
            <w:r>
              <w:br/>
            </w:r>
            <w:r>
              <w:rPr>
                <w:rFonts w:ascii="仿宋_GB2312" w:hAnsi="仿宋_GB2312" w:cs="仿宋_GB2312" w:eastAsia="仿宋_GB2312"/>
                <w:sz w:val="21"/>
              </w:rPr>
              <w:t>2.15 处理器：采用X86架构工业级处理器，性能不低于Intel®CeleronJ4125或同等档次；</w:t>
            </w:r>
          </w:p>
          <w:p>
            <w:pPr>
              <w:pStyle w:val="null3"/>
            </w:pPr>
            <w:r>
              <w:rPr>
                <w:rFonts w:ascii="仿宋_GB2312" w:hAnsi="仿宋_GB2312" w:cs="仿宋_GB2312" w:eastAsia="仿宋_GB2312"/>
                <w:sz w:val="21"/>
              </w:rPr>
              <w:t>2.16 内存：≥8GB；</w:t>
            </w:r>
            <w:r>
              <w:br/>
            </w:r>
            <w:r>
              <w:rPr>
                <w:rFonts w:ascii="仿宋_GB2312" w:hAnsi="仿宋_GB2312" w:cs="仿宋_GB2312" w:eastAsia="仿宋_GB2312"/>
                <w:sz w:val="21"/>
              </w:rPr>
              <w:t>2.17 存储：≥128GSSD；</w:t>
            </w:r>
            <w:r>
              <w:br/>
            </w:r>
            <w:r>
              <w:rPr>
                <w:rFonts w:ascii="仿宋_GB2312" w:hAnsi="仿宋_GB2312" w:cs="仿宋_GB2312" w:eastAsia="仿宋_GB2312"/>
                <w:sz w:val="21"/>
              </w:rPr>
              <w:t>2.18 图形处理器：≥Intel®UHDGraphicsfor10thGenIntel®Processors；</w:t>
            </w:r>
            <w:r>
              <w:br/>
            </w:r>
            <w:r>
              <w:rPr>
                <w:rFonts w:ascii="仿宋_GB2312" w:hAnsi="仿宋_GB2312" w:cs="仿宋_GB2312" w:eastAsia="仿宋_GB2312"/>
                <w:sz w:val="21"/>
              </w:rPr>
              <w:t>2.19 操作系统：≥64位Windows10；</w:t>
            </w:r>
            <w:r>
              <w:br/>
            </w:r>
            <w:r>
              <w:rPr>
                <w:rFonts w:ascii="仿宋_GB2312" w:hAnsi="仿宋_GB2312" w:cs="仿宋_GB2312" w:eastAsia="仿宋_GB2312"/>
                <w:sz w:val="21"/>
              </w:rPr>
              <w:t>2.20 外部接口：视频输出（≥1个HDMI端口，≥1个VGA端口）支持同时独立显示输出，最大支持1920×1080@60Hz；USB接口（≥2个USB2.0接口，≥2个USB3.0接口）；网络接口（≥4个千兆网口）；串口≥1路可配置RS-232(可配置为RS-485/RS-422)。</w:t>
            </w:r>
            <w:r>
              <w:br/>
            </w:r>
            <w:r>
              <w:rPr>
                <w:rFonts w:ascii="仿宋_GB2312" w:hAnsi="仿宋_GB2312" w:cs="仿宋_GB2312" w:eastAsia="仿宋_GB2312"/>
                <w:sz w:val="21"/>
              </w:rPr>
              <w:t>3.智能协作机器人：3套；</w:t>
            </w:r>
            <w:r>
              <w:br/>
            </w:r>
            <w:r>
              <w:rPr>
                <w:rFonts w:ascii="仿宋_GB2312" w:hAnsi="仿宋_GB2312" w:cs="仿宋_GB2312" w:eastAsia="仿宋_GB2312"/>
                <w:sz w:val="21"/>
              </w:rPr>
              <w:t>3.1 自由度：</w:t>
            </w:r>
            <w:r>
              <w:rPr>
                <w:rFonts w:ascii="仿宋_GB2312" w:hAnsi="仿宋_GB2312" w:cs="仿宋_GB2312" w:eastAsia="仿宋_GB2312"/>
                <w:sz w:val="21"/>
              </w:rPr>
              <w:t>≥</w:t>
            </w:r>
            <w:r>
              <w:rPr>
                <w:rFonts w:ascii="仿宋_GB2312" w:hAnsi="仿宋_GB2312" w:cs="仿宋_GB2312" w:eastAsia="仿宋_GB2312"/>
                <w:sz w:val="21"/>
              </w:rPr>
              <w:t>6；</w:t>
            </w:r>
          </w:p>
          <w:p>
            <w:pPr>
              <w:pStyle w:val="null3"/>
            </w:pPr>
            <w:r>
              <w:rPr>
                <w:rFonts w:ascii="仿宋_GB2312" w:hAnsi="仿宋_GB2312" w:cs="仿宋_GB2312" w:eastAsia="仿宋_GB2312"/>
                <w:sz w:val="21"/>
              </w:rPr>
              <w:t>3.2 手腕负载：≥5Kg；</w:t>
            </w:r>
          </w:p>
          <w:p>
            <w:pPr>
              <w:pStyle w:val="null3"/>
            </w:pPr>
            <w:r>
              <w:rPr>
                <w:rFonts w:ascii="仿宋_GB2312" w:hAnsi="仿宋_GB2312" w:cs="仿宋_GB2312" w:eastAsia="仿宋_GB2312"/>
                <w:sz w:val="21"/>
              </w:rPr>
              <w:t>3.3 最大工作半径：≥900mm；</w:t>
            </w:r>
            <w:r>
              <w:br/>
            </w:r>
            <w:r>
              <w:rPr>
                <w:rFonts w:ascii="仿宋_GB2312" w:hAnsi="仿宋_GB2312" w:cs="仿宋_GB2312" w:eastAsia="仿宋_GB2312"/>
                <w:sz w:val="21"/>
              </w:rPr>
              <w:t>3.4 防护等级：≥IP54；</w:t>
            </w:r>
          </w:p>
          <w:p>
            <w:pPr>
              <w:pStyle w:val="null3"/>
            </w:pPr>
            <w:r>
              <w:rPr>
                <w:rFonts w:ascii="仿宋_GB2312" w:hAnsi="仿宋_GB2312" w:cs="仿宋_GB2312" w:eastAsia="仿宋_GB2312"/>
                <w:sz w:val="21"/>
              </w:rPr>
              <w:t>3.5 重复定位精度：±0.03mm；</w:t>
            </w:r>
          </w:p>
          <w:p>
            <w:pPr>
              <w:pStyle w:val="null3"/>
            </w:pPr>
            <w:r>
              <w:rPr>
                <w:rFonts w:ascii="仿宋_GB2312" w:hAnsi="仿宋_GB2312" w:cs="仿宋_GB2312" w:eastAsia="仿宋_GB2312"/>
                <w:sz w:val="21"/>
              </w:rPr>
              <w:t>3.6 工具端最大速度：≥2.0m/s；</w:t>
            </w:r>
          </w:p>
          <w:p>
            <w:pPr>
              <w:pStyle w:val="null3"/>
            </w:pPr>
            <w:r>
              <w:rPr>
                <w:rFonts w:ascii="仿宋_GB2312" w:hAnsi="仿宋_GB2312" w:cs="仿宋_GB2312" w:eastAsia="仿宋_GB2312"/>
                <w:sz w:val="21"/>
              </w:rPr>
              <w:t>3.7 本体重量：≤20Kg；</w:t>
            </w:r>
          </w:p>
          <w:p>
            <w:pPr>
              <w:pStyle w:val="null3"/>
            </w:pPr>
            <w:r>
              <w:rPr>
                <w:rFonts w:ascii="仿宋_GB2312" w:hAnsi="仿宋_GB2312" w:cs="仿宋_GB2312" w:eastAsia="仿宋_GB2312"/>
                <w:sz w:val="21"/>
              </w:rPr>
              <w:t>3.8 力感应（工具法兰）：力x-y-z,力矩x-y-z；</w:t>
            </w:r>
          </w:p>
          <w:p>
            <w:pPr>
              <w:pStyle w:val="null3"/>
            </w:pPr>
            <w:r>
              <w:rPr>
                <w:rFonts w:ascii="仿宋_GB2312" w:hAnsi="仿宋_GB2312" w:cs="仿宋_GB2312" w:eastAsia="仿宋_GB2312"/>
                <w:sz w:val="21"/>
              </w:rPr>
              <w:t>3.9 力控相对精度：0.5N，0.1Nm；</w:t>
            </w:r>
          </w:p>
          <w:p>
            <w:pPr>
              <w:pStyle w:val="null3"/>
            </w:pPr>
            <w:r>
              <w:rPr>
                <w:rFonts w:ascii="仿宋_GB2312" w:hAnsi="仿宋_GB2312" w:cs="仿宋_GB2312" w:eastAsia="仿宋_GB2312"/>
                <w:sz w:val="21"/>
              </w:rPr>
              <w:t>3.10 笛卡尔刚度可调范围：0-3000/m，0-300Nm/rad；</w:t>
            </w:r>
          </w:p>
          <w:p>
            <w:pPr>
              <w:pStyle w:val="null3"/>
            </w:pPr>
            <w:r>
              <w:rPr>
                <w:rFonts w:ascii="仿宋_GB2312" w:hAnsi="仿宋_GB2312" w:cs="仿宋_GB2312" w:eastAsia="仿宋_GB2312"/>
                <w:sz w:val="21"/>
              </w:rPr>
              <w:t>3.11 通用数字量IO：≥4路数字量输入、≥4路数字量输出；</w:t>
            </w:r>
          </w:p>
          <w:p>
            <w:pPr>
              <w:pStyle w:val="null3"/>
            </w:pPr>
            <w:r>
              <w:rPr>
                <w:rFonts w:ascii="仿宋_GB2312" w:hAnsi="仿宋_GB2312" w:cs="仿宋_GB2312" w:eastAsia="仿宋_GB2312"/>
                <w:sz w:val="21"/>
              </w:rPr>
              <w:t>3.12 安全IO：≥2路安全输入、≥1路安全输出；</w:t>
            </w:r>
          </w:p>
          <w:p>
            <w:pPr>
              <w:pStyle w:val="null3"/>
            </w:pPr>
            <w:r>
              <w:rPr>
                <w:rFonts w:ascii="仿宋_GB2312" w:hAnsi="仿宋_GB2312" w:cs="仿宋_GB2312" w:eastAsia="仿宋_GB2312"/>
                <w:sz w:val="21"/>
              </w:rPr>
              <w:t>3.13 显示终端：≥10英寸液晶显示，分辨率≥1920×1200；</w:t>
            </w:r>
          </w:p>
          <w:p>
            <w:pPr>
              <w:pStyle w:val="null3"/>
            </w:pPr>
            <w:r>
              <w:rPr>
                <w:rFonts w:ascii="仿宋_GB2312" w:hAnsi="仿宋_GB2312" w:cs="仿宋_GB2312" w:eastAsia="仿宋_GB2312"/>
                <w:sz w:val="21"/>
              </w:rPr>
              <w:t>3.14 支持热拔插、有线通讯，多台机器人可共用。</w:t>
            </w:r>
          </w:p>
          <w:p>
            <w:pPr>
              <w:pStyle w:val="null3"/>
              <w:ind w:left="420"/>
            </w:pPr>
            <w:r>
              <w:rPr>
                <w:rFonts w:ascii="仿宋_GB2312" w:hAnsi="仿宋_GB2312" w:cs="仿宋_GB2312" w:eastAsia="仿宋_GB2312"/>
                <w:sz w:val="21"/>
              </w:rPr>
              <w:t>4.机器人夹具库：3套；</w:t>
            </w:r>
          </w:p>
          <w:p>
            <w:pPr>
              <w:pStyle w:val="null3"/>
              <w:ind w:left="420"/>
            </w:pPr>
            <w:r>
              <w:rPr>
                <w:rFonts w:ascii="仿宋_GB2312" w:hAnsi="仿宋_GB2312" w:cs="仿宋_GB2312" w:eastAsia="仿宋_GB2312"/>
                <w:sz w:val="21"/>
              </w:rPr>
              <w:t>4.1.快换夹具库支架:</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结构类型：需采用铝合金+铝型材结构；</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表面处理：表面需银白氧化处理；</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承载快换数量：≥4个；</w:t>
            </w:r>
          </w:p>
          <w:p>
            <w:pPr>
              <w:pStyle w:val="null3"/>
            </w:pPr>
            <w:r>
              <w:rPr>
                <w:rFonts w:ascii="仿宋_GB2312" w:hAnsi="仿宋_GB2312" w:cs="仿宋_GB2312" w:eastAsia="仿宋_GB2312"/>
                <w:sz w:val="21"/>
              </w:rPr>
              <w:t>(4)</w:t>
            </w:r>
            <w:r>
              <w:rPr>
                <w:rFonts w:ascii="仿宋_GB2312" w:hAnsi="仿宋_GB2312" w:cs="仿宋_GB2312" w:eastAsia="仿宋_GB2312"/>
                <w:sz w:val="21"/>
              </w:rPr>
              <w:t>需具有光电感应器，实时反馈工具快换工具状态功能。</w:t>
            </w:r>
            <w:r>
              <w:br/>
            </w:r>
            <w:r>
              <w:rPr>
                <w:rFonts w:ascii="仿宋_GB2312" w:hAnsi="仿宋_GB2312" w:cs="仿宋_GB2312" w:eastAsia="仿宋_GB2312"/>
                <w:sz w:val="21"/>
              </w:rPr>
              <w:t>4.2 机器人侧快换工具：</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数量：≥1套；</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额度载荷：≥6Kg；</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重复定位精度：±0.015mm；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气路接口：≥6路；</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锁紧功能：需具备断气断电情况下，保证夹具不掉落功能；</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需配套机器人末端安装转换板。</w:t>
            </w:r>
          </w:p>
          <w:p>
            <w:pPr>
              <w:pStyle w:val="null3"/>
            </w:pPr>
            <w:r>
              <w:rPr>
                <w:rFonts w:ascii="仿宋_GB2312" w:hAnsi="仿宋_GB2312" w:cs="仿宋_GB2312" w:eastAsia="仿宋_GB2312"/>
                <w:sz w:val="21"/>
              </w:rPr>
              <w:t>4.3 工具侧快换工具：</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数量：≥4套；</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额度载荷：≥6Kg；</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重复定位精度：±0.015mm；</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气路接口：≥6路；</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锁紧功能：需具备断气断电情况下，保证夹具不掉落功能；</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需配套末端夹具安装定位板。</w:t>
            </w:r>
          </w:p>
          <w:p>
            <w:pPr>
              <w:pStyle w:val="null3"/>
            </w:pPr>
            <w:r>
              <w:rPr>
                <w:rFonts w:ascii="仿宋_GB2312" w:hAnsi="仿宋_GB2312" w:cs="仿宋_GB2312" w:eastAsia="仿宋_GB2312"/>
                <w:sz w:val="21"/>
              </w:rPr>
              <w:t>4.4 吸盘抓手末端：</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数量：≥1个；</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吸盘类型：≥φ20mm，风琴式结构；</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吸盘杆：不可旋转。</w:t>
            </w:r>
          </w:p>
          <w:p>
            <w:pPr>
              <w:pStyle w:val="null3"/>
            </w:pPr>
            <w:r>
              <w:rPr>
                <w:rFonts w:ascii="仿宋_GB2312" w:hAnsi="仿宋_GB2312" w:cs="仿宋_GB2312" w:eastAsia="仿宋_GB2312"/>
                <w:sz w:val="21"/>
              </w:rPr>
              <w:t>4.5 轨迹示教末端：</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材质：需采用铝合金材料制作而成；</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结构类型：≥120°尖端弯曲，模拟真实胶枪/焊枪结构。</w:t>
            </w:r>
          </w:p>
          <w:p>
            <w:pPr>
              <w:pStyle w:val="null3"/>
            </w:pPr>
            <w:r>
              <w:rPr>
                <w:rFonts w:ascii="仿宋_GB2312" w:hAnsi="仿宋_GB2312" w:cs="仿宋_GB2312" w:eastAsia="仿宋_GB2312"/>
                <w:sz w:val="21"/>
              </w:rPr>
              <w:t>4.6 气动夹爪末端：</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数量：≥2套；</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控制方式：气压驱动。</w:t>
            </w:r>
          </w:p>
          <w:p>
            <w:pPr>
              <w:pStyle w:val="null3"/>
            </w:pPr>
            <w:r>
              <w:rPr>
                <w:rFonts w:ascii="仿宋_GB2312" w:hAnsi="仿宋_GB2312" w:cs="仿宋_GB2312" w:eastAsia="仿宋_GB2312"/>
                <w:sz w:val="21"/>
              </w:rPr>
              <w:t>5.原料仓储模块：3套；</w:t>
            </w:r>
            <w:r>
              <w:br/>
            </w:r>
            <w:r>
              <w:rPr>
                <w:rFonts w:ascii="仿宋_GB2312" w:hAnsi="仿宋_GB2312" w:cs="仿宋_GB2312" w:eastAsia="仿宋_GB2312"/>
                <w:sz w:val="21"/>
              </w:rPr>
              <w:t>5.1 功能需求：需可储存≥8件加工毛坯原材料，通过气动推头进行供料；机器人通过数字量输入输出控制，完成零件的供料，料仓监控和推头的控制；</w:t>
            </w:r>
          </w:p>
          <w:p>
            <w:pPr>
              <w:pStyle w:val="null3"/>
              <w:ind w:left="420"/>
            </w:pPr>
            <w:r>
              <w:rPr>
                <w:rFonts w:ascii="仿宋_GB2312" w:hAnsi="仿宋_GB2312" w:cs="仿宋_GB2312" w:eastAsia="仿宋_GB2312"/>
                <w:sz w:val="21"/>
              </w:rPr>
              <w:t>5.2 结构需求：包括圆柱透明料仓、双轴推料气缸、检测开关、安装支架等。</w:t>
            </w:r>
          </w:p>
          <w:p>
            <w:pPr>
              <w:pStyle w:val="null3"/>
            </w:pPr>
            <w:r>
              <w:rPr>
                <w:rFonts w:ascii="仿宋_GB2312" w:hAnsi="仿宋_GB2312" w:cs="仿宋_GB2312" w:eastAsia="仿宋_GB2312"/>
                <w:sz w:val="21"/>
              </w:rPr>
              <w:t>6.输送线模块：3套；</w:t>
            </w:r>
            <w:r>
              <w:br/>
            </w:r>
            <w:r>
              <w:rPr>
                <w:rFonts w:ascii="仿宋_GB2312" w:hAnsi="仿宋_GB2312" w:cs="仿宋_GB2312" w:eastAsia="仿宋_GB2312"/>
                <w:sz w:val="21"/>
              </w:rPr>
              <w:t>6.1 功能需求：输送线模块需由铝合金作为支架，伺服电机驱动，同步带轮传动，机器人通过视觉系统可对输送线上的随机物料进行分拣；</w:t>
            </w:r>
          </w:p>
          <w:p>
            <w:pPr>
              <w:pStyle w:val="null3"/>
            </w:pPr>
            <w:r>
              <w:rPr>
                <w:rFonts w:ascii="仿宋_GB2312" w:hAnsi="仿宋_GB2312" w:cs="仿宋_GB2312" w:eastAsia="仿宋_GB2312"/>
                <w:sz w:val="21"/>
              </w:rPr>
              <w:t>6.2 输送线类型：≥2mm厚PVC传输皮带；</w:t>
            </w:r>
          </w:p>
          <w:p>
            <w:pPr>
              <w:pStyle w:val="null3"/>
            </w:pPr>
            <w:r>
              <w:rPr>
                <w:rFonts w:ascii="仿宋_GB2312" w:hAnsi="仿宋_GB2312" w:cs="仿宋_GB2312" w:eastAsia="仿宋_GB2312"/>
                <w:sz w:val="21"/>
              </w:rPr>
              <w:t>6.3 有效传送距离：≥420mm；</w:t>
            </w:r>
          </w:p>
          <w:p>
            <w:pPr>
              <w:pStyle w:val="null3"/>
            </w:pPr>
            <w:r>
              <w:rPr>
                <w:rFonts w:ascii="仿宋_GB2312" w:hAnsi="仿宋_GB2312" w:cs="仿宋_GB2312" w:eastAsia="仿宋_GB2312"/>
                <w:sz w:val="21"/>
              </w:rPr>
              <w:t>6.4 有效皮带宽度：≥60mm；</w:t>
            </w:r>
          </w:p>
          <w:p>
            <w:pPr>
              <w:pStyle w:val="null3"/>
            </w:pPr>
            <w:r>
              <w:rPr>
                <w:rFonts w:ascii="仿宋_GB2312" w:hAnsi="仿宋_GB2312" w:cs="仿宋_GB2312" w:eastAsia="仿宋_GB2312"/>
                <w:sz w:val="21"/>
              </w:rPr>
              <w:t>6.5 驱动方式：伺服电机驱动；</w:t>
            </w:r>
          </w:p>
          <w:p>
            <w:pPr>
              <w:pStyle w:val="null3"/>
            </w:pPr>
            <w:r>
              <w:rPr>
                <w:rFonts w:ascii="仿宋_GB2312" w:hAnsi="仿宋_GB2312" w:cs="仿宋_GB2312" w:eastAsia="仿宋_GB2312"/>
                <w:sz w:val="21"/>
              </w:rPr>
              <w:t>6.6 电机额定转速：≥3000rpm；</w:t>
            </w:r>
          </w:p>
          <w:p>
            <w:pPr>
              <w:pStyle w:val="null3"/>
            </w:pPr>
            <w:r>
              <w:rPr>
                <w:rFonts w:ascii="仿宋_GB2312" w:hAnsi="仿宋_GB2312" w:cs="仿宋_GB2312" w:eastAsia="仿宋_GB2312"/>
                <w:sz w:val="21"/>
              </w:rPr>
              <w:t>6.7 电机额定功率：≥200W。</w:t>
            </w:r>
          </w:p>
          <w:p>
            <w:pPr>
              <w:pStyle w:val="null3"/>
            </w:pPr>
            <w:r>
              <w:rPr>
                <w:rFonts w:ascii="仿宋_GB2312" w:hAnsi="仿宋_GB2312" w:cs="仿宋_GB2312" w:eastAsia="仿宋_GB2312"/>
                <w:sz w:val="21"/>
              </w:rPr>
              <w:t>7.零件码垛模块：3套；</w:t>
            </w:r>
            <w:r>
              <w:br/>
            </w:r>
            <w:r>
              <w:rPr>
                <w:rFonts w:ascii="仿宋_GB2312" w:hAnsi="仿宋_GB2312" w:cs="仿宋_GB2312" w:eastAsia="仿宋_GB2312"/>
                <w:sz w:val="21"/>
              </w:rPr>
              <w:t>7.1 功能需求：通过机器人对供料输送的物料进行不同的垛型设计和码垛练习；</w:t>
            </w:r>
          </w:p>
          <w:p>
            <w:pPr>
              <w:pStyle w:val="null3"/>
            </w:pPr>
            <w:r>
              <w:rPr>
                <w:rFonts w:ascii="仿宋_GB2312" w:hAnsi="仿宋_GB2312" w:cs="仿宋_GB2312" w:eastAsia="仿宋_GB2312"/>
                <w:sz w:val="21"/>
              </w:rPr>
              <w:t>7.2 材料：工业铝材；</w:t>
            </w:r>
          </w:p>
          <w:p>
            <w:pPr>
              <w:pStyle w:val="null3"/>
            </w:pPr>
            <w:r>
              <w:rPr>
                <w:rFonts w:ascii="仿宋_GB2312" w:hAnsi="仿宋_GB2312" w:cs="仿宋_GB2312" w:eastAsia="仿宋_GB2312"/>
                <w:sz w:val="21"/>
              </w:rPr>
              <w:t>7.3 表面处理：铝材表面银白氧化；</w:t>
            </w:r>
          </w:p>
          <w:p>
            <w:pPr>
              <w:pStyle w:val="null3"/>
            </w:pPr>
            <w:r>
              <w:rPr>
                <w:rFonts w:ascii="仿宋_GB2312" w:hAnsi="仿宋_GB2312" w:cs="仿宋_GB2312" w:eastAsia="仿宋_GB2312"/>
                <w:sz w:val="21"/>
              </w:rPr>
              <w:t>7.4 结构类型：采用码垛栈板平面设计方式，支持多种垛型码垛。</w:t>
            </w:r>
          </w:p>
          <w:p>
            <w:pPr>
              <w:pStyle w:val="null3"/>
            </w:pPr>
            <w:r>
              <w:rPr>
                <w:rFonts w:ascii="仿宋_GB2312" w:hAnsi="仿宋_GB2312" w:cs="仿宋_GB2312" w:eastAsia="仿宋_GB2312"/>
                <w:sz w:val="21"/>
              </w:rPr>
              <w:t>8.自动供料模块：2套；</w:t>
            </w:r>
            <w:r>
              <w:br/>
            </w:r>
            <w:r>
              <w:rPr>
                <w:rFonts w:ascii="仿宋_GB2312" w:hAnsi="仿宋_GB2312" w:cs="仿宋_GB2312" w:eastAsia="仿宋_GB2312"/>
                <w:sz w:val="21"/>
              </w:rPr>
              <w:t>8.1 功能需求：采用井式弹出式物料仓储设计，双物料弹夹可储存两种不同物料，底部采用气缸驱动弹出，配有物料光电感应器，实时反馈料仓物料状态；</w:t>
            </w:r>
          </w:p>
          <w:p>
            <w:pPr>
              <w:pStyle w:val="null3"/>
            </w:pPr>
            <w:r>
              <w:rPr>
                <w:rFonts w:ascii="仿宋_GB2312" w:hAnsi="仿宋_GB2312" w:cs="仿宋_GB2312" w:eastAsia="仿宋_GB2312"/>
                <w:sz w:val="21"/>
              </w:rPr>
              <w:t>8.2 仓储类型：双井式及弹出式，支持两种不同物料存储；</w:t>
            </w:r>
          </w:p>
          <w:p>
            <w:pPr>
              <w:pStyle w:val="null3"/>
            </w:pPr>
            <w:r>
              <w:rPr>
                <w:rFonts w:ascii="仿宋_GB2312" w:hAnsi="仿宋_GB2312" w:cs="仿宋_GB2312" w:eastAsia="仿宋_GB2312"/>
                <w:sz w:val="21"/>
              </w:rPr>
              <w:t>8.3 弹出气缸行程：≥60mm。</w:t>
            </w:r>
          </w:p>
          <w:p>
            <w:pPr>
              <w:pStyle w:val="null3"/>
            </w:pPr>
            <w:r>
              <w:rPr>
                <w:rFonts w:ascii="仿宋_GB2312" w:hAnsi="仿宋_GB2312" w:cs="仿宋_GB2312" w:eastAsia="仿宋_GB2312"/>
                <w:sz w:val="21"/>
              </w:rPr>
              <w:t>9.装配定位模块：3套；</w:t>
            </w:r>
            <w:r>
              <w:br/>
            </w:r>
            <w:r>
              <w:rPr>
                <w:rFonts w:ascii="仿宋_GB2312" w:hAnsi="仿宋_GB2312" w:cs="仿宋_GB2312" w:eastAsia="仿宋_GB2312"/>
                <w:sz w:val="21"/>
              </w:rPr>
              <w:t>9.1 功能需求：装配定位模块配合井式供料单元，需可用来进行机器人物料搬运、装配工艺学习，需共包含双向定位气缸，可精确定位装配物料位置，同时气缸安装状态磁性开关，实时反馈气缸状态；</w:t>
            </w:r>
          </w:p>
          <w:p>
            <w:pPr>
              <w:pStyle w:val="null3"/>
            </w:pPr>
            <w:r>
              <w:rPr>
                <w:rFonts w:ascii="仿宋_GB2312" w:hAnsi="仿宋_GB2312" w:cs="仿宋_GB2312" w:eastAsia="仿宋_GB2312"/>
                <w:sz w:val="21"/>
              </w:rPr>
              <w:t>9.2 定位方向：具备X、Y两个方向定位；</w:t>
            </w:r>
          </w:p>
          <w:p>
            <w:pPr>
              <w:pStyle w:val="null3"/>
            </w:pPr>
            <w:r>
              <w:rPr>
                <w:rFonts w:ascii="仿宋_GB2312" w:hAnsi="仿宋_GB2312" w:cs="仿宋_GB2312" w:eastAsia="仿宋_GB2312"/>
                <w:sz w:val="21"/>
              </w:rPr>
              <w:t>9.3 定位方式：气缸定位，行程≥10mm；</w:t>
            </w:r>
          </w:p>
          <w:p>
            <w:pPr>
              <w:pStyle w:val="null3"/>
            </w:pPr>
            <w:r>
              <w:rPr>
                <w:rFonts w:ascii="仿宋_GB2312" w:hAnsi="仿宋_GB2312" w:cs="仿宋_GB2312" w:eastAsia="仿宋_GB2312"/>
                <w:sz w:val="21"/>
              </w:rPr>
              <w:t>9.4 定位状态：磁性感应器或机械感应器。</w:t>
            </w:r>
          </w:p>
          <w:p>
            <w:pPr>
              <w:pStyle w:val="null3"/>
            </w:pPr>
            <w:r>
              <w:rPr>
                <w:rFonts w:ascii="仿宋_GB2312" w:hAnsi="仿宋_GB2312" w:cs="仿宋_GB2312" w:eastAsia="仿宋_GB2312"/>
                <w:sz w:val="21"/>
              </w:rPr>
              <w:t>10.轨迹示教模块：3套；</w:t>
            </w:r>
            <w:r>
              <w:br/>
            </w:r>
            <w:r>
              <w:rPr>
                <w:rFonts w:ascii="仿宋_GB2312" w:hAnsi="仿宋_GB2312" w:cs="仿宋_GB2312" w:eastAsia="仿宋_GB2312"/>
                <w:sz w:val="21"/>
              </w:rPr>
              <w:t>10.1 功能需求：可开展模块练习机器人的基本运动方式；</w:t>
            </w:r>
          </w:p>
          <w:p>
            <w:pPr>
              <w:pStyle w:val="null3"/>
            </w:pPr>
            <w:r>
              <w:rPr>
                <w:rFonts w:ascii="仿宋_GB2312" w:hAnsi="仿宋_GB2312" w:cs="仿宋_GB2312" w:eastAsia="仿宋_GB2312"/>
                <w:sz w:val="21"/>
              </w:rPr>
              <w:t>10.2 运动轨迹：轨迹运动、直线运动、圆运动、圆弧运动、曲线运动等；</w:t>
            </w:r>
          </w:p>
          <w:p>
            <w:pPr>
              <w:pStyle w:val="null3"/>
            </w:pPr>
            <w:r>
              <w:rPr>
                <w:rFonts w:ascii="仿宋_GB2312" w:hAnsi="仿宋_GB2312" w:cs="仿宋_GB2312" w:eastAsia="仿宋_GB2312"/>
                <w:sz w:val="21"/>
              </w:rPr>
              <w:t>10.3 运动方式：坐标平移、坐标旋转；</w:t>
            </w:r>
          </w:p>
          <w:p>
            <w:pPr>
              <w:pStyle w:val="null3"/>
            </w:pPr>
            <w:r>
              <w:rPr>
                <w:rFonts w:ascii="仿宋_GB2312" w:hAnsi="仿宋_GB2312" w:cs="仿宋_GB2312" w:eastAsia="仿宋_GB2312"/>
                <w:sz w:val="21"/>
              </w:rPr>
              <w:t>10.4 具备TCP标定练习功能。</w:t>
            </w:r>
          </w:p>
          <w:p>
            <w:pPr>
              <w:pStyle w:val="null3"/>
            </w:pPr>
            <w:r>
              <w:rPr>
                <w:rFonts w:ascii="仿宋_GB2312" w:hAnsi="仿宋_GB2312" w:cs="仿宋_GB2312" w:eastAsia="仿宋_GB2312"/>
                <w:sz w:val="21"/>
              </w:rPr>
              <w:t>11.产线接驳模块：3套；</w:t>
            </w:r>
            <w:r>
              <w:br/>
            </w:r>
            <w:r>
              <w:rPr>
                <w:rFonts w:ascii="仿宋_GB2312" w:hAnsi="仿宋_GB2312" w:cs="仿宋_GB2312" w:eastAsia="仿宋_GB2312"/>
                <w:sz w:val="21"/>
              </w:rPr>
              <w:t>11.1 功能需求：复合机器人对接机构，具备仓储实训平台出库→复合机器人运输→对接模块接料动作流程；</w:t>
            </w:r>
          </w:p>
          <w:p>
            <w:pPr>
              <w:pStyle w:val="null3"/>
            </w:pPr>
            <w:r>
              <w:rPr>
                <w:rFonts w:ascii="仿宋_GB2312" w:hAnsi="仿宋_GB2312" w:cs="仿宋_GB2312" w:eastAsia="仿宋_GB2312"/>
                <w:sz w:val="21"/>
              </w:rPr>
              <w:t>11.2 模块与工装托盘需采用定位销定位，保证托盘位置的准确。</w:t>
            </w:r>
          </w:p>
          <w:p>
            <w:pPr>
              <w:pStyle w:val="null3"/>
              <w:ind w:left="420"/>
            </w:pPr>
            <w:r>
              <w:rPr>
                <w:rFonts w:ascii="仿宋_GB2312" w:hAnsi="仿宋_GB2312" w:cs="仿宋_GB2312" w:eastAsia="仿宋_GB2312"/>
                <w:sz w:val="21"/>
              </w:rPr>
              <w:t>12.RFID电子标签系统：3套；</w:t>
            </w:r>
          </w:p>
          <w:p>
            <w:pPr>
              <w:pStyle w:val="null3"/>
            </w:pPr>
            <w:r>
              <w:rPr>
                <w:rFonts w:ascii="仿宋_GB2312" w:hAnsi="仿宋_GB2312" w:cs="仿宋_GB2312" w:eastAsia="仿宋_GB2312"/>
                <w:sz w:val="21"/>
              </w:rPr>
              <w:t>12.1 RFID协议网关：≥3件；</w:t>
            </w:r>
            <w:r>
              <w:br/>
            </w:r>
            <w:r>
              <w:rPr>
                <w:rFonts w:ascii="仿宋_GB2312" w:hAnsi="仿宋_GB2312" w:cs="仿宋_GB2312" w:eastAsia="仿宋_GB2312"/>
                <w:sz w:val="21"/>
              </w:rPr>
              <w:t>12.2 结构类型：≥8端口总线通讯协议网关；</w:t>
            </w:r>
          </w:p>
          <w:p>
            <w:pPr>
              <w:pStyle w:val="null3"/>
            </w:pPr>
            <w:r>
              <w:rPr>
                <w:rFonts w:ascii="仿宋_GB2312" w:hAnsi="仿宋_GB2312" w:cs="仿宋_GB2312" w:eastAsia="仿宋_GB2312"/>
                <w:sz w:val="21"/>
              </w:rPr>
              <w:t>12.3 需支持Profinet总线通讯协议；</w:t>
            </w:r>
          </w:p>
          <w:p>
            <w:pPr>
              <w:pStyle w:val="null3"/>
            </w:pPr>
            <w:r>
              <w:rPr>
                <w:rFonts w:ascii="仿宋_GB2312" w:hAnsi="仿宋_GB2312" w:cs="仿宋_GB2312" w:eastAsia="仿宋_GB2312"/>
                <w:sz w:val="21"/>
              </w:rPr>
              <w:t>12.4 最大支持≥8端口设备接入；</w:t>
            </w:r>
          </w:p>
          <w:p>
            <w:pPr>
              <w:pStyle w:val="null3"/>
            </w:pPr>
            <w:r>
              <w:rPr>
                <w:rFonts w:ascii="仿宋_GB2312" w:hAnsi="仿宋_GB2312" w:cs="仿宋_GB2312" w:eastAsia="仿宋_GB2312"/>
                <w:sz w:val="21"/>
              </w:rPr>
              <w:t>12.5 通讯速率：需满足COM1(4.8KBps)、COM2(38.4KBps)、COM3)230.4KBps)；</w:t>
            </w:r>
          </w:p>
          <w:p>
            <w:pPr>
              <w:pStyle w:val="null3"/>
            </w:pPr>
            <w:r>
              <w:rPr>
                <w:rFonts w:ascii="仿宋_GB2312" w:hAnsi="仿宋_GB2312" w:cs="仿宋_GB2312" w:eastAsia="仿宋_GB2312"/>
                <w:sz w:val="21"/>
              </w:rPr>
              <w:t>12.6 防护等级：不低于IP64；</w:t>
            </w:r>
          </w:p>
          <w:p>
            <w:pPr>
              <w:pStyle w:val="null3"/>
            </w:pPr>
            <w:r>
              <w:rPr>
                <w:rFonts w:ascii="仿宋_GB2312" w:hAnsi="仿宋_GB2312" w:cs="仿宋_GB2312" w:eastAsia="仿宋_GB2312"/>
                <w:sz w:val="21"/>
              </w:rPr>
              <w:t>12.7 RFID读写头：≥1件；</w:t>
            </w:r>
          </w:p>
          <w:p>
            <w:pPr>
              <w:pStyle w:val="null3"/>
            </w:pPr>
            <w:r>
              <w:rPr>
                <w:rFonts w:ascii="仿宋_GB2312" w:hAnsi="仿宋_GB2312" w:cs="仿宋_GB2312" w:eastAsia="仿宋_GB2312"/>
                <w:sz w:val="21"/>
              </w:rPr>
              <w:t>12.8 无线协议：满足ISO15693；</w:t>
            </w:r>
          </w:p>
          <w:p>
            <w:pPr>
              <w:pStyle w:val="null3"/>
            </w:pPr>
            <w:r>
              <w:rPr>
                <w:rFonts w:ascii="仿宋_GB2312" w:hAnsi="仿宋_GB2312" w:cs="仿宋_GB2312" w:eastAsia="仿宋_GB2312"/>
                <w:sz w:val="21"/>
              </w:rPr>
              <w:t>12.9 工作频率：支持13.56MHz；</w:t>
            </w:r>
          </w:p>
          <w:p>
            <w:pPr>
              <w:pStyle w:val="null3"/>
            </w:pPr>
            <w:r>
              <w:rPr>
                <w:rFonts w:ascii="仿宋_GB2312" w:hAnsi="仿宋_GB2312" w:cs="仿宋_GB2312" w:eastAsia="仿宋_GB2312"/>
                <w:sz w:val="21"/>
              </w:rPr>
              <w:t>12.10 输出功率：满足27.5dBm；</w:t>
            </w:r>
          </w:p>
          <w:p>
            <w:pPr>
              <w:pStyle w:val="null3"/>
            </w:pPr>
            <w:r>
              <w:rPr>
                <w:rFonts w:ascii="仿宋_GB2312" w:hAnsi="仿宋_GB2312" w:cs="仿宋_GB2312" w:eastAsia="仿宋_GB2312"/>
                <w:sz w:val="21"/>
              </w:rPr>
              <w:t>12.11 无线速度：≥26.48Kbit/s；</w:t>
            </w:r>
          </w:p>
          <w:p>
            <w:pPr>
              <w:pStyle w:val="null3"/>
            </w:pPr>
            <w:r>
              <w:rPr>
                <w:rFonts w:ascii="仿宋_GB2312" w:hAnsi="仿宋_GB2312" w:cs="仿宋_GB2312" w:eastAsia="仿宋_GB2312"/>
                <w:sz w:val="21"/>
              </w:rPr>
              <w:t>12.12 0mm≤读取距离≤60mm（与载码体有关）；</w:t>
            </w:r>
          </w:p>
          <w:p>
            <w:pPr>
              <w:pStyle w:val="null3"/>
            </w:pPr>
            <w:r>
              <w:rPr>
                <w:rFonts w:ascii="仿宋_GB2312" w:hAnsi="仿宋_GB2312" w:cs="仿宋_GB2312" w:eastAsia="仿宋_GB2312"/>
                <w:sz w:val="21"/>
              </w:rPr>
              <w:t>12.13 通讯速率：≥230kbps；</w:t>
            </w:r>
          </w:p>
          <w:p>
            <w:pPr>
              <w:pStyle w:val="null3"/>
            </w:pPr>
            <w:r>
              <w:rPr>
                <w:rFonts w:ascii="仿宋_GB2312" w:hAnsi="仿宋_GB2312" w:cs="仿宋_GB2312" w:eastAsia="仿宋_GB2312"/>
                <w:sz w:val="21"/>
              </w:rPr>
              <w:t>12.14 外形尺寸：≥30×60mm；</w:t>
            </w:r>
          </w:p>
          <w:p>
            <w:pPr>
              <w:pStyle w:val="null3"/>
              <w:ind w:left="420"/>
            </w:pPr>
            <w:r>
              <w:rPr>
                <w:rFonts w:ascii="仿宋_GB2312" w:hAnsi="仿宋_GB2312" w:cs="仿宋_GB2312" w:eastAsia="仿宋_GB2312"/>
                <w:sz w:val="21"/>
              </w:rPr>
              <w:t>12.15 .防护等级：不低于IP67（EN60529）。</w:t>
            </w:r>
          </w:p>
          <w:p>
            <w:pPr>
              <w:pStyle w:val="null3"/>
            </w:pPr>
            <w:r>
              <w:rPr>
                <w:rFonts w:ascii="仿宋_GB2312" w:hAnsi="仿宋_GB2312" w:cs="仿宋_GB2312" w:eastAsia="仿宋_GB2312"/>
                <w:sz w:val="21"/>
              </w:rPr>
              <w:t>13.电气控制模块：3套；</w:t>
            </w:r>
            <w:r>
              <w:br/>
            </w:r>
            <w:r>
              <w:rPr>
                <w:rFonts w:ascii="仿宋_GB2312" w:hAnsi="仿宋_GB2312" w:cs="仿宋_GB2312" w:eastAsia="仿宋_GB2312"/>
                <w:sz w:val="21"/>
              </w:rPr>
              <w:t>13.1 主控PLC单元：数字量I/O端口：≥14个24VDC数字输入，≥10个24VDC数字输出，≥2个AI0-10VDC；直流20.4-28.8VDC供电；程序/数据存储器≥100KB</w:t>
            </w:r>
          </w:p>
          <w:p>
            <w:pPr>
              <w:pStyle w:val="null3"/>
            </w:pPr>
            <w:r>
              <w:rPr>
                <w:rFonts w:ascii="仿宋_GB2312" w:hAnsi="仿宋_GB2312" w:cs="仿宋_GB2312" w:eastAsia="仿宋_GB2312"/>
                <w:sz w:val="21"/>
              </w:rPr>
              <w:t>13.2 人机交互终端：尺寸≥7英寸；分辨率≥800×480；触摸技术类型：四线电阻式；内存≥128M；防护等级：≥IP65；</w:t>
            </w:r>
          </w:p>
          <w:p>
            <w:pPr>
              <w:pStyle w:val="null3"/>
            </w:pPr>
            <w:r>
              <w:rPr>
                <w:rFonts w:ascii="仿宋_GB2312" w:hAnsi="仿宋_GB2312" w:cs="仿宋_GB2312" w:eastAsia="仿宋_GB2312"/>
                <w:sz w:val="21"/>
              </w:rPr>
              <w:t>13.3 电气元件：需采用元器件，包含空开、直流电源、继电器、按钮等；</w:t>
            </w:r>
          </w:p>
          <w:p>
            <w:pPr>
              <w:pStyle w:val="null3"/>
            </w:pPr>
            <w:r>
              <w:rPr>
                <w:rFonts w:ascii="仿宋_GB2312" w:hAnsi="仿宋_GB2312" w:cs="仿宋_GB2312" w:eastAsia="仿宋_GB2312"/>
                <w:sz w:val="21"/>
              </w:rPr>
              <w:t>13.4 交换机：需采用工业千兆5口交换机，直流24V供电，DIN导轨安装方式；</w:t>
            </w:r>
          </w:p>
          <w:p>
            <w:pPr>
              <w:pStyle w:val="null3"/>
            </w:pPr>
            <w:r>
              <w:rPr>
                <w:rFonts w:ascii="仿宋_GB2312" w:hAnsi="仿宋_GB2312" w:cs="仿宋_GB2312" w:eastAsia="仿宋_GB2312"/>
                <w:sz w:val="21"/>
              </w:rPr>
              <w:t>13.5 快插拔式平台电控面板：实训装置配置需可快速插拔的电气接线面板，功能分区、快速航插设计、文字标注，配有独立的电气接线盒，可开展电气接线方法及原理教学实训。</w:t>
            </w:r>
          </w:p>
          <w:p>
            <w:pPr>
              <w:pStyle w:val="null3"/>
              <w:ind w:left="420"/>
            </w:pPr>
            <w:r>
              <w:rPr>
                <w:rFonts w:ascii="仿宋_GB2312" w:hAnsi="仿宋_GB2312" w:cs="仿宋_GB2312" w:eastAsia="仿宋_GB2312"/>
                <w:sz w:val="21"/>
              </w:rPr>
              <w:t>14.工作台架：3套；</w:t>
            </w:r>
          </w:p>
          <w:p>
            <w:pPr>
              <w:pStyle w:val="null3"/>
            </w:pPr>
            <w:r>
              <w:rPr>
                <w:rFonts w:ascii="仿宋_GB2312" w:hAnsi="仿宋_GB2312" w:cs="仿宋_GB2312" w:eastAsia="仿宋_GB2312"/>
                <w:sz w:val="21"/>
              </w:rPr>
              <w:t>14.1 外形尺寸</w:t>
            </w:r>
            <w:r>
              <w:rPr>
                <w:rFonts w:ascii="仿宋_GB2312" w:hAnsi="仿宋_GB2312" w:cs="仿宋_GB2312" w:eastAsia="仿宋_GB2312"/>
                <w:sz w:val="21"/>
              </w:rPr>
              <w:t>（长×宽×高）</w:t>
            </w:r>
            <w:r>
              <w:rPr>
                <w:rFonts w:ascii="仿宋_GB2312" w:hAnsi="仿宋_GB2312" w:cs="仿宋_GB2312" w:eastAsia="仿宋_GB2312"/>
                <w:sz w:val="21"/>
              </w:rPr>
              <w:t>：1400±5×1000±5×1800±5mm；</w:t>
            </w:r>
            <w:r>
              <w:br/>
            </w:r>
            <w:r>
              <w:rPr>
                <w:rFonts w:ascii="仿宋_GB2312" w:hAnsi="仿宋_GB2312" w:cs="仿宋_GB2312" w:eastAsia="仿宋_GB2312"/>
                <w:sz w:val="21"/>
              </w:rPr>
              <w:t>14.2 整体结构：主体框架需采用1.5mm冷轧板焊接制作而成，桌面需采用工业铝型材拼接而成；</w:t>
            </w:r>
          </w:p>
          <w:p>
            <w:pPr>
              <w:pStyle w:val="null3"/>
            </w:pPr>
            <w:r>
              <w:rPr>
                <w:rFonts w:ascii="仿宋_GB2312" w:hAnsi="仿宋_GB2312" w:cs="仿宋_GB2312" w:eastAsia="仿宋_GB2312"/>
                <w:sz w:val="21"/>
              </w:rPr>
              <w:t>14.3 前后需采用可视化开门设计；</w:t>
            </w:r>
          </w:p>
          <w:p>
            <w:pPr>
              <w:pStyle w:val="null3"/>
            </w:pPr>
            <w:r>
              <w:rPr>
                <w:rFonts w:ascii="仿宋_GB2312" w:hAnsi="仿宋_GB2312" w:cs="仿宋_GB2312" w:eastAsia="仿宋_GB2312"/>
                <w:sz w:val="21"/>
              </w:rPr>
              <w:t>14.4 工作台架底部需安装有</w:t>
            </w:r>
            <w:r>
              <w:rPr>
                <w:rFonts w:ascii="仿宋_GB2312" w:hAnsi="仿宋_GB2312" w:cs="仿宋_GB2312" w:eastAsia="仿宋_GB2312"/>
                <w:sz w:val="21"/>
              </w:rPr>
              <w:t>≥</w:t>
            </w:r>
            <w:r>
              <w:rPr>
                <w:rFonts w:ascii="仿宋_GB2312" w:hAnsi="仿宋_GB2312" w:cs="仿宋_GB2312" w:eastAsia="仿宋_GB2312"/>
                <w:sz w:val="21"/>
              </w:rPr>
              <w:t>4个单轮载荷300Kg福马轮；</w:t>
            </w:r>
          </w:p>
          <w:p>
            <w:pPr>
              <w:pStyle w:val="null3"/>
            </w:pPr>
            <w:r>
              <w:rPr>
                <w:rFonts w:ascii="仿宋_GB2312" w:hAnsi="仿宋_GB2312" w:cs="仿宋_GB2312" w:eastAsia="仿宋_GB2312"/>
                <w:sz w:val="21"/>
              </w:rPr>
              <w:t>14.5 工作台平面为功能模块需提供标准快插拔式电源、气源、通讯接口，需支持各模块自定义位置，手拧螺栓固定，需可实现无工具快速拆装。</w:t>
            </w:r>
          </w:p>
          <w:p>
            <w:pPr>
              <w:pStyle w:val="null3"/>
            </w:pPr>
            <w:r>
              <w:rPr>
                <w:rFonts w:ascii="仿宋_GB2312" w:hAnsi="仿宋_GB2312" w:cs="仿宋_GB2312" w:eastAsia="仿宋_GB2312"/>
                <w:sz w:val="21"/>
              </w:rPr>
              <w:t>15.打标检测与装配工作站显示终端：3套；</w:t>
            </w:r>
            <w:r>
              <w:br/>
            </w:r>
            <w:r>
              <w:rPr>
                <w:rFonts w:ascii="仿宋_GB2312" w:hAnsi="仿宋_GB2312" w:cs="仿宋_GB2312" w:eastAsia="仿宋_GB2312"/>
                <w:sz w:val="21"/>
              </w:rPr>
              <w:t>15.1 尺寸：≥50英寸；</w:t>
            </w:r>
          </w:p>
          <w:p>
            <w:pPr>
              <w:pStyle w:val="null3"/>
            </w:pPr>
            <w:r>
              <w:rPr>
                <w:rFonts w:ascii="仿宋_GB2312" w:hAnsi="仿宋_GB2312" w:cs="仿宋_GB2312" w:eastAsia="仿宋_GB2312"/>
                <w:sz w:val="21"/>
              </w:rPr>
              <w:t>15.2 分辨率：≥3840×1080；</w:t>
            </w:r>
          </w:p>
          <w:p>
            <w:pPr>
              <w:pStyle w:val="null3"/>
            </w:pPr>
            <w:r>
              <w:rPr>
                <w:rFonts w:ascii="仿宋_GB2312" w:hAnsi="仿宋_GB2312" w:cs="仿宋_GB2312" w:eastAsia="仿宋_GB2312"/>
                <w:sz w:val="21"/>
              </w:rPr>
              <w:t>15.3 需支持大屏看板系统及Android等其它系统安装。</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中央管控模块：</w:t>
            </w:r>
          </w:p>
          <w:p>
            <w:pPr>
              <w:pStyle w:val="null3"/>
            </w:pPr>
            <w:r>
              <w:rPr>
                <w:rFonts w:ascii="仿宋_GB2312" w:hAnsi="仿宋_GB2312" w:cs="仿宋_GB2312" w:eastAsia="仿宋_GB2312"/>
                <w:sz w:val="21"/>
              </w:rPr>
              <w:t>中央管控模块1套，所有设备旁需设置有明确的安全及功能标识，交付设备的同时需完成配套环境改造，具体设备参数要求如下：需提供1套集成于产线内的管控系统，应具备智能立体仓储模块、智能物流运载模块、智能车削加工模块、智能三轴铣削加工模块、智能五轴铣削加工模块、智能检测打标装配模块等设备的模块状态同步、调度、设备执行控制等操控功能。需提供1套可重构中央控制台。需提供1套独立部署，不少于30个节点、满足至少30人同期教学的国产正版（需提供相应证明文件）仿真控制平台。需提供1套独立部署的数字化车间管理平台，应具备智能立体仓储、AGV运载、智能车削加工、智能四轴铣削加工、智能五轴铣削、智能检测打标等设备的数据采集、任务下发、状态监控等管控功能；</w:t>
            </w:r>
          </w:p>
          <w:p>
            <w:pPr>
              <w:pStyle w:val="null3"/>
            </w:pPr>
            <w:r>
              <w:rPr>
                <w:rFonts w:ascii="仿宋_GB2312" w:hAnsi="仿宋_GB2312" w:cs="仿宋_GB2312" w:eastAsia="仿宋_GB2312"/>
                <w:sz w:val="21"/>
                <w:b/>
              </w:rPr>
              <w:t>（一）集成于产线内的管控系统：1套，</w:t>
            </w:r>
            <w:r>
              <w:rPr>
                <w:rFonts w:ascii="仿宋_GB2312" w:hAnsi="仿宋_GB2312" w:cs="仿宋_GB2312" w:eastAsia="仿宋_GB2312"/>
                <w:sz w:val="21"/>
              </w:rPr>
              <w:t>其中包括1套生产管控系统、1套仓储管理系统、1套动力柜、1套工业级总控柜、1套中央控制台、1套智能产线配套附件、1套LED显示终端，具体参数见下文；</w:t>
            </w:r>
          </w:p>
          <w:p>
            <w:pPr>
              <w:pStyle w:val="null3"/>
            </w:pPr>
            <w:r>
              <w:rPr>
                <w:rFonts w:ascii="仿宋_GB2312" w:hAnsi="仿宋_GB2312" w:cs="仿宋_GB2312" w:eastAsia="仿宋_GB2312"/>
                <w:sz w:val="21"/>
              </w:rPr>
              <w:t>1.生产管控系统：1套；</w:t>
            </w:r>
          </w:p>
          <w:p>
            <w:pPr>
              <w:pStyle w:val="null3"/>
            </w:pPr>
            <w:r>
              <w:rPr>
                <w:rFonts w:ascii="仿宋_GB2312" w:hAnsi="仿宋_GB2312" w:cs="仿宋_GB2312" w:eastAsia="仿宋_GB2312"/>
                <w:sz w:val="21"/>
              </w:rPr>
              <w:t>★1.1 生产管控系统是一套针对智能制造行业的综合性生产管理平台，通过与生产线上的PLC设备进行通讯，实现生产流程的调度和精确控制；</w:t>
            </w:r>
          </w:p>
          <w:p>
            <w:pPr>
              <w:pStyle w:val="null3"/>
            </w:pPr>
            <w:r>
              <w:rPr>
                <w:rFonts w:ascii="仿宋_GB2312" w:hAnsi="仿宋_GB2312" w:cs="仿宋_GB2312" w:eastAsia="仿宋_GB2312"/>
                <w:sz w:val="21"/>
              </w:rPr>
              <w:t>1.2 原料库存管理，生产订单管理、管理数据实时反映在看板模块，管理数据多个订单数控机床、工业机器人、AGV/输送线、仓储库存等各类设备运行状态，本模块包括网络诊断、设备信息配置、数据备份恢复等功能；</w:t>
            </w:r>
          </w:p>
          <w:p>
            <w:pPr>
              <w:pStyle w:val="null3"/>
            </w:pPr>
            <w:r>
              <w:rPr>
                <w:rFonts w:ascii="仿宋_GB2312" w:hAnsi="仿宋_GB2312" w:cs="仿宋_GB2312" w:eastAsia="仿宋_GB2312"/>
                <w:sz w:val="21"/>
              </w:rPr>
              <w:t>1.3 产品管理：包含工件模板，EBOM管理。用户可以添加工件模板相关信息，并进行工件图片上传。可以选择从已有产品克隆，或者单独新建产品；</w:t>
            </w:r>
          </w:p>
          <w:p>
            <w:pPr>
              <w:pStyle w:val="null3"/>
            </w:pPr>
            <w:r>
              <w:rPr>
                <w:rFonts w:ascii="仿宋_GB2312" w:hAnsi="仿宋_GB2312" w:cs="仿宋_GB2312" w:eastAsia="仿宋_GB2312"/>
                <w:sz w:val="21"/>
              </w:rPr>
              <w:t>▲1.4 订单管理：订单的增删改查、对接工位、任务下发、历史订单、程序管理；</w:t>
            </w:r>
          </w:p>
          <w:p>
            <w:pPr>
              <w:pStyle w:val="null3"/>
            </w:pPr>
            <w:r>
              <w:rPr>
                <w:rFonts w:ascii="仿宋_GB2312" w:hAnsi="仿宋_GB2312" w:cs="仿宋_GB2312" w:eastAsia="仿宋_GB2312"/>
                <w:sz w:val="21"/>
              </w:rPr>
              <w:t>1.5 仓储管理：仓位信息管理、产品出入库、库位盘点管理、调拨管理、特殊品管理、库存管理、库存报警、生产统计与分析；</w:t>
            </w:r>
          </w:p>
          <w:p>
            <w:pPr>
              <w:pStyle w:val="null3"/>
            </w:pPr>
            <w:r>
              <w:rPr>
                <w:rFonts w:ascii="仿宋_GB2312" w:hAnsi="仿宋_GB2312" w:cs="仿宋_GB2312" w:eastAsia="仿宋_GB2312"/>
                <w:sz w:val="21"/>
              </w:rPr>
              <w:t>1.6 RFID管理：展示设备的状态、智能视觉、智能仓储单元和智能装配单元的RFID信息，也可以对设备进行停止、复位、启动、读卡、写卡、扫描启动等操作；</w:t>
            </w:r>
          </w:p>
          <w:p>
            <w:pPr>
              <w:pStyle w:val="null3"/>
            </w:pPr>
            <w:r>
              <w:rPr>
                <w:rFonts w:ascii="仿宋_GB2312" w:hAnsi="仿宋_GB2312" w:cs="仿宋_GB2312" w:eastAsia="仿宋_GB2312"/>
                <w:sz w:val="21"/>
              </w:rPr>
              <w:t>1.7 数据监控：机器人看板、数据库通讯和AGV移动机器人信息。数据库通讯，采集实时的智能仓储库位状态，智能视觉数据，智能机器人状态数据，RFID数据，能耗数据存入数据库，并且可以回溯历史数据；</w:t>
            </w:r>
          </w:p>
          <w:p>
            <w:pPr>
              <w:pStyle w:val="null3"/>
            </w:pPr>
            <w:r>
              <w:rPr>
                <w:rFonts w:ascii="仿宋_GB2312" w:hAnsi="仿宋_GB2312" w:cs="仿宋_GB2312" w:eastAsia="仿宋_GB2312"/>
                <w:sz w:val="21"/>
              </w:rPr>
              <w:t>1.8 质量管理：检测项管理、检测模板、质检计划、质检分析；</w:t>
            </w:r>
          </w:p>
          <w:p>
            <w:pPr>
              <w:pStyle w:val="null3"/>
            </w:pPr>
            <w:r>
              <w:rPr>
                <w:rFonts w:ascii="仿宋_GB2312" w:hAnsi="仿宋_GB2312" w:cs="仿宋_GB2312" w:eastAsia="仿宋_GB2312"/>
                <w:sz w:val="21"/>
              </w:rPr>
              <w:t>1.9设备管理：设备类别、点检保养、点检计划、维修单；</w:t>
            </w:r>
          </w:p>
          <w:p>
            <w:pPr>
              <w:pStyle w:val="null3"/>
            </w:pPr>
            <w:r>
              <w:rPr>
                <w:rFonts w:ascii="仿宋_GB2312" w:hAnsi="仿宋_GB2312" w:cs="仿宋_GB2312" w:eastAsia="仿宋_GB2312"/>
                <w:sz w:val="21"/>
              </w:rPr>
              <w:t>1.10系统控制：对设备进行总控操作，展示设备和码垛机的在线状态和工作状态；</w:t>
            </w:r>
          </w:p>
          <w:p>
            <w:pPr>
              <w:pStyle w:val="null3"/>
            </w:pPr>
            <w:r>
              <w:rPr>
                <w:rFonts w:ascii="仿宋_GB2312" w:hAnsi="仿宋_GB2312" w:cs="仿宋_GB2312" w:eastAsia="仿宋_GB2312"/>
                <w:sz w:val="21"/>
              </w:rPr>
              <w:t>1.11系统管理：系统拓扑结构自定义与网络测试、设备基础信息配置、系统参数配置、数据备份恢复、运行日志管理；</w:t>
            </w:r>
          </w:p>
          <w:p>
            <w:pPr>
              <w:pStyle w:val="null3"/>
            </w:pPr>
            <w:r>
              <w:rPr>
                <w:rFonts w:ascii="仿宋_GB2312" w:hAnsi="仿宋_GB2312" w:cs="仿宋_GB2312" w:eastAsia="仿宋_GB2312"/>
                <w:sz w:val="21"/>
              </w:rPr>
              <w:t>1.12 任务管理：系统具有任务下发与任务上传的功能，可在局域网内在任意两台电脑之间实现文件的共享和互传；</w:t>
            </w:r>
          </w:p>
          <w:p>
            <w:pPr>
              <w:pStyle w:val="null3"/>
            </w:pPr>
            <w:r>
              <w:rPr>
                <w:rFonts w:ascii="仿宋_GB2312" w:hAnsi="仿宋_GB2312" w:cs="仿宋_GB2312" w:eastAsia="仿宋_GB2312"/>
                <w:sz w:val="21"/>
              </w:rPr>
              <w:t>▲1.13 系统支持多种通讯协议，如ModbusTCP、HTTP、OPCUA、MQTT等通用协议，同时，也支持S7、FOCAS等专用协议。</w:t>
            </w:r>
          </w:p>
          <w:p>
            <w:pPr>
              <w:pStyle w:val="null3"/>
            </w:pPr>
            <w:r>
              <w:rPr>
                <w:rFonts w:ascii="仿宋_GB2312" w:hAnsi="仿宋_GB2312" w:cs="仿宋_GB2312" w:eastAsia="仿宋_GB2312"/>
                <w:sz w:val="21"/>
              </w:rPr>
              <w:t>2.仓储管理系统：1套；</w:t>
            </w:r>
          </w:p>
          <w:p>
            <w:pPr>
              <w:pStyle w:val="null3"/>
            </w:pPr>
            <w:r>
              <w:rPr>
                <w:rFonts w:ascii="仿宋_GB2312" w:hAnsi="仿宋_GB2312" w:cs="仿宋_GB2312" w:eastAsia="仿宋_GB2312"/>
                <w:sz w:val="21"/>
              </w:rPr>
              <w:t>2.1 仓储管理系统主要由WMS仓储管理配合智能仓储硬件设备，完成获取的出入库、盘点、调拨和相关参数的设置等工作；</w:t>
            </w:r>
          </w:p>
          <w:p>
            <w:pPr>
              <w:pStyle w:val="null3"/>
            </w:pPr>
            <w:r>
              <w:rPr>
                <w:rFonts w:ascii="仿宋_GB2312" w:hAnsi="仿宋_GB2312" w:cs="仿宋_GB2312" w:eastAsia="仿宋_GB2312"/>
                <w:sz w:val="21"/>
              </w:rPr>
              <w:t>▲2.2 系统采用B/S架构，支持轻量化部署，可支持云端或本地化两种部署方式。平台可通过后台服务直接采集智能仓储单元的PLC数据，可实现智能仓储的数据采集和数据的可视化。对生产订单进行统计分析，以可视化图形图标进行显示，可设置库存数量的上下限，当超过设定值后会产生预警提示。同时可根据RFID实现智能仓储的自动盘点功能，并可监控和控制RFID信息的读取和写入；</w:t>
            </w:r>
          </w:p>
          <w:p>
            <w:pPr>
              <w:pStyle w:val="null3"/>
            </w:pPr>
            <w:r>
              <w:rPr>
                <w:rFonts w:ascii="仿宋_GB2312" w:hAnsi="仿宋_GB2312" w:cs="仿宋_GB2312" w:eastAsia="仿宋_GB2312"/>
                <w:sz w:val="21"/>
              </w:rPr>
              <w:t>2.3具备仓位信息管理能力，（1）可实现仓库的状态信息显示和查询；（2）对码垛机进行停止、复位；（3）启动控制和对指定库位的原料进行出入库、移库的管理；</w:t>
            </w:r>
          </w:p>
          <w:p>
            <w:pPr>
              <w:pStyle w:val="null3"/>
            </w:pPr>
            <w:r>
              <w:rPr>
                <w:rFonts w:ascii="仿宋_GB2312" w:hAnsi="仿宋_GB2312" w:cs="仿宋_GB2312" w:eastAsia="仿宋_GB2312"/>
                <w:sz w:val="21"/>
              </w:rPr>
              <w:t>2.4 系统可实现在仓库内部实现指定数量的库位货物的转移，实现库内调拨的功能。还可以实现特殊物品管理，对仓库的库位信息进行分区划定，完成对原料、成品、不合格品的分区管理；</w:t>
            </w:r>
          </w:p>
          <w:p>
            <w:pPr>
              <w:pStyle w:val="null3"/>
            </w:pPr>
            <w:r>
              <w:rPr>
                <w:rFonts w:ascii="仿宋_GB2312" w:hAnsi="仿宋_GB2312" w:cs="仿宋_GB2312" w:eastAsia="仿宋_GB2312"/>
                <w:sz w:val="21"/>
              </w:rPr>
              <w:t>2.5 仓储管理系统可在WEB页面对系统进行网络拓扑图进行绘制，完成系统运行重要参数的设定和数据的备份与恢复，同时，支持对系统运行日志的管理；</w:t>
            </w:r>
          </w:p>
          <w:p>
            <w:pPr>
              <w:pStyle w:val="null3"/>
            </w:pPr>
            <w:r>
              <w:rPr>
                <w:rFonts w:ascii="仿宋_GB2312" w:hAnsi="仿宋_GB2312" w:cs="仿宋_GB2312" w:eastAsia="仿宋_GB2312"/>
                <w:sz w:val="21"/>
              </w:rPr>
              <w:t>2.6 仓储管理：仓位信息管理、产品出入库、库位盘点管理、调拨管理、特殊品管理、库存管理、库存报警、生产统计与分析。系统根据用户设置的料仓配置，动态生成可视化料仓模型；</w:t>
            </w:r>
          </w:p>
          <w:p>
            <w:pPr>
              <w:pStyle w:val="null3"/>
            </w:pPr>
            <w:r>
              <w:rPr>
                <w:rFonts w:ascii="仿宋_GB2312" w:hAnsi="仿宋_GB2312" w:cs="仿宋_GB2312" w:eastAsia="仿宋_GB2312"/>
                <w:sz w:val="21"/>
              </w:rPr>
              <w:t>2.7 库存管理：可对库存进行上下限阈值设定及报警，并且对历史订单的工件信息回溯追踪；</w:t>
            </w:r>
          </w:p>
          <w:p>
            <w:pPr>
              <w:pStyle w:val="null3"/>
            </w:pPr>
            <w:r>
              <w:rPr>
                <w:rFonts w:ascii="仿宋_GB2312" w:hAnsi="仿宋_GB2312" w:cs="仿宋_GB2312" w:eastAsia="仿宋_GB2312"/>
                <w:sz w:val="21"/>
              </w:rPr>
              <w:t>2.8 RFID管理：展示设备的状态、智能视觉、智能仓储单元和智能装配单元的RFID信息，也可以对设备进行停止、复位、启动、读卡、写卡、扫描启动等操作；</w:t>
            </w:r>
          </w:p>
          <w:p>
            <w:pPr>
              <w:pStyle w:val="null3"/>
            </w:pPr>
            <w:r>
              <w:rPr>
                <w:rFonts w:ascii="仿宋_GB2312" w:hAnsi="仿宋_GB2312" w:cs="仿宋_GB2312" w:eastAsia="仿宋_GB2312"/>
                <w:sz w:val="21"/>
              </w:rPr>
              <w:t>2.9 系统管理：对料仓的库位状态启用或者禁用，添加料仓的库位信息；对系统的PLC参数配置；</w:t>
            </w:r>
          </w:p>
          <w:p>
            <w:pPr>
              <w:pStyle w:val="null3"/>
            </w:pPr>
            <w:r>
              <w:rPr>
                <w:rFonts w:ascii="仿宋_GB2312" w:hAnsi="仿宋_GB2312" w:cs="仿宋_GB2312" w:eastAsia="仿宋_GB2312"/>
                <w:sz w:val="21"/>
              </w:rPr>
              <w:t>2.10 运行维护：对WMS仓储管理系统数据备份恢复、运行日志管理；</w:t>
            </w:r>
          </w:p>
          <w:p>
            <w:pPr>
              <w:pStyle w:val="null3"/>
            </w:pPr>
            <w:r>
              <w:rPr>
                <w:rFonts w:ascii="仿宋_GB2312" w:hAnsi="仿宋_GB2312" w:cs="仿宋_GB2312" w:eastAsia="仿宋_GB2312"/>
                <w:sz w:val="21"/>
              </w:rPr>
              <w:t>2.11任务管理：系统具有任务下发与任务上传的功能，可在局域网内在任意两台电脑之间实现文件的共享和互传。</w:t>
            </w:r>
          </w:p>
          <w:p>
            <w:pPr>
              <w:pStyle w:val="null3"/>
            </w:pPr>
            <w:r>
              <w:rPr>
                <w:rFonts w:ascii="仿宋_GB2312" w:hAnsi="仿宋_GB2312" w:cs="仿宋_GB2312" w:eastAsia="仿宋_GB2312"/>
                <w:sz w:val="21"/>
              </w:rPr>
              <w:t>3.动力柜：1套；</w:t>
            </w:r>
          </w:p>
          <w:p>
            <w:pPr>
              <w:pStyle w:val="null3"/>
            </w:pPr>
            <w:r>
              <w:rPr>
                <w:rFonts w:ascii="仿宋_GB2312" w:hAnsi="仿宋_GB2312" w:cs="仿宋_GB2312" w:eastAsia="仿宋_GB2312"/>
                <w:sz w:val="21"/>
              </w:rPr>
              <w:t>3.1 工作存储器：≥100KB；</w:t>
            </w:r>
          </w:p>
          <w:p>
            <w:pPr>
              <w:pStyle w:val="null3"/>
            </w:pPr>
            <w:r>
              <w:rPr>
                <w:rFonts w:ascii="仿宋_GB2312" w:hAnsi="仿宋_GB2312" w:cs="仿宋_GB2312" w:eastAsia="仿宋_GB2312"/>
                <w:sz w:val="21"/>
              </w:rPr>
              <w:t>3.2 装载存储器：≥4MB；</w:t>
            </w:r>
          </w:p>
          <w:p>
            <w:pPr>
              <w:pStyle w:val="null3"/>
            </w:pPr>
            <w:r>
              <w:rPr>
                <w:rFonts w:ascii="仿宋_GB2312" w:hAnsi="仿宋_GB2312" w:cs="仿宋_GB2312" w:eastAsia="仿宋_GB2312"/>
                <w:sz w:val="21"/>
              </w:rPr>
              <w:t>3.3 保持性存储器：≥10KB；</w:t>
            </w:r>
          </w:p>
          <w:p>
            <w:pPr>
              <w:pStyle w:val="null3"/>
            </w:pPr>
            <w:r>
              <w:rPr>
                <w:rFonts w:ascii="仿宋_GB2312" w:hAnsi="仿宋_GB2312" w:cs="仿宋_GB2312" w:eastAsia="仿宋_GB2312"/>
                <w:sz w:val="21"/>
              </w:rPr>
              <w:t>3.4 数字量：≥14DI/10DO；</w:t>
            </w:r>
          </w:p>
          <w:p>
            <w:pPr>
              <w:pStyle w:val="null3"/>
            </w:pPr>
            <w:r>
              <w:rPr>
                <w:rFonts w:ascii="仿宋_GB2312" w:hAnsi="仿宋_GB2312" w:cs="仿宋_GB2312" w:eastAsia="仿宋_GB2312"/>
                <w:sz w:val="21"/>
              </w:rPr>
              <w:t>3.5 模拟量：≥2AI；</w:t>
            </w:r>
          </w:p>
          <w:p>
            <w:pPr>
              <w:pStyle w:val="null3"/>
            </w:pPr>
            <w:r>
              <w:rPr>
                <w:rFonts w:ascii="仿宋_GB2312" w:hAnsi="仿宋_GB2312" w:cs="仿宋_GB2312" w:eastAsia="仿宋_GB2312"/>
                <w:sz w:val="21"/>
              </w:rPr>
              <w:t>3.6 位存储器（M区）：≥8192字节；</w:t>
            </w:r>
          </w:p>
          <w:p>
            <w:pPr>
              <w:pStyle w:val="null3"/>
            </w:pPr>
            <w:r>
              <w:rPr>
                <w:rFonts w:ascii="仿宋_GB2312" w:hAnsi="仿宋_GB2312" w:cs="仿宋_GB2312" w:eastAsia="仿宋_GB2312"/>
                <w:sz w:val="21"/>
              </w:rPr>
              <w:t>3.7高速计数器：≥6路；</w:t>
            </w:r>
          </w:p>
          <w:p>
            <w:pPr>
              <w:pStyle w:val="null3"/>
            </w:pPr>
            <w:r>
              <w:rPr>
                <w:rFonts w:ascii="仿宋_GB2312" w:hAnsi="仿宋_GB2312" w:cs="仿宋_GB2312" w:eastAsia="仿宋_GB2312"/>
                <w:sz w:val="21"/>
              </w:rPr>
              <w:t>3.8 脉冲输出：≥4路；</w:t>
            </w:r>
          </w:p>
          <w:p>
            <w:pPr>
              <w:pStyle w:val="null3"/>
            </w:pPr>
            <w:r>
              <w:rPr>
                <w:rFonts w:ascii="仿宋_GB2312" w:hAnsi="仿宋_GB2312" w:cs="仿宋_GB2312" w:eastAsia="仿宋_GB2312"/>
                <w:sz w:val="21"/>
              </w:rPr>
              <w:t>3.9 以太网端口数：≥1个；</w:t>
            </w:r>
          </w:p>
          <w:p>
            <w:pPr>
              <w:pStyle w:val="null3"/>
            </w:pPr>
            <w:r>
              <w:rPr>
                <w:rFonts w:ascii="仿宋_GB2312" w:hAnsi="仿宋_GB2312" w:cs="仿宋_GB2312" w:eastAsia="仿宋_GB2312"/>
                <w:sz w:val="21"/>
              </w:rPr>
              <w:t>3.10 数据传输率：≥10/100Mb/s。</w:t>
            </w:r>
          </w:p>
          <w:p>
            <w:pPr>
              <w:pStyle w:val="null3"/>
            </w:pPr>
            <w:r>
              <w:rPr>
                <w:rFonts w:ascii="仿宋_GB2312" w:hAnsi="仿宋_GB2312" w:cs="仿宋_GB2312" w:eastAsia="仿宋_GB2312"/>
                <w:sz w:val="21"/>
              </w:rPr>
              <w:t>3.11 人机界面与支架要求：</w:t>
            </w:r>
          </w:p>
          <w:p>
            <w:pPr>
              <w:pStyle w:val="null3"/>
              <w:ind w:left="420"/>
            </w:pPr>
            <w:r>
              <w:rPr>
                <w:rFonts w:ascii="仿宋_GB2312" w:hAnsi="仿宋_GB2312" w:cs="仿宋_GB2312" w:eastAsia="仿宋_GB2312"/>
                <w:sz w:val="21"/>
              </w:rPr>
              <w:t>(1)</w:t>
            </w:r>
            <w:r>
              <w:rPr>
                <w:rFonts w:ascii="仿宋_GB2312" w:hAnsi="仿宋_GB2312" w:cs="仿宋_GB2312" w:eastAsia="仿宋_GB2312"/>
                <w:sz w:val="21"/>
              </w:rPr>
              <w:t>显示：≥7英寸的TFT显示终端；</w:t>
            </w:r>
          </w:p>
          <w:p>
            <w:pPr>
              <w:pStyle w:val="null3"/>
              <w:ind w:left="420"/>
            </w:pPr>
            <w:r>
              <w:rPr>
                <w:rFonts w:ascii="仿宋_GB2312" w:hAnsi="仿宋_GB2312" w:cs="仿宋_GB2312" w:eastAsia="仿宋_GB2312"/>
                <w:sz w:val="21"/>
              </w:rPr>
              <w:t>(2)</w:t>
            </w:r>
            <w:r>
              <w:rPr>
                <w:rFonts w:ascii="仿宋_GB2312" w:hAnsi="仿宋_GB2312" w:cs="仿宋_GB2312" w:eastAsia="仿宋_GB2312"/>
                <w:sz w:val="21"/>
              </w:rPr>
              <w:t>分辨率：≥80×480；</w:t>
            </w:r>
          </w:p>
          <w:p>
            <w:pPr>
              <w:pStyle w:val="null3"/>
              <w:ind w:left="420"/>
            </w:pPr>
            <w:r>
              <w:rPr>
                <w:rFonts w:ascii="仿宋_GB2312" w:hAnsi="仿宋_GB2312" w:cs="仿宋_GB2312" w:eastAsia="仿宋_GB2312"/>
                <w:sz w:val="21"/>
              </w:rPr>
              <w:t>(3)</w:t>
            </w:r>
            <w:r>
              <w:rPr>
                <w:rFonts w:ascii="仿宋_GB2312" w:hAnsi="仿宋_GB2312" w:cs="仿宋_GB2312" w:eastAsia="仿宋_GB2312"/>
                <w:sz w:val="21"/>
              </w:rPr>
              <w:t>操作方式：触摸显示交互；</w:t>
            </w:r>
          </w:p>
          <w:p>
            <w:pPr>
              <w:pStyle w:val="null3"/>
              <w:ind w:left="420"/>
            </w:pPr>
            <w:r>
              <w:rPr>
                <w:rFonts w:ascii="仿宋_GB2312" w:hAnsi="仿宋_GB2312" w:cs="仿宋_GB2312" w:eastAsia="仿宋_GB2312"/>
                <w:sz w:val="21"/>
              </w:rPr>
              <w:t>(4)</w:t>
            </w:r>
            <w:r>
              <w:rPr>
                <w:rFonts w:ascii="仿宋_GB2312" w:hAnsi="仿宋_GB2312" w:cs="仿宋_GB2312" w:eastAsia="仿宋_GB2312"/>
                <w:sz w:val="21"/>
              </w:rPr>
              <w:t>背光无故障时间：≥80000h；</w:t>
            </w:r>
          </w:p>
          <w:p>
            <w:pPr>
              <w:pStyle w:val="null3"/>
              <w:ind w:left="420"/>
            </w:pPr>
            <w:r>
              <w:rPr>
                <w:rFonts w:ascii="仿宋_GB2312" w:hAnsi="仿宋_GB2312" w:cs="仿宋_GB2312" w:eastAsia="仿宋_GB2312"/>
                <w:sz w:val="21"/>
              </w:rPr>
              <w:t>(5)</w:t>
            </w:r>
            <w:r>
              <w:rPr>
                <w:rFonts w:ascii="仿宋_GB2312" w:hAnsi="仿宋_GB2312" w:cs="仿宋_GB2312" w:eastAsia="仿宋_GB2312"/>
                <w:sz w:val="21"/>
              </w:rPr>
              <w:t>用户内存：≥12MB；</w:t>
            </w:r>
          </w:p>
          <w:p>
            <w:pPr>
              <w:pStyle w:val="null3"/>
              <w:ind w:left="420"/>
            </w:pPr>
            <w:r>
              <w:rPr>
                <w:rFonts w:ascii="仿宋_GB2312" w:hAnsi="仿宋_GB2312" w:cs="仿宋_GB2312" w:eastAsia="仿宋_GB2312"/>
                <w:sz w:val="21"/>
              </w:rPr>
              <w:t>(6)</w:t>
            </w:r>
            <w:r>
              <w:rPr>
                <w:rFonts w:ascii="仿宋_GB2312" w:hAnsi="仿宋_GB2312" w:cs="仿宋_GB2312" w:eastAsia="仿宋_GB2312"/>
                <w:sz w:val="21"/>
              </w:rPr>
              <w:t>Interfaces：1个PROFINET接口（2个端口，带集成开关）；</w:t>
            </w:r>
          </w:p>
          <w:p>
            <w:pPr>
              <w:pStyle w:val="null3"/>
              <w:ind w:left="420"/>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总功率设计：≥200Kw。</w:t>
            </w:r>
          </w:p>
          <w:p>
            <w:pPr>
              <w:pStyle w:val="null3"/>
            </w:pPr>
            <w:r>
              <w:rPr>
                <w:rFonts w:ascii="仿宋_GB2312" w:hAnsi="仿宋_GB2312" w:cs="仿宋_GB2312" w:eastAsia="仿宋_GB2312"/>
                <w:sz w:val="21"/>
              </w:rPr>
              <w:t>4.工业级总控柜：1套；</w:t>
            </w:r>
          </w:p>
          <w:p>
            <w:pPr>
              <w:pStyle w:val="null3"/>
            </w:pPr>
            <w:r>
              <w:rPr>
                <w:rFonts w:ascii="仿宋_GB2312" w:hAnsi="仿宋_GB2312" w:cs="仿宋_GB2312" w:eastAsia="仿宋_GB2312"/>
                <w:sz w:val="21"/>
              </w:rPr>
              <w:t>4.1 采用冷轧钢板制作，防护等级≥IP40；</w:t>
            </w:r>
          </w:p>
          <w:p>
            <w:pPr>
              <w:pStyle w:val="null3"/>
            </w:pPr>
            <w:r>
              <w:rPr>
                <w:rFonts w:ascii="仿宋_GB2312" w:hAnsi="仿宋_GB2312" w:cs="仿宋_GB2312" w:eastAsia="仿宋_GB2312"/>
                <w:sz w:val="21"/>
              </w:rPr>
              <w:t>4.2 网络协议：CP/IP、DHCP、ICMP、NAT、PPPoE、SNTP、HTTP、DNS、H.323、SIP、DDNS；</w:t>
            </w:r>
          </w:p>
          <w:p>
            <w:pPr>
              <w:pStyle w:val="null3"/>
            </w:pPr>
            <w:r>
              <w:rPr>
                <w:rFonts w:ascii="仿宋_GB2312" w:hAnsi="仿宋_GB2312" w:cs="仿宋_GB2312" w:eastAsia="仿宋_GB2312"/>
                <w:sz w:val="21"/>
              </w:rPr>
              <w:t>4.3 端口形态：不少于1个10/100/1000MRJ45口；不少于3个；10/100/1000MRJ45WAN/LAN可选端口；不少于5个10/100/1000MRJ45LAN端口；不少于1个USB接口；</w:t>
            </w:r>
          </w:p>
          <w:p>
            <w:pPr>
              <w:pStyle w:val="null3"/>
            </w:pPr>
            <w:r>
              <w:rPr>
                <w:rFonts w:ascii="仿宋_GB2312" w:hAnsi="仿宋_GB2312" w:cs="仿宋_GB2312" w:eastAsia="仿宋_GB2312"/>
                <w:sz w:val="21"/>
              </w:rPr>
              <w:t>4.4 WAN口设置：连接⽅式：动态IP、静态IP、PPPoE；MAC地址：MAC地址克隆，MAC地址修改；均衡模式：带宽均衡，连接均衡；ISP选路；</w:t>
            </w:r>
          </w:p>
          <w:p>
            <w:pPr>
              <w:pStyle w:val="null3"/>
            </w:pPr>
            <w:r>
              <w:rPr>
                <w:rFonts w:ascii="仿宋_GB2312" w:hAnsi="仿宋_GB2312" w:cs="仿宋_GB2312" w:eastAsia="仿宋_GB2312"/>
                <w:sz w:val="21"/>
              </w:rPr>
              <w:t>4.5 LAN口设置：DHCP服务器、LAN口IP设置、客户端列表、静态地址分配；</w:t>
            </w:r>
          </w:p>
          <w:p>
            <w:pPr>
              <w:pStyle w:val="null3"/>
            </w:pPr>
            <w:r>
              <w:rPr>
                <w:rFonts w:ascii="仿宋_GB2312" w:hAnsi="仿宋_GB2312" w:cs="仿宋_GB2312" w:eastAsia="仿宋_GB2312"/>
                <w:sz w:val="21"/>
              </w:rPr>
              <w:t>4.6 网口数量：不少于8个百兆网口；</w:t>
            </w:r>
          </w:p>
          <w:p>
            <w:pPr>
              <w:pStyle w:val="null3"/>
            </w:pPr>
            <w:r>
              <w:rPr>
                <w:rFonts w:ascii="仿宋_GB2312" w:hAnsi="仿宋_GB2312" w:cs="仿宋_GB2312" w:eastAsia="仿宋_GB2312"/>
                <w:sz w:val="21"/>
              </w:rPr>
              <w:t>4.7 工作存储器：≥100KB；</w:t>
            </w:r>
          </w:p>
          <w:p>
            <w:pPr>
              <w:pStyle w:val="null3"/>
            </w:pPr>
            <w:r>
              <w:rPr>
                <w:rFonts w:ascii="仿宋_GB2312" w:hAnsi="仿宋_GB2312" w:cs="仿宋_GB2312" w:eastAsia="仿宋_GB2312"/>
                <w:sz w:val="21"/>
              </w:rPr>
              <w:t>4.8 装载存储器：≥4MB；</w:t>
            </w:r>
          </w:p>
          <w:p>
            <w:pPr>
              <w:pStyle w:val="null3"/>
            </w:pPr>
            <w:r>
              <w:rPr>
                <w:rFonts w:ascii="仿宋_GB2312" w:hAnsi="仿宋_GB2312" w:cs="仿宋_GB2312" w:eastAsia="仿宋_GB2312"/>
                <w:sz w:val="21"/>
              </w:rPr>
              <w:t>4.9 保持性存储器：≥10KB；</w:t>
            </w:r>
          </w:p>
          <w:p>
            <w:pPr>
              <w:pStyle w:val="null3"/>
            </w:pPr>
            <w:r>
              <w:rPr>
                <w:rFonts w:ascii="仿宋_GB2312" w:hAnsi="仿宋_GB2312" w:cs="仿宋_GB2312" w:eastAsia="仿宋_GB2312"/>
                <w:sz w:val="21"/>
              </w:rPr>
              <w:t>4.10 数字量：≥14DI/10DO；</w:t>
            </w:r>
          </w:p>
          <w:p>
            <w:pPr>
              <w:pStyle w:val="null3"/>
            </w:pPr>
            <w:r>
              <w:rPr>
                <w:rFonts w:ascii="仿宋_GB2312" w:hAnsi="仿宋_GB2312" w:cs="仿宋_GB2312" w:eastAsia="仿宋_GB2312"/>
                <w:sz w:val="21"/>
              </w:rPr>
              <w:t>4.11 模拟量：≥2AI；</w:t>
            </w:r>
          </w:p>
          <w:p>
            <w:pPr>
              <w:pStyle w:val="null3"/>
            </w:pPr>
            <w:r>
              <w:rPr>
                <w:rFonts w:ascii="仿宋_GB2312" w:hAnsi="仿宋_GB2312" w:cs="仿宋_GB2312" w:eastAsia="仿宋_GB2312"/>
                <w:sz w:val="21"/>
              </w:rPr>
              <w:t>4.12 高速计数器：≥6路；</w:t>
            </w:r>
          </w:p>
          <w:p>
            <w:pPr>
              <w:pStyle w:val="null3"/>
            </w:pPr>
            <w:r>
              <w:rPr>
                <w:rFonts w:ascii="仿宋_GB2312" w:hAnsi="仿宋_GB2312" w:cs="仿宋_GB2312" w:eastAsia="仿宋_GB2312"/>
                <w:sz w:val="21"/>
              </w:rPr>
              <w:t>4.13 脉冲输出：≥4路；</w:t>
            </w:r>
          </w:p>
          <w:p>
            <w:pPr>
              <w:pStyle w:val="null3"/>
            </w:pPr>
            <w:r>
              <w:rPr>
                <w:rFonts w:ascii="仿宋_GB2312" w:hAnsi="仿宋_GB2312" w:cs="仿宋_GB2312" w:eastAsia="仿宋_GB2312"/>
                <w:sz w:val="21"/>
              </w:rPr>
              <w:t>4.14 以太网端口数：≥1个；</w:t>
            </w:r>
          </w:p>
          <w:p>
            <w:pPr>
              <w:pStyle w:val="null3"/>
            </w:pPr>
            <w:r>
              <w:rPr>
                <w:rFonts w:ascii="仿宋_GB2312" w:hAnsi="仿宋_GB2312" w:cs="仿宋_GB2312" w:eastAsia="仿宋_GB2312"/>
                <w:sz w:val="21"/>
              </w:rPr>
              <w:t>4.15 数据传输率：≥100Mb/s；</w:t>
            </w:r>
          </w:p>
          <w:p>
            <w:pPr>
              <w:pStyle w:val="null3"/>
            </w:pPr>
            <w:r>
              <w:rPr>
                <w:rFonts w:ascii="仿宋_GB2312" w:hAnsi="仿宋_GB2312" w:cs="仿宋_GB2312" w:eastAsia="仿宋_GB2312"/>
                <w:sz w:val="21"/>
              </w:rPr>
              <w:t>4.16 液晶显示终端：≥10.1英寸TFT；</w:t>
            </w:r>
          </w:p>
          <w:p>
            <w:pPr>
              <w:pStyle w:val="null3"/>
            </w:pPr>
            <w:r>
              <w:rPr>
                <w:rFonts w:ascii="仿宋_GB2312" w:hAnsi="仿宋_GB2312" w:cs="仿宋_GB2312" w:eastAsia="仿宋_GB2312"/>
                <w:sz w:val="21"/>
              </w:rPr>
              <w:t>4.17 背光灯：LED；</w:t>
            </w:r>
          </w:p>
          <w:p>
            <w:pPr>
              <w:pStyle w:val="null3"/>
            </w:pPr>
            <w:r>
              <w:rPr>
                <w:rFonts w:ascii="仿宋_GB2312" w:hAnsi="仿宋_GB2312" w:cs="仿宋_GB2312" w:eastAsia="仿宋_GB2312"/>
                <w:sz w:val="21"/>
              </w:rPr>
              <w:t>4.18 显示颜色：≥262K；</w:t>
            </w:r>
          </w:p>
          <w:p>
            <w:pPr>
              <w:pStyle w:val="null3"/>
            </w:pPr>
            <w:r>
              <w:rPr>
                <w:rFonts w:ascii="仿宋_GB2312" w:hAnsi="仿宋_GB2312" w:cs="仿宋_GB2312" w:eastAsia="仿宋_GB2312"/>
                <w:sz w:val="21"/>
              </w:rPr>
              <w:t>4.19 分辨率：≥1024×600。</w:t>
            </w:r>
          </w:p>
          <w:p>
            <w:pPr>
              <w:pStyle w:val="null3"/>
            </w:pPr>
            <w:r>
              <w:rPr>
                <w:rFonts w:ascii="仿宋_GB2312" w:hAnsi="仿宋_GB2312" w:cs="仿宋_GB2312" w:eastAsia="仿宋_GB2312"/>
                <w:sz w:val="21"/>
              </w:rPr>
              <w:t>5.中央控制台：1套；</w:t>
            </w:r>
          </w:p>
          <w:p>
            <w:pPr>
              <w:pStyle w:val="null3"/>
            </w:pPr>
            <w:r>
              <w:rPr>
                <w:rFonts w:ascii="仿宋_GB2312" w:hAnsi="仿宋_GB2312" w:cs="仿宋_GB2312" w:eastAsia="仿宋_GB2312"/>
                <w:sz w:val="21"/>
              </w:rPr>
              <w:t>5.1 尺寸：建议尺寸≥3000×800×900mm，具体根据现场实际需求定制；</w:t>
            </w:r>
          </w:p>
          <w:p>
            <w:pPr>
              <w:pStyle w:val="null3"/>
            </w:pPr>
            <w:r>
              <w:rPr>
                <w:rFonts w:ascii="仿宋_GB2312" w:hAnsi="仿宋_GB2312" w:cs="仿宋_GB2312" w:eastAsia="仿宋_GB2312"/>
                <w:sz w:val="21"/>
              </w:rPr>
              <w:t>5.2 采用烤漆工艺，表面光亮平整，有光泽；</w:t>
            </w:r>
          </w:p>
          <w:p>
            <w:pPr>
              <w:pStyle w:val="null3"/>
            </w:pPr>
            <w:r>
              <w:rPr>
                <w:rFonts w:ascii="仿宋_GB2312" w:hAnsi="仿宋_GB2312" w:cs="仿宋_GB2312" w:eastAsia="仿宋_GB2312"/>
                <w:sz w:val="21"/>
              </w:rPr>
              <w:t>5.3 采用国家级标准五金配件；</w:t>
            </w:r>
          </w:p>
          <w:p>
            <w:pPr>
              <w:pStyle w:val="null3"/>
            </w:pPr>
            <w:r>
              <w:rPr>
                <w:rFonts w:ascii="仿宋_GB2312" w:hAnsi="仿宋_GB2312" w:cs="仿宋_GB2312" w:eastAsia="仿宋_GB2312"/>
                <w:sz w:val="21"/>
              </w:rPr>
              <w:t>5.4 .柜体采用冷轧钢板制作单面开门结构，承重梁采用2.0毫米冷轧钢板。横梁、层板、门板全部采用≥1.5毫米冷轧钢板。层板开有86型插座面板孔，可以安装强电、弱电插座面板。柜体采用静电喷涂工艺拼装组合方式，配置大量科技蓝灯带；</w:t>
            </w:r>
          </w:p>
          <w:p>
            <w:pPr>
              <w:pStyle w:val="null3"/>
            </w:pPr>
            <w:r>
              <w:rPr>
                <w:rFonts w:ascii="仿宋_GB2312" w:hAnsi="仿宋_GB2312" w:cs="仿宋_GB2312" w:eastAsia="仿宋_GB2312"/>
                <w:sz w:val="21"/>
              </w:rPr>
              <w:t>5.5 配套3个控制平台，CPU：≥8核心12线程，主频≥3.0GHZ,性能不低于i7；显示终端尺寸：≥27英寸，内存：≥16GB，固态硬盘：≥1TB，显卡：独显，≥8G；</w:t>
            </w:r>
          </w:p>
          <w:p>
            <w:pPr>
              <w:pStyle w:val="null3"/>
            </w:pPr>
            <w:r>
              <w:rPr>
                <w:rFonts w:ascii="仿宋_GB2312" w:hAnsi="仿宋_GB2312" w:cs="仿宋_GB2312" w:eastAsia="仿宋_GB2312"/>
                <w:sz w:val="21"/>
              </w:rPr>
              <w:t>5.6 配套6个显示终端：≥75英寸。</w:t>
            </w:r>
          </w:p>
          <w:p>
            <w:pPr>
              <w:pStyle w:val="null3"/>
            </w:pPr>
            <w:r>
              <w:rPr>
                <w:rFonts w:ascii="仿宋_GB2312" w:hAnsi="仿宋_GB2312" w:cs="仿宋_GB2312" w:eastAsia="仿宋_GB2312"/>
                <w:sz w:val="21"/>
              </w:rPr>
              <w:t>6.智能产线配套附件：1套；</w:t>
            </w:r>
          </w:p>
          <w:p>
            <w:pPr>
              <w:pStyle w:val="null3"/>
            </w:pPr>
            <w:r>
              <w:rPr>
                <w:rFonts w:ascii="仿宋_GB2312" w:hAnsi="仿宋_GB2312" w:cs="仿宋_GB2312" w:eastAsia="仿宋_GB2312"/>
                <w:sz w:val="21"/>
              </w:rPr>
              <w:t>6.1 全部单元采用独立护栏围挡，功能分区明显；</w:t>
            </w:r>
          </w:p>
          <w:p>
            <w:pPr>
              <w:pStyle w:val="null3"/>
            </w:pPr>
            <w:r>
              <w:rPr>
                <w:rFonts w:ascii="仿宋_GB2312" w:hAnsi="仿宋_GB2312" w:cs="仿宋_GB2312" w:eastAsia="仿宋_GB2312"/>
                <w:sz w:val="21"/>
              </w:rPr>
              <w:t>6.2 围栏总长度≥120米；</w:t>
            </w:r>
          </w:p>
          <w:p>
            <w:pPr>
              <w:pStyle w:val="null3"/>
            </w:pPr>
            <w:r>
              <w:rPr>
                <w:rFonts w:ascii="仿宋_GB2312" w:hAnsi="仿宋_GB2312" w:cs="仿宋_GB2312" w:eastAsia="仿宋_GB2312"/>
                <w:sz w:val="21"/>
              </w:rPr>
              <w:t>6.3 材质：优质铝合金，镶嵌耐磨高透亚克力板；</w:t>
            </w:r>
          </w:p>
          <w:p>
            <w:pPr>
              <w:pStyle w:val="null3"/>
            </w:pPr>
            <w:r>
              <w:rPr>
                <w:rFonts w:ascii="仿宋_GB2312" w:hAnsi="仿宋_GB2312" w:cs="仿宋_GB2312" w:eastAsia="仿宋_GB2312"/>
                <w:sz w:val="21"/>
              </w:rPr>
              <w:t>6.4 设置电动安全门，设备启动时禁止人员进出并设置安全标识；</w:t>
            </w:r>
          </w:p>
          <w:p>
            <w:pPr>
              <w:pStyle w:val="null3"/>
            </w:pPr>
            <w:r>
              <w:rPr>
                <w:rFonts w:ascii="仿宋_GB2312" w:hAnsi="仿宋_GB2312" w:cs="仿宋_GB2312" w:eastAsia="仿宋_GB2312"/>
                <w:sz w:val="21"/>
              </w:rPr>
              <w:t>6.5 配套工件：3种产品成品不少于各30套；</w:t>
            </w:r>
          </w:p>
          <w:p>
            <w:pPr>
              <w:pStyle w:val="null3"/>
            </w:pPr>
            <w:r>
              <w:rPr>
                <w:rFonts w:ascii="仿宋_GB2312" w:hAnsi="仿宋_GB2312" w:cs="仿宋_GB2312" w:eastAsia="仿宋_GB2312"/>
                <w:sz w:val="21"/>
              </w:rPr>
              <w:t>6.6 工业跨梯：长度≥6米，宽度≥2米，设置安全防护，以现场尺寸定制为准，承重符合安全标准。</w:t>
            </w:r>
          </w:p>
          <w:p>
            <w:pPr>
              <w:pStyle w:val="null3"/>
            </w:pPr>
            <w:r>
              <w:rPr>
                <w:rFonts w:ascii="仿宋_GB2312" w:hAnsi="仿宋_GB2312" w:cs="仿宋_GB2312" w:eastAsia="仿宋_GB2312"/>
                <w:sz w:val="21"/>
              </w:rPr>
              <w:t>7.显示终端：1套；</w:t>
            </w:r>
          </w:p>
          <w:p>
            <w:pPr>
              <w:pStyle w:val="null3"/>
            </w:pPr>
            <w:r>
              <w:rPr>
                <w:rFonts w:ascii="仿宋_GB2312" w:hAnsi="仿宋_GB2312" w:cs="仿宋_GB2312" w:eastAsia="仿宋_GB2312"/>
                <w:sz w:val="21"/>
              </w:rPr>
              <w:t>7.1 像素间距≤1.9mm,整体显示尺寸≥5.12m×2.88m，箱体需采用合金类轻薄材质；</w:t>
            </w:r>
          </w:p>
          <w:p>
            <w:pPr>
              <w:pStyle w:val="null3"/>
            </w:pPr>
            <w:r>
              <w:rPr>
                <w:rFonts w:ascii="仿宋_GB2312" w:hAnsi="仿宋_GB2312" w:cs="仿宋_GB2312" w:eastAsia="仿宋_GB2312"/>
                <w:sz w:val="21"/>
              </w:rPr>
              <w:t>7.2 显示终端最大亮度≥800cd/m²，支持显示亮度在0-100%可调，支持亮度在0～255级灰度可调；</w:t>
            </w:r>
          </w:p>
          <w:p>
            <w:pPr>
              <w:pStyle w:val="null3"/>
            </w:pPr>
            <w:r>
              <w:rPr>
                <w:rFonts w:ascii="仿宋_GB2312" w:hAnsi="仿宋_GB2312" w:cs="仿宋_GB2312" w:eastAsia="仿宋_GB2312"/>
                <w:sz w:val="21"/>
              </w:rPr>
              <w:t>7.3 为保证本项目所用显示终端效果一致性，要求亮度均匀性≥99%，色度均匀性≦±0.001Cx,Cy，显示终端高色域范围，要求色域覆盖率≧114%NTSC；</w:t>
            </w:r>
          </w:p>
          <w:p>
            <w:pPr>
              <w:pStyle w:val="null3"/>
            </w:pPr>
            <w:r>
              <w:rPr>
                <w:rFonts w:ascii="仿宋_GB2312" w:hAnsi="仿宋_GB2312" w:cs="仿宋_GB2312" w:eastAsia="仿宋_GB2312"/>
                <w:sz w:val="21"/>
              </w:rPr>
              <w:t>7.4  显示终端具有宽视角优势，视角垂直≧178度，水平≧178度；（提供第三方专业检测报告）</w:t>
            </w:r>
          </w:p>
          <w:p>
            <w:pPr>
              <w:pStyle w:val="null3"/>
            </w:pPr>
            <w:r>
              <w:rPr>
                <w:rFonts w:ascii="仿宋_GB2312" w:hAnsi="仿宋_GB2312" w:cs="仿宋_GB2312" w:eastAsia="仿宋_GB2312"/>
                <w:sz w:val="21"/>
              </w:rPr>
              <w:t>7.5 显示终端具有色温调节功能；</w:t>
            </w:r>
          </w:p>
          <w:p>
            <w:pPr>
              <w:pStyle w:val="null3"/>
            </w:pPr>
            <w:r>
              <w:rPr>
                <w:rFonts w:ascii="仿宋_GB2312" w:hAnsi="仿宋_GB2312" w:cs="仿宋_GB2312" w:eastAsia="仿宋_GB2312"/>
                <w:sz w:val="21"/>
              </w:rPr>
              <w:t>7.6 刷新率为≧3840Hz，换帧频率：50&amp;60Hz;</w:t>
            </w:r>
          </w:p>
          <w:p>
            <w:pPr>
              <w:pStyle w:val="null3"/>
            </w:pPr>
            <w:r>
              <w:rPr>
                <w:rFonts w:ascii="仿宋_GB2312" w:hAnsi="仿宋_GB2312" w:cs="仿宋_GB2312" w:eastAsia="仿宋_GB2312"/>
                <w:sz w:val="21"/>
              </w:rPr>
              <w:t>7.7 显示终端在使用过程中，整体温升≤18℃，并按照GB4943.1规定显示终端在满负荷工作24小时后、显示终端使用时在达到热平衡后，整体温度均匀，整体温升应不超过20K，绝缘材料温升应不超过30K；</w:t>
            </w:r>
          </w:p>
          <w:p>
            <w:pPr>
              <w:pStyle w:val="null3"/>
            </w:pPr>
            <w:r>
              <w:rPr>
                <w:rFonts w:ascii="仿宋_GB2312" w:hAnsi="仿宋_GB2312" w:cs="仿宋_GB2312" w:eastAsia="仿宋_GB2312"/>
                <w:sz w:val="21"/>
              </w:rPr>
              <w:t>▲7.8 显示终端满足CCC强制性认证、中国节能产品认证证书、《电器电子产品有害物质显示使用认证》；</w:t>
            </w:r>
          </w:p>
          <w:p>
            <w:pPr>
              <w:pStyle w:val="null3"/>
            </w:pPr>
            <w:r>
              <w:rPr>
                <w:rFonts w:ascii="仿宋_GB2312" w:hAnsi="仿宋_GB2312" w:cs="仿宋_GB2312" w:eastAsia="仿宋_GB2312"/>
                <w:sz w:val="21"/>
              </w:rPr>
              <w:t>7.9 USB3.0接口≥1，USB2.0≥1，HDMIIN≥1，3.5音频输出口≥1，Type-C接口≥1，红外接口≥1，光感接口≥1，RS232接口≥1，亮度调节接口≥2，菜单调出接口≥1，待机/唤醒按键≥1；</w:t>
            </w:r>
          </w:p>
          <w:p>
            <w:pPr>
              <w:pStyle w:val="null3"/>
            </w:pPr>
            <w:r>
              <w:rPr>
                <w:rFonts w:ascii="仿宋_GB2312" w:hAnsi="仿宋_GB2312" w:cs="仿宋_GB2312" w:eastAsia="仿宋_GB2312"/>
                <w:sz w:val="21"/>
              </w:rPr>
              <w:t>7.10 CPU不低于2xCortex-A72+4xCortex-A53,2.0GHz内存容量≥4GB，存储容量≥32GB；设支持Android9.0操作系统平台、安卓终端应用平台；</w:t>
            </w:r>
          </w:p>
          <w:p>
            <w:pPr>
              <w:pStyle w:val="null3"/>
            </w:pPr>
            <w:r>
              <w:rPr>
                <w:rFonts w:ascii="仿宋_GB2312" w:hAnsi="仿宋_GB2312" w:cs="仿宋_GB2312" w:eastAsia="仿宋_GB2312"/>
                <w:sz w:val="21"/>
              </w:rPr>
              <w:t>7.11 内置电源管理；</w:t>
            </w:r>
          </w:p>
          <w:p>
            <w:pPr>
              <w:pStyle w:val="null3"/>
            </w:pPr>
            <w:r>
              <w:rPr>
                <w:rFonts w:ascii="仿宋_GB2312" w:hAnsi="仿宋_GB2312" w:cs="仿宋_GB2312" w:eastAsia="仿宋_GB2312"/>
                <w:sz w:val="21"/>
              </w:rPr>
              <w:t>7.12 支持视频处理功能，可实现全屏，三分屏，四分屏显示，画面大小可调节；</w:t>
            </w:r>
          </w:p>
          <w:p>
            <w:pPr>
              <w:pStyle w:val="null3"/>
            </w:pPr>
            <w:r>
              <w:rPr>
                <w:rFonts w:ascii="仿宋_GB2312" w:hAnsi="仿宋_GB2312" w:cs="仿宋_GB2312" w:eastAsia="仿宋_GB2312"/>
                <w:sz w:val="21"/>
              </w:rPr>
              <w:t>7.13 支持Wi-Fi、网线、USB三种调试方式；</w:t>
            </w:r>
          </w:p>
          <w:p>
            <w:pPr>
              <w:pStyle w:val="null3"/>
            </w:pPr>
            <w:r>
              <w:rPr>
                <w:rFonts w:ascii="仿宋_GB2312" w:hAnsi="仿宋_GB2312" w:cs="仿宋_GB2312" w:eastAsia="仿宋_GB2312"/>
                <w:sz w:val="21"/>
              </w:rPr>
              <w:t>7.14 支持双wifi；</w:t>
            </w:r>
          </w:p>
          <w:p>
            <w:pPr>
              <w:pStyle w:val="null3"/>
            </w:pPr>
            <w:r>
              <w:rPr>
                <w:rFonts w:ascii="仿宋_GB2312" w:hAnsi="仿宋_GB2312" w:cs="仿宋_GB2312" w:eastAsia="仿宋_GB2312"/>
                <w:sz w:val="21"/>
              </w:rPr>
              <w:t>7.15 附件：包含钢结构、综合布线、安装调试等。</w:t>
            </w:r>
          </w:p>
          <w:p>
            <w:pPr>
              <w:pStyle w:val="null3"/>
            </w:pPr>
            <w:r>
              <w:rPr>
                <w:rFonts w:ascii="仿宋_GB2312" w:hAnsi="仿宋_GB2312" w:cs="仿宋_GB2312" w:eastAsia="仿宋_GB2312"/>
                <w:sz w:val="21"/>
                <w:b/>
              </w:rPr>
              <w:t>（二）可重构中央控制台：1套；</w:t>
            </w:r>
          </w:p>
          <w:p>
            <w:pPr>
              <w:pStyle w:val="null3"/>
            </w:pPr>
            <w:r>
              <w:rPr>
                <w:rFonts w:ascii="仿宋_GB2312" w:hAnsi="仿宋_GB2312" w:cs="仿宋_GB2312" w:eastAsia="仿宋_GB2312"/>
                <w:sz w:val="21"/>
              </w:rPr>
              <w:t>1.尺寸：基础尺寸≥3000×800×900mm，具体根据现场实际需求定制；</w:t>
            </w:r>
          </w:p>
          <w:p>
            <w:pPr>
              <w:pStyle w:val="null3"/>
            </w:pPr>
            <w:r>
              <w:rPr>
                <w:rFonts w:ascii="仿宋_GB2312" w:hAnsi="仿宋_GB2312" w:cs="仿宋_GB2312" w:eastAsia="仿宋_GB2312"/>
                <w:sz w:val="21"/>
              </w:rPr>
              <w:t>2.采用烤漆工艺，表面光亮平整，有光泽；</w:t>
            </w:r>
          </w:p>
          <w:p>
            <w:pPr>
              <w:pStyle w:val="null3"/>
            </w:pPr>
            <w:r>
              <w:rPr>
                <w:rFonts w:ascii="仿宋_GB2312" w:hAnsi="仿宋_GB2312" w:cs="仿宋_GB2312" w:eastAsia="仿宋_GB2312"/>
                <w:sz w:val="21"/>
              </w:rPr>
              <w:t>3.采用国家级标准五金配件；</w:t>
            </w:r>
          </w:p>
          <w:p>
            <w:pPr>
              <w:pStyle w:val="null3"/>
            </w:pPr>
            <w:r>
              <w:rPr>
                <w:rFonts w:ascii="仿宋_GB2312" w:hAnsi="仿宋_GB2312" w:cs="仿宋_GB2312" w:eastAsia="仿宋_GB2312"/>
                <w:sz w:val="21"/>
              </w:rPr>
              <w:t>4..柜体采用冷轧钢板制作单面开门结构，承重梁采用2.0毫米冷轧钢板。横梁、层板、门板全部采用≥1.5毫米冷轧钢板。层板开有86型插座面板孔，可以安装强电、弱电插座面板。柜体采用静电喷涂工艺拼装组合方式，配置大量科技蓝灯带；</w:t>
            </w:r>
          </w:p>
          <w:p>
            <w:pPr>
              <w:pStyle w:val="null3"/>
            </w:pPr>
            <w:r>
              <w:rPr>
                <w:rFonts w:ascii="仿宋_GB2312" w:hAnsi="仿宋_GB2312" w:cs="仿宋_GB2312" w:eastAsia="仿宋_GB2312"/>
                <w:sz w:val="21"/>
              </w:rPr>
              <w:t>5.配套3个控制平台，CPU：≥8核心12线程，主频≥3.0GHZ,性能不低于i7；显示终端尺寸：≥27英寸，内存：≥16GB，固态硬盘：≥1TB，显卡：独显，≥8G；</w:t>
            </w:r>
          </w:p>
          <w:p>
            <w:pPr>
              <w:pStyle w:val="null3"/>
            </w:pPr>
            <w:r>
              <w:rPr>
                <w:rFonts w:ascii="仿宋_GB2312" w:hAnsi="仿宋_GB2312" w:cs="仿宋_GB2312" w:eastAsia="仿宋_GB2312"/>
                <w:sz w:val="21"/>
                <w:b/>
              </w:rPr>
              <w:t>（三）可重构执行管理平台：1套；</w:t>
            </w:r>
          </w:p>
          <w:p>
            <w:pPr>
              <w:pStyle w:val="null3"/>
            </w:pPr>
            <w:r>
              <w:rPr>
                <w:rFonts w:ascii="仿宋_GB2312" w:hAnsi="仿宋_GB2312" w:cs="仿宋_GB2312" w:eastAsia="仿宋_GB2312"/>
                <w:sz w:val="21"/>
              </w:rPr>
              <w:t>1.应具备可重构智能立体仓储工作站、可重构智能车削加工工作站、可重构智能铣削加工工作站、可重构打标检测与装配工作站等设备的数据采集、任务下发、状态监控等管控功能。</w:t>
            </w:r>
          </w:p>
          <w:p>
            <w:pPr>
              <w:pStyle w:val="null3"/>
            </w:pPr>
            <w:r>
              <w:rPr>
                <w:rFonts w:ascii="仿宋_GB2312" w:hAnsi="仿宋_GB2312" w:cs="仿宋_GB2312" w:eastAsia="仿宋_GB2312"/>
                <w:sz w:val="21"/>
              </w:rPr>
              <w:t>2.系统管理功能要求：</w:t>
            </w:r>
          </w:p>
          <w:p>
            <w:pPr>
              <w:pStyle w:val="null3"/>
            </w:pPr>
            <w:r>
              <w:rPr>
                <w:rFonts w:ascii="仿宋_GB2312" w:hAnsi="仿宋_GB2312" w:cs="仿宋_GB2312" w:eastAsia="仿宋_GB2312"/>
                <w:sz w:val="21"/>
              </w:rPr>
              <w:t>2.1 菜单管理：需包含菜单内容查询、新增菜单（上级菜单代码、上级菜单名称、菜单代码、菜单名称、菜单地址、菜单图标、菜单序号等）、根菜单操作（修改、删除）；</w:t>
            </w:r>
          </w:p>
          <w:p>
            <w:pPr>
              <w:pStyle w:val="null3"/>
            </w:pPr>
            <w:r>
              <w:rPr>
                <w:rFonts w:ascii="仿宋_GB2312" w:hAnsi="仿宋_GB2312" w:cs="仿宋_GB2312" w:eastAsia="仿宋_GB2312"/>
                <w:sz w:val="21"/>
              </w:rPr>
              <w:t>2.2 角色信息：每个用户可以属于某一种的角色，每一种角色有对应的权限功能；支持用户代码新增、删除、修改等；</w:t>
            </w:r>
          </w:p>
          <w:p>
            <w:pPr>
              <w:pStyle w:val="null3"/>
            </w:pPr>
            <w:r>
              <w:rPr>
                <w:rFonts w:ascii="仿宋_GB2312" w:hAnsi="仿宋_GB2312" w:cs="仿宋_GB2312" w:eastAsia="仿宋_GB2312"/>
                <w:sz w:val="21"/>
              </w:rPr>
              <w:t>2.3 权限分配：支持系统管理员对每个角色的权限分配；</w:t>
            </w:r>
          </w:p>
          <w:p>
            <w:pPr>
              <w:pStyle w:val="null3"/>
            </w:pPr>
            <w:r>
              <w:rPr>
                <w:rFonts w:ascii="仿宋_GB2312" w:hAnsi="仿宋_GB2312" w:cs="仿宋_GB2312" w:eastAsia="仿宋_GB2312"/>
                <w:sz w:val="21"/>
              </w:rPr>
              <w:t>2.4 用户信息：支持系统管理员对每个角色的用户代码（登入账号）、用户密码（登入密码）修改与管理；</w:t>
            </w:r>
          </w:p>
          <w:p>
            <w:pPr>
              <w:pStyle w:val="null3"/>
            </w:pPr>
            <w:r>
              <w:rPr>
                <w:rFonts w:ascii="仿宋_GB2312" w:hAnsi="仿宋_GB2312" w:cs="仿宋_GB2312" w:eastAsia="仿宋_GB2312"/>
                <w:sz w:val="21"/>
              </w:rPr>
              <w:t>2.5 工作站PLC信息：需包含智能仓储、车削加工、铣削加工、检测打标与装等工作站的PLC数据信息查询与显示，支持数据导入、导出、删除、修改等功能；</w:t>
            </w:r>
          </w:p>
          <w:p>
            <w:pPr>
              <w:pStyle w:val="null3"/>
            </w:pPr>
            <w:r>
              <w:rPr>
                <w:rFonts w:ascii="仿宋_GB2312" w:hAnsi="仿宋_GB2312" w:cs="仿宋_GB2312" w:eastAsia="仿宋_GB2312"/>
                <w:sz w:val="21"/>
              </w:rPr>
              <w:t>2.6 机床信息：需包含车床、加工中心设备的CNC、PMC数据信息查询与显示，支持数据导入、导出、删除、修改等功能。</w:t>
            </w:r>
          </w:p>
          <w:p>
            <w:pPr>
              <w:pStyle w:val="null3"/>
            </w:pPr>
            <w:r>
              <w:rPr>
                <w:rFonts w:ascii="仿宋_GB2312" w:hAnsi="仿宋_GB2312" w:cs="仿宋_GB2312" w:eastAsia="仿宋_GB2312"/>
                <w:sz w:val="21"/>
              </w:rPr>
              <w:t>3.仓库管理功能要求：</w:t>
            </w:r>
          </w:p>
          <w:p>
            <w:pPr>
              <w:pStyle w:val="null3"/>
            </w:pPr>
            <w:r>
              <w:rPr>
                <w:rFonts w:ascii="仿宋_GB2312" w:hAnsi="仿宋_GB2312" w:cs="仿宋_GB2312" w:eastAsia="仿宋_GB2312"/>
                <w:sz w:val="21"/>
              </w:rPr>
              <w:t>3.1 仓库状态展示：包含仓库运行状态信息展示（运行、停止、故障）；</w:t>
            </w:r>
          </w:p>
          <w:p>
            <w:pPr>
              <w:pStyle w:val="null3"/>
            </w:pPr>
            <w:r>
              <w:rPr>
                <w:rFonts w:ascii="仿宋_GB2312" w:hAnsi="仿宋_GB2312" w:cs="仿宋_GB2312" w:eastAsia="仿宋_GB2312"/>
                <w:sz w:val="21"/>
              </w:rPr>
              <w:t>3.2 仓库使用率展示：展示仓库的使用率目视化展示；</w:t>
            </w:r>
          </w:p>
          <w:p>
            <w:pPr>
              <w:pStyle w:val="null3"/>
            </w:pPr>
            <w:r>
              <w:rPr>
                <w:rFonts w:ascii="仿宋_GB2312" w:hAnsi="仿宋_GB2312" w:cs="仿宋_GB2312" w:eastAsia="仿宋_GB2312"/>
                <w:sz w:val="21"/>
              </w:rPr>
              <w:t>3.3 清除仓库：支持一键仓库仓储数据清空；</w:t>
            </w:r>
          </w:p>
          <w:p>
            <w:pPr>
              <w:pStyle w:val="null3"/>
            </w:pPr>
            <w:r>
              <w:rPr>
                <w:rFonts w:ascii="仿宋_GB2312" w:hAnsi="仿宋_GB2312" w:cs="仿宋_GB2312" w:eastAsia="仿宋_GB2312"/>
                <w:sz w:val="21"/>
              </w:rPr>
              <w:t>3.4 库位物料展示：支持各库位物料有无目视化展示。</w:t>
            </w:r>
          </w:p>
          <w:p>
            <w:pPr>
              <w:pStyle w:val="null3"/>
            </w:pPr>
            <w:r>
              <w:rPr>
                <w:rFonts w:ascii="仿宋_GB2312" w:hAnsi="仿宋_GB2312" w:cs="仿宋_GB2312" w:eastAsia="仿宋_GB2312"/>
                <w:sz w:val="21"/>
              </w:rPr>
              <w:t>4.AGV管理功能要求：</w:t>
            </w:r>
          </w:p>
          <w:p>
            <w:pPr>
              <w:pStyle w:val="null3"/>
            </w:pPr>
            <w:r>
              <w:rPr>
                <w:rFonts w:ascii="仿宋_GB2312" w:hAnsi="仿宋_GB2312" w:cs="仿宋_GB2312" w:eastAsia="仿宋_GB2312"/>
                <w:sz w:val="21"/>
              </w:rPr>
              <w:t>4.1 AGV状态展示：需支持AGV运行状态、当前位置、运行速度、系统状态的目视化展示；</w:t>
            </w:r>
          </w:p>
          <w:p>
            <w:pPr>
              <w:pStyle w:val="null3"/>
            </w:pPr>
            <w:r>
              <w:rPr>
                <w:rFonts w:ascii="仿宋_GB2312" w:hAnsi="仿宋_GB2312" w:cs="仿宋_GB2312" w:eastAsia="仿宋_GB2312"/>
                <w:sz w:val="21"/>
              </w:rPr>
              <w:t>4.2 AGV调度：需支持AGV开始充电、停止充电、执行路径规划等手动操作调度；</w:t>
            </w:r>
          </w:p>
          <w:p>
            <w:pPr>
              <w:pStyle w:val="null3"/>
            </w:pPr>
            <w:r>
              <w:rPr>
                <w:rFonts w:ascii="仿宋_GB2312" w:hAnsi="仿宋_GB2312" w:cs="仿宋_GB2312" w:eastAsia="仿宋_GB2312"/>
                <w:sz w:val="21"/>
              </w:rPr>
              <w:t>5.物料信息；</w:t>
            </w:r>
          </w:p>
          <w:p>
            <w:pPr>
              <w:pStyle w:val="null3"/>
            </w:pPr>
            <w:r>
              <w:rPr>
                <w:rFonts w:ascii="仿宋_GB2312" w:hAnsi="仿宋_GB2312" w:cs="仿宋_GB2312" w:eastAsia="仿宋_GB2312"/>
                <w:sz w:val="21"/>
              </w:rPr>
              <w:t>5.1物料信息展示：需支持产品类型、产品编码、产品名称、设备缩微图、颜色、创建用户、创建时间等展示；</w:t>
            </w:r>
          </w:p>
          <w:p>
            <w:pPr>
              <w:pStyle w:val="null3"/>
            </w:pPr>
            <w:r>
              <w:rPr>
                <w:rFonts w:ascii="仿宋_GB2312" w:hAnsi="仿宋_GB2312" w:cs="仿宋_GB2312" w:eastAsia="仿宋_GB2312"/>
                <w:sz w:val="21"/>
              </w:rPr>
              <w:t>5.2 物料信息修改：需支持物料信息修改、删除等；</w:t>
            </w:r>
          </w:p>
          <w:p>
            <w:pPr>
              <w:pStyle w:val="null3"/>
            </w:pPr>
            <w:r>
              <w:rPr>
                <w:rFonts w:ascii="仿宋_GB2312" w:hAnsi="仿宋_GB2312" w:cs="仿宋_GB2312" w:eastAsia="仿宋_GB2312"/>
                <w:sz w:val="21"/>
              </w:rPr>
              <w:t>5.3 需支持物料信息删除、打印、导出、导入、模版下载、新增等。</w:t>
            </w:r>
          </w:p>
          <w:p>
            <w:pPr>
              <w:pStyle w:val="null3"/>
            </w:pPr>
            <w:r>
              <w:rPr>
                <w:rFonts w:ascii="仿宋_GB2312" w:hAnsi="仿宋_GB2312" w:cs="仿宋_GB2312" w:eastAsia="仿宋_GB2312"/>
                <w:sz w:val="21"/>
              </w:rPr>
              <w:t>6.工艺管理功能要求：</w:t>
            </w:r>
          </w:p>
          <w:p>
            <w:pPr>
              <w:pStyle w:val="null3"/>
            </w:pPr>
            <w:r>
              <w:rPr>
                <w:rFonts w:ascii="仿宋_GB2312" w:hAnsi="仿宋_GB2312" w:cs="仿宋_GB2312" w:eastAsia="仿宋_GB2312"/>
                <w:sz w:val="21"/>
              </w:rPr>
              <w:t>6.1 新增工艺路径：支持点击式快速路径设置；</w:t>
            </w:r>
          </w:p>
          <w:p>
            <w:pPr>
              <w:pStyle w:val="null3"/>
            </w:pPr>
            <w:r>
              <w:rPr>
                <w:rFonts w:ascii="仿宋_GB2312" w:hAnsi="仿宋_GB2312" w:cs="仿宋_GB2312" w:eastAsia="仿宋_GB2312"/>
                <w:sz w:val="21"/>
              </w:rPr>
              <w:t>6.2 工艺管理设置：支持现有生产工艺管理设置，包括修改现有工艺路径，删除工艺路径。</w:t>
            </w:r>
          </w:p>
          <w:p>
            <w:pPr>
              <w:pStyle w:val="null3"/>
            </w:pPr>
            <w:r>
              <w:rPr>
                <w:rFonts w:ascii="仿宋_GB2312" w:hAnsi="仿宋_GB2312" w:cs="仿宋_GB2312" w:eastAsia="仿宋_GB2312"/>
                <w:sz w:val="21"/>
              </w:rPr>
              <w:t>7.生产任务功能要求；</w:t>
            </w:r>
          </w:p>
          <w:p>
            <w:pPr>
              <w:pStyle w:val="null3"/>
            </w:pPr>
            <w:r>
              <w:rPr>
                <w:rFonts w:ascii="仿宋_GB2312" w:hAnsi="仿宋_GB2312" w:cs="仿宋_GB2312" w:eastAsia="仿宋_GB2312"/>
                <w:sz w:val="21"/>
              </w:rPr>
              <w:t>7.1 按照排好的产品工艺路径，快速订单下发；</w:t>
            </w:r>
          </w:p>
          <w:p>
            <w:pPr>
              <w:pStyle w:val="null3"/>
            </w:pPr>
            <w:r>
              <w:rPr>
                <w:rFonts w:ascii="仿宋_GB2312" w:hAnsi="仿宋_GB2312" w:cs="仿宋_GB2312" w:eastAsia="仿宋_GB2312"/>
                <w:sz w:val="21"/>
              </w:rPr>
              <w:t>7.2 支持生产物流种类、生产数量快速下单；</w:t>
            </w:r>
          </w:p>
          <w:p>
            <w:pPr>
              <w:pStyle w:val="null3"/>
            </w:pPr>
            <w:r>
              <w:rPr>
                <w:rFonts w:ascii="仿宋_GB2312" w:hAnsi="仿宋_GB2312" w:cs="仿宋_GB2312" w:eastAsia="仿宋_GB2312"/>
                <w:sz w:val="21"/>
              </w:rPr>
              <w:t>7.3 支持二维码扫码下单。</w:t>
            </w:r>
          </w:p>
          <w:p>
            <w:pPr>
              <w:pStyle w:val="null3"/>
            </w:pPr>
            <w:r>
              <w:rPr>
                <w:rFonts w:ascii="仿宋_GB2312" w:hAnsi="仿宋_GB2312" w:cs="仿宋_GB2312" w:eastAsia="仿宋_GB2312"/>
                <w:sz w:val="21"/>
              </w:rPr>
              <w:t>8. 生产追溯功能要求；</w:t>
            </w:r>
          </w:p>
          <w:p>
            <w:pPr>
              <w:pStyle w:val="null3"/>
            </w:pPr>
            <w:r>
              <w:rPr>
                <w:rFonts w:ascii="仿宋_GB2312" w:hAnsi="仿宋_GB2312" w:cs="仿宋_GB2312" w:eastAsia="仿宋_GB2312"/>
                <w:sz w:val="21"/>
              </w:rPr>
              <w:t>8.1 支持任务创建时间、截止时间快速搜索查询；</w:t>
            </w:r>
          </w:p>
          <w:p>
            <w:pPr>
              <w:pStyle w:val="null3"/>
            </w:pPr>
            <w:r>
              <w:rPr>
                <w:rFonts w:ascii="仿宋_GB2312" w:hAnsi="仿宋_GB2312" w:cs="仿宋_GB2312" w:eastAsia="仿宋_GB2312"/>
                <w:sz w:val="21"/>
              </w:rPr>
              <w:t>8.2 支持整个生产过程的信息追溯，包括任务编号、产品名称、订单数量、完成数量、任务创建时间等。</w:t>
            </w:r>
          </w:p>
          <w:p>
            <w:pPr>
              <w:pStyle w:val="null3"/>
            </w:pPr>
            <w:r>
              <w:rPr>
                <w:rFonts w:ascii="仿宋_GB2312" w:hAnsi="仿宋_GB2312" w:cs="仿宋_GB2312" w:eastAsia="仿宋_GB2312"/>
                <w:sz w:val="21"/>
              </w:rPr>
              <w:t>8.3 工控服务终端（1套）：不低于AMD EPYC 9J14处理器，内存≥256G，固态存储硬盘≥</w:t>
            </w:r>
            <w:r>
              <w:rPr>
                <w:rFonts w:ascii="仿宋_GB2312" w:hAnsi="仿宋_GB2312" w:cs="仿宋_GB2312" w:eastAsia="仿宋_GB2312"/>
                <w:sz w:val="21"/>
              </w:rPr>
              <w:t>3</w:t>
            </w:r>
            <w:r>
              <w:rPr>
                <w:rFonts w:ascii="仿宋_GB2312" w:hAnsi="仿宋_GB2312" w:cs="仿宋_GB2312" w:eastAsia="仿宋_GB2312"/>
                <w:sz w:val="21"/>
              </w:rPr>
              <w:t>T，显卡：不低于PRO6000(96G，</w:t>
            </w:r>
            <w:r>
              <w:rPr>
                <w:rFonts w:ascii="仿宋_GB2312" w:hAnsi="仿宋_GB2312" w:cs="仿宋_GB2312" w:eastAsia="仿宋_GB2312"/>
                <w:sz w:val="21"/>
              </w:rPr>
              <w:t>服务器版、工作站版、max-q版均可</w:t>
            </w:r>
            <w:r>
              <w:rPr>
                <w:rFonts w:ascii="仿宋_GB2312" w:hAnsi="仿宋_GB2312" w:cs="仿宋_GB2312" w:eastAsia="仿宋_GB2312"/>
                <w:sz w:val="21"/>
              </w:rPr>
              <w:t>）独显。</w:t>
            </w:r>
          </w:p>
          <w:p>
            <w:pPr>
              <w:pStyle w:val="null3"/>
            </w:pPr>
            <w:r>
              <w:rPr>
                <w:rFonts w:ascii="仿宋_GB2312" w:hAnsi="仿宋_GB2312" w:cs="仿宋_GB2312" w:eastAsia="仿宋_GB2312"/>
                <w:sz w:val="21"/>
              </w:rPr>
              <w:t>9.国产正版仿真控制平台（需提供相应证明文件）：30套（共包含30个节点）；</w:t>
            </w:r>
          </w:p>
          <w:p>
            <w:pPr>
              <w:pStyle w:val="null3"/>
            </w:pPr>
            <w:r>
              <w:rPr>
                <w:rFonts w:ascii="仿宋_GB2312" w:hAnsi="仿宋_GB2312" w:cs="仿宋_GB2312" w:eastAsia="仿宋_GB2312"/>
                <w:sz w:val="21"/>
              </w:rPr>
              <w:t>▲9.1相关系统均需为国产正版（需提供相应证明文件），具有自主知识产权，支持中英文语言；</w:t>
            </w:r>
          </w:p>
          <w:p>
            <w:pPr>
              <w:pStyle w:val="null3"/>
            </w:pPr>
            <w:r>
              <w:rPr>
                <w:rFonts w:ascii="仿宋_GB2312" w:hAnsi="仿宋_GB2312" w:cs="仿宋_GB2312" w:eastAsia="仿宋_GB2312"/>
                <w:sz w:val="21"/>
              </w:rPr>
              <w:t>9.2 可进行车间自动化产线的搭建及仿真，包含工业机器人、AGV、数控机床、料库、无人机、叉车等仿真布局方案；</w:t>
            </w:r>
          </w:p>
          <w:p>
            <w:pPr>
              <w:pStyle w:val="null3"/>
            </w:pPr>
            <w:r>
              <w:rPr>
                <w:rFonts w:ascii="仿宋_GB2312" w:hAnsi="仿宋_GB2312" w:cs="仿宋_GB2312" w:eastAsia="仿宋_GB2312"/>
                <w:sz w:val="21"/>
              </w:rPr>
              <w:t>9.3 提供机床设备库，同时支持用户自定义创建设备结构；</w:t>
            </w:r>
          </w:p>
          <w:p>
            <w:pPr>
              <w:pStyle w:val="null3"/>
            </w:pPr>
            <w:r>
              <w:rPr>
                <w:rFonts w:ascii="仿宋_GB2312" w:hAnsi="仿宋_GB2312" w:cs="仿宋_GB2312" w:eastAsia="仿宋_GB2312"/>
                <w:sz w:val="21"/>
              </w:rPr>
              <w:t>▲9.4 具备产线快速搭建功能，支持以拖动方式将数控设备和非数控设备（机器人、料仓、毛坯、护栏等）快速添加产线中，同时支持设置坐标方式精准调整设备空间位置；</w:t>
            </w:r>
            <w:r>
              <w:rPr>
                <w:rFonts w:ascii="仿宋_GB2312" w:hAnsi="仿宋_GB2312" w:cs="仿宋_GB2312" w:eastAsia="仿宋_GB2312"/>
                <w:sz w:val="21"/>
                <w:b/>
              </w:rPr>
              <w:t>（提供功能截图，此功能需进行现场演示）</w:t>
            </w:r>
          </w:p>
          <w:p>
            <w:pPr>
              <w:pStyle w:val="null3"/>
            </w:pPr>
            <w:r>
              <w:rPr>
                <w:rFonts w:ascii="仿宋_GB2312" w:hAnsi="仿宋_GB2312" w:cs="仿宋_GB2312" w:eastAsia="仿宋_GB2312"/>
                <w:sz w:val="21"/>
              </w:rPr>
              <w:t>9.5 具备产线运动设置功能，通过点到点的方式设置运动参数，实现移动、旋转等复杂动作。支持以时序图方式设置各设备动作之间的时序，从而实现不同设备之间同步、异步的协作；</w:t>
            </w:r>
          </w:p>
          <w:p>
            <w:pPr>
              <w:pStyle w:val="null3"/>
            </w:pPr>
            <w:r>
              <w:rPr>
                <w:rFonts w:ascii="仿宋_GB2312" w:hAnsi="仿宋_GB2312" w:cs="仿宋_GB2312" w:eastAsia="仿宋_GB2312"/>
                <w:sz w:val="21"/>
              </w:rPr>
              <w:t>9.6 虚拟产线仿真需支持机床内加工动作精确仿真，支持不同的机床加载NC程序，仿真机内的加工动作；</w:t>
            </w:r>
          </w:p>
          <w:p>
            <w:pPr>
              <w:pStyle w:val="null3"/>
            </w:pPr>
            <w:r>
              <w:rPr>
                <w:rFonts w:ascii="仿宋_GB2312" w:hAnsi="仿宋_GB2312" w:cs="仿宋_GB2312" w:eastAsia="仿宋_GB2312"/>
                <w:sz w:val="21"/>
              </w:rPr>
              <w:t>9.7 支持产线仿真过程干涉检查，碰撞位置高亮标记，可以获悉故障点的位置与原因，便于调整布局；</w:t>
            </w:r>
          </w:p>
          <w:p>
            <w:pPr>
              <w:pStyle w:val="null3"/>
            </w:pPr>
            <w:r>
              <w:rPr>
                <w:rFonts w:ascii="仿宋_GB2312" w:hAnsi="仿宋_GB2312" w:cs="仿宋_GB2312" w:eastAsia="仿宋_GB2312"/>
                <w:sz w:val="21"/>
              </w:rPr>
              <w:t>9.8 产线仿真过程需支持调整仿真倍速；</w:t>
            </w:r>
          </w:p>
          <w:p>
            <w:pPr>
              <w:pStyle w:val="null3"/>
            </w:pPr>
            <w:r>
              <w:rPr>
                <w:rFonts w:ascii="仿宋_GB2312" w:hAnsi="仿宋_GB2312" w:cs="仿宋_GB2312" w:eastAsia="仿宋_GB2312"/>
                <w:sz w:val="21"/>
              </w:rPr>
              <w:t>9.9 提供虚拟仿真系统教学资源，包括不少于功能模块的视频教程、教学案例、电子教材；</w:t>
            </w:r>
          </w:p>
          <w:p>
            <w:pPr>
              <w:pStyle w:val="null3"/>
            </w:pPr>
            <w:r>
              <w:rPr>
                <w:rFonts w:ascii="仿宋_GB2312" w:hAnsi="仿宋_GB2312" w:cs="仿宋_GB2312" w:eastAsia="仿宋_GB2312"/>
                <w:sz w:val="21"/>
              </w:rPr>
              <w:t>9.10 提供完善的机床库、刀具刀柄库、工装夹具库，精准映射实际的机床、刀具、刀柄、夹具等，构建更为真实的虚拟加工环境，并支持用户自定义创建以上数据库；</w:t>
            </w:r>
          </w:p>
          <w:p>
            <w:pPr>
              <w:pStyle w:val="null3"/>
            </w:pPr>
            <w:r>
              <w:rPr>
                <w:rFonts w:ascii="仿宋_GB2312" w:hAnsi="仿宋_GB2312" w:cs="仿宋_GB2312" w:eastAsia="仿宋_GB2312"/>
                <w:sz w:val="21"/>
              </w:rPr>
              <w:t>▲9.11 具备多工艺组合仿真应用，支持将测量、铣削、车削、磨削等多种工艺类型进行组合仿真；（提供功能截图）</w:t>
            </w:r>
          </w:p>
          <w:p>
            <w:pPr>
              <w:pStyle w:val="null3"/>
            </w:pPr>
            <w:r>
              <w:rPr>
                <w:rFonts w:ascii="仿宋_GB2312" w:hAnsi="仿宋_GB2312" w:cs="仿宋_GB2312" w:eastAsia="仿宋_GB2312"/>
                <w:sz w:val="21"/>
              </w:rPr>
              <w:t>9.12 提供基于加工路径的线框模拟仿真、基于实体毛坯减材过程的实体加工模拟仿真、基于真实机床加工运动过程的机床模拟仿真；</w:t>
            </w:r>
          </w:p>
          <w:p>
            <w:pPr>
              <w:pStyle w:val="null3"/>
            </w:pPr>
            <w:r>
              <w:rPr>
                <w:rFonts w:ascii="仿宋_GB2312" w:hAnsi="仿宋_GB2312" w:cs="仿宋_GB2312" w:eastAsia="仿宋_GB2312"/>
                <w:sz w:val="21"/>
              </w:rPr>
              <w:t>9.13 支持残料分析，精准预测残料的位置和形状，并以云图呈现，便于提前发现潜在的加工缺陷；</w:t>
            </w:r>
          </w:p>
          <w:p>
            <w:pPr>
              <w:pStyle w:val="null3"/>
            </w:pPr>
            <w:r>
              <w:rPr>
                <w:rFonts w:ascii="仿宋_GB2312" w:hAnsi="仿宋_GB2312" w:cs="仿宋_GB2312" w:eastAsia="仿宋_GB2312"/>
                <w:sz w:val="21"/>
              </w:rPr>
              <w:t>9.14 支持多轴机床空间误差分析，可根据机床实际运动轴及旋转轴误差定义机床空间运动精度模型，分析加工过程中刀尖点运动偏差，指导用户进行机床端误差补偿调整；</w:t>
            </w:r>
          </w:p>
          <w:p>
            <w:pPr>
              <w:pStyle w:val="null3"/>
            </w:pPr>
            <w:r>
              <w:rPr>
                <w:rFonts w:ascii="仿宋_GB2312" w:hAnsi="仿宋_GB2312" w:cs="仿宋_GB2312" w:eastAsia="仿宋_GB2312"/>
                <w:sz w:val="21"/>
              </w:rPr>
              <w:t>9.15 具备速度优化功能，支持三轴、多轴路径切削量仿真分析，通过设定优化参数和约束条件，基于切削量变化对刀具路径进给速度进行优化。预判切削量过大导致的断刀、刀具磨损风险，并提升加工效率；</w:t>
            </w:r>
          </w:p>
          <w:p>
            <w:pPr>
              <w:pStyle w:val="null3"/>
            </w:pPr>
            <w:r>
              <w:rPr>
                <w:rFonts w:ascii="仿宋_GB2312" w:hAnsi="仿宋_GB2312" w:cs="仿宋_GB2312" w:eastAsia="仿宋_GB2312"/>
                <w:sz w:val="21"/>
              </w:rPr>
              <w:t>9.16 提供加工全过程碰撞检查，支持对机床、刀具及几何体之间相对位置的精准检测分析，并支持残料模型碰撞检查，可以有效覆盖所有潜在碰撞风险；</w:t>
            </w:r>
          </w:p>
          <w:p>
            <w:pPr>
              <w:pStyle w:val="null3"/>
            </w:pPr>
            <w:r>
              <w:rPr>
                <w:rFonts w:ascii="仿宋_GB2312" w:hAnsi="仿宋_GB2312" w:cs="仿宋_GB2312" w:eastAsia="仿宋_GB2312"/>
                <w:sz w:val="21"/>
              </w:rPr>
              <w:t>9.17 具备过切检查、碰撞检查及超程检查。碰撞检查过程支持对机床、刀具及几何体之间相对位置的精准检测分析，并支持残料模型碰撞检查，可以有效覆盖所有潜在碰撞风险。仿真过程出现碰撞时平台通过标记颜色方式凸显碰撞位置，及时提示用户，同时列出风险位置与结果，便于查看与修改；（提供功能截图）</w:t>
            </w:r>
          </w:p>
          <w:p>
            <w:pPr>
              <w:pStyle w:val="null3"/>
            </w:pPr>
            <w:r>
              <w:rPr>
                <w:rFonts w:ascii="仿宋_GB2312" w:hAnsi="仿宋_GB2312" w:cs="仿宋_GB2312" w:eastAsia="仿宋_GB2312"/>
                <w:sz w:val="21"/>
              </w:rPr>
              <w:t>9.18 具备加工时间准确估算，基于路径轨迹、进给速度及数控系统参数（速度、加速度、圆角降速等）准确估算三轴、五轴加工时间，建立加工效率评测指标；</w:t>
            </w:r>
          </w:p>
          <w:p>
            <w:pPr>
              <w:pStyle w:val="null3"/>
            </w:pPr>
            <w:r>
              <w:rPr>
                <w:rFonts w:ascii="仿宋_GB2312" w:hAnsi="仿宋_GB2312" w:cs="仿宋_GB2312" w:eastAsia="仿宋_GB2312"/>
                <w:sz w:val="21"/>
              </w:rPr>
              <w:t>9.19 具备自定义机床结构，支持对不同结构类型设备的定制化构建，通过建立与物理设备1:1匹配的虚拟机床模型，精准映射真实机床的机械结构与运动模型，确保虚拟机床与真实机床完全一致。</w:t>
            </w:r>
          </w:p>
          <w:p>
            <w:pPr>
              <w:pStyle w:val="null3"/>
            </w:pPr>
            <w:r>
              <w:rPr>
                <w:rFonts w:ascii="仿宋_GB2312" w:hAnsi="仿宋_GB2312" w:cs="仿宋_GB2312" w:eastAsia="仿宋_GB2312"/>
                <w:sz w:val="21"/>
              </w:rPr>
              <w:t>▲9.20 具备测量程序仿真模拟，通过模拟探测过程来规避实际探测中可能出现的碰撞和干涉问题，将风险消除在平台端，保证探测过程的安全；</w:t>
            </w:r>
          </w:p>
          <w:p>
            <w:pPr>
              <w:pStyle w:val="null3"/>
            </w:pPr>
            <w:r>
              <w:rPr>
                <w:rFonts w:ascii="仿宋_GB2312" w:hAnsi="仿宋_GB2312" w:cs="仿宋_GB2312" w:eastAsia="仿宋_GB2312"/>
                <w:sz w:val="21"/>
              </w:rPr>
              <w:t>9.21 具备基于实体的切削效果模拟，并具备残料分析功能，精准预测残料的位置和形状；</w:t>
            </w:r>
          </w:p>
          <w:p>
            <w:pPr>
              <w:pStyle w:val="null3"/>
            </w:pPr>
            <w:r>
              <w:rPr>
                <w:rFonts w:ascii="仿宋_GB2312" w:hAnsi="仿宋_GB2312" w:cs="仿宋_GB2312" w:eastAsia="仿宋_GB2312"/>
                <w:sz w:val="21"/>
              </w:rPr>
              <w:t>9.22 具备三维模型造型能力，拥有完善的参数化建模、装配及工程图功能；</w:t>
            </w:r>
          </w:p>
          <w:p>
            <w:pPr>
              <w:pStyle w:val="null3"/>
            </w:pPr>
            <w:r>
              <w:rPr>
                <w:rFonts w:ascii="仿宋_GB2312" w:hAnsi="仿宋_GB2312" w:cs="仿宋_GB2312" w:eastAsia="仿宋_GB2312"/>
                <w:sz w:val="21"/>
              </w:rPr>
              <w:t>9.23 草图绘制功能：具备基础图形绘制、编辑及约束功能，支持草图合理性分析（自由度分析、约束分析等），满足草图及工程绘制需求；</w:t>
            </w:r>
          </w:p>
          <w:p>
            <w:pPr>
              <w:pStyle w:val="null3"/>
            </w:pPr>
            <w:r>
              <w:rPr>
                <w:rFonts w:ascii="仿宋_GB2312" w:hAnsi="仿宋_GB2312" w:cs="仿宋_GB2312" w:eastAsia="仿宋_GB2312"/>
                <w:sz w:val="21"/>
              </w:rPr>
              <w:t>9.24 实体特征参数化造型功能：涵盖凸台、凹槽、孔系等特征造型命令，支持特征回溯修改与尺寸驱动更新，满足常规零部件造型及夹具设计需求；</w:t>
            </w:r>
          </w:p>
          <w:p>
            <w:pPr>
              <w:pStyle w:val="null3"/>
            </w:pPr>
            <w:r>
              <w:rPr>
                <w:rFonts w:ascii="仿宋_GB2312" w:hAnsi="仿宋_GB2312" w:cs="仿宋_GB2312" w:eastAsia="仿宋_GB2312"/>
                <w:sz w:val="21"/>
              </w:rPr>
              <w:t>9.25 装配功能：支持组件导入导出、位置变换及约束配合，提供标准件、夹具等重用库，可实现智能装配和自适应选型；</w:t>
            </w:r>
          </w:p>
          <w:p>
            <w:pPr>
              <w:pStyle w:val="null3"/>
            </w:pPr>
            <w:r>
              <w:rPr>
                <w:rFonts w:ascii="仿宋_GB2312" w:hAnsi="仿宋_GB2312" w:cs="仿宋_GB2312" w:eastAsia="仿宋_GB2312"/>
                <w:sz w:val="21"/>
              </w:rPr>
              <w:t>9.26 需支持用于精密五轴高速加工中心及车削加工中心编程加工、教学。具备将实际生产加工流程映射到编程流程中，并输出安全稳定的加工程序</w:t>
            </w:r>
            <w:r>
              <w:rPr>
                <w:rFonts w:ascii="仿宋_GB2312" w:hAnsi="仿宋_GB2312" w:cs="仿宋_GB2312" w:eastAsia="仿宋_GB2312"/>
                <w:sz w:val="21"/>
                <w:b/>
              </w:rPr>
              <w:t>；（提供功能截图，此功能需进行现场演示）</w:t>
            </w:r>
          </w:p>
          <w:p>
            <w:pPr>
              <w:pStyle w:val="null3"/>
            </w:pPr>
            <w:r>
              <w:rPr>
                <w:rFonts w:ascii="仿宋_GB2312" w:hAnsi="仿宋_GB2312" w:cs="仿宋_GB2312" w:eastAsia="仿宋_GB2312"/>
                <w:sz w:val="21"/>
              </w:rPr>
              <w:t>9.27 具备完善的在机测量编程功能，支持快速生成点、直线、圆、曲面等元素的测量程序，并进行距离、角度、平行度等属性评估，生成工件尺寸检测、位置检测和补偿程序</w:t>
            </w:r>
            <w:r>
              <w:rPr>
                <w:rFonts w:ascii="仿宋_GB2312" w:hAnsi="仿宋_GB2312" w:cs="仿宋_GB2312" w:eastAsia="仿宋_GB2312"/>
                <w:sz w:val="21"/>
                <w:b/>
              </w:rPr>
              <w:t>；（提供功能截图，此功能需进行现场演示）</w:t>
            </w:r>
          </w:p>
          <w:p>
            <w:pPr>
              <w:pStyle w:val="null3"/>
            </w:pPr>
            <w:r>
              <w:rPr>
                <w:rFonts w:ascii="仿宋_GB2312" w:hAnsi="仿宋_GB2312" w:cs="仿宋_GB2312" w:eastAsia="仿宋_GB2312"/>
                <w:sz w:val="21"/>
              </w:rPr>
              <w:t>9.28 具备二次开发的编程接口，支持专业的技术人员在平台上根据需求进行定制修改，拓展平台专业化功能，可使用C++、VB.net、C#语言；</w:t>
            </w:r>
          </w:p>
          <w:p>
            <w:pPr>
              <w:pStyle w:val="null3"/>
            </w:pPr>
            <w:r>
              <w:rPr>
                <w:rFonts w:ascii="仿宋_GB2312" w:hAnsi="仿宋_GB2312" w:cs="仿宋_GB2312" w:eastAsia="仿宋_GB2312"/>
                <w:sz w:val="21"/>
              </w:rPr>
              <w:t>9.29 AI助手全新交互：以桌面端悬浮球的形式与CAM进行交互，能够以图文混排、视频的方式解答编程过程中的使用问题；</w:t>
            </w:r>
            <w:r>
              <w:rPr>
                <w:rFonts w:ascii="仿宋_GB2312" w:hAnsi="仿宋_GB2312" w:cs="仿宋_GB2312" w:eastAsia="仿宋_GB2312"/>
                <w:sz w:val="21"/>
                <w:b/>
              </w:rPr>
              <w:t>（提供功能截图，此功能需进行现场演示）</w:t>
            </w:r>
          </w:p>
          <w:p>
            <w:pPr>
              <w:pStyle w:val="null3"/>
            </w:pPr>
            <w:r>
              <w:rPr>
                <w:rFonts w:ascii="仿宋_GB2312" w:hAnsi="仿宋_GB2312" w:cs="仿宋_GB2312" w:eastAsia="仿宋_GB2312"/>
                <w:sz w:val="21"/>
              </w:rPr>
              <w:t>9.30 AI智能命令检索：可以自然语言的形式与CAM进行交互，直接触发平台功能，无需使用鼠标去点击相应功能；</w:t>
            </w:r>
            <w:r>
              <w:rPr>
                <w:rFonts w:ascii="仿宋_GB2312" w:hAnsi="仿宋_GB2312" w:cs="仿宋_GB2312" w:eastAsia="仿宋_GB2312"/>
                <w:sz w:val="21"/>
                <w:b/>
              </w:rPr>
              <w:t>（提供功能截图，此功能需进行现场演示）</w:t>
            </w:r>
          </w:p>
          <w:p>
            <w:pPr>
              <w:pStyle w:val="null3"/>
            </w:pPr>
            <w:r>
              <w:rPr>
                <w:rFonts w:ascii="仿宋_GB2312" w:hAnsi="仿宋_GB2312" w:cs="仿宋_GB2312" w:eastAsia="仿宋_GB2312"/>
                <w:sz w:val="21"/>
              </w:rPr>
              <w:t>9.31 AI智能特征识别：AI助手可根据模型特征、结构，结合工艺要求，自动匹配和当前工件相似的CAM加工案例、模版文件；</w:t>
            </w:r>
            <w:r>
              <w:rPr>
                <w:rFonts w:ascii="仿宋_GB2312" w:hAnsi="仿宋_GB2312" w:cs="仿宋_GB2312" w:eastAsia="仿宋_GB2312"/>
                <w:sz w:val="21"/>
                <w:b/>
              </w:rPr>
              <w:t>（提供功能截图）</w:t>
            </w:r>
          </w:p>
          <w:p>
            <w:pPr>
              <w:pStyle w:val="null3"/>
            </w:pPr>
            <w:r>
              <w:rPr>
                <w:rFonts w:ascii="仿宋_GB2312" w:hAnsi="仿宋_GB2312" w:cs="仿宋_GB2312" w:eastAsia="仿宋_GB2312"/>
                <w:sz w:val="21"/>
              </w:rPr>
              <w:t>▲9.32 AI赋能CAM编程：编程过程中，可识别用户的编程上下文，自动推荐合适的主轴转速、进给速度、下刀方式等工艺参数；</w:t>
            </w:r>
          </w:p>
          <w:p>
            <w:pPr>
              <w:pStyle w:val="null3"/>
            </w:pPr>
            <w:r>
              <w:rPr>
                <w:rFonts w:ascii="仿宋_GB2312" w:hAnsi="仿宋_GB2312" w:cs="仿宋_GB2312" w:eastAsia="仿宋_GB2312"/>
                <w:sz w:val="21"/>
              </w:rPr>
              <w:t>9.33 AI智能插件生成：可以快速理解用户的工艺意图，生成自动化、智能化的专业插件，如批量处理、自动排版、一键出单等，免安装直接运行。</w:t>
            </w:r>
          </w:p>
          <w:p>
            <w:pPr>
              <w:pStyle w:val="null3"/>
            </w:pPr>
            <w:r>
              <w:rPr>
                <w:rFonts w:ascii="仿宋_GB2312" w:hAnsi="仿宋_GB2312" w:cs="仿宋_GB2312" w:eastAsia="仿宋_GB2312"/>
                <w:sz w:val="21"/>
              </w:rPr>
              <w:t>10.数字化车间管理平台：1套；</w:t>
            </w:r>
          </w:p>
          <w:p>
            <w:pPr>
              <w:pStyle w:val="null3"/>
            </w:pPr>
            <w:r>
              <w:rPr>
                <w:rFonts w:ascii="仿宋_GB2312" w:hAnsi="仿宋_GB2312" w:cs="仿宋_GB2312" w:eastAsia="仿宋_GB2312"/>
                <w:sz w:val="21"/>
              </w:rPr>
              <w:t>10.1 需具备智能立体仓储、AGV运载、智能车削加工、智能三轴铣削加工、智能五轴铣削、智能检测打标等设备的数据采集、任务下发、状态监控等管控功能；</w:t>
            </w:r>
          </w:p>
          <w:p>
            <w:pPr>
              <w:pStyle w:val="null3"/>
            </w:pPr>
            <w:r>
              <w:rPr>
                <w:rFonts w:ascii="仿宋_GB2312" w:hAnsi="仿宋_GB2312" w:cs="仿宋_GB2312" w:eastAsia="仿宋_GB2312"/>
                <w:sz w:val="21"/>
              </w:rPr>
              <w:t>10.2 需具备车间机床状态、机床任务、生产数据总览看板功能，需具备车间加工类、测量类设备信息的数据管理、产品工艺数据管理功能；</w:t>
            </w:r>
          </w:p>
          <w:p>
            <w:pPr>
              <w:pStyle w:val="null3"/>
            </w:pPr>
            <w:r>
              <w:rPr>
                <w:rFonts w:ascii="仿宋_GB2312" w:hAnsi="仿宋_GB2312" w:cs="仿宋_GB2312" w:eastAsia="仿宋_GB2312"/>
                <w:sz w:val="21"/>
              </w:rPr>
              <w:t>10.3 需支持管理员、教师、学生多种角色权限自定义；</w:t>
            </w:r>
          </w:p>
          <w:p>
            <w:pPr>
              <w:pStyle w:val="null3"/>
            </w:pPr>
            <w:r>
              <w:rPr>
                <w:rFonts w:ascii="仿宋_GB2312" w:hAnsi="仿宋_GB2312" w:cs="仿宋_GB2312" w:eastAsia="仿宋_GB2312"/>
                <w:sz w:val="21"/>
              </w:rPr>
              <w:t>10.4 实现执行任务的持久化保存，当发生断电等意外情况后，重启调度服务后可自动恢复调度执行任务到异常发生前状态；</w:t>
            </w:r>
          </w:p>
          <w:p>
            <w:pPr>
              <w:pStyle w:val="null3"/>
            </w:pPr>
            <w:r>
              <w:rPr>
                <w:rFonts w:ascii="仿宋_GB2312" w:hAnsi="仿宋_GB2312" w:cs="仿宋_GB2312" w:eastAsia="仿宋_GB2312"/>
                <w:sz w:val="21"/>
              </w:rPr>
              <w:t>10.5 刀具寿命智能监测：实现刀具寿命数据自动采集；实现刀具寿命实时监控，实现刀具寿命智能监测；（提供功能截图）</w:t>
            </w:r>
          </w:p>
          <w:p>
            <w:pPr>
              <w:pStyle w:val="null3"/>
            </w:pPr>
            <w:r>
              <w:rPr>
                <w:rFonts w:ascii="仿宋_GB2312" w:hAnsi="仿宋_GB2312" w:cs="仿宋_GB2312" w:eastAsia="仿宋_GB2312"/>
                <w:sz w:val="21"/>
              </w:rPr>
              <w:t>10.6 AI赋能实训教学：需构建覆盖MES系统全操作场景的知识库，支持以自然语言问答的方式，为用户提供系统操作解答服务。需支持通过自然语言问答的形式，为用户提供生产现场关键信息的快速查询服务。</w:t>
            </w:r>
          </w:p>
          <w:p>
            <w:pPr>
              <w:pStyle w:val="null3"/>
            </w:pPr>
            <w:r>
              <w:rPr>
                <w:rFonts w:ascii="仿宋_GB2312" w:hAnsi="仿宋_GB2312" w:cs="仿宋_GB2312" w:eastAsia="仿宋_GB2312"/>
                <w:sz w:val="21"/>
              </w:rPr>
              <w:t>11.编程操作台：4套；</w:t>
            </w:r>
          </w:p>
          <w:p>
            <w:pPr>
              <w:pStyle w:val="null3"/>
            </w:pPr>
            <w:r>
              <w:rPr>
                <w:rFonts w:ascii="仿宋_GB2312" w:hAnsi="仿宋_GB2312" w:cs="仿宋_GB2312" w:eastAsia="仿宋_GB2312"/>
                <w:sz w:val="21"/>
              </w:rPr>
              <w:t>11.1 控制台需采用半圆形结构，台面预留铝合金走线盖，内部可安装3个86插座;控制台内部设计有柜体，可放置主机箱以及隐藏线；</w:t>
            </w:r>
          </w:p>
          <w:p>
            <w:pPr>
              <w:pStyle w:val="null3"/>
            </w:pPr>
            <w:r>
              <w:rPr>
                <w:rFonts w:ascii="仿宋_GB2312" w:hAnsi="仿宋_GB2312" w:cs="仿宋_GB2312" w:eastAsia="仿宋_GB2312"/>
                <w:sz w:val="21"/>
              </w:rPr>
              <w:t>11.2 工艺:采用烤漆工艺，表面光亮平整；</w:t>
            </w:r>
          </w:p>
          <w:p>
            <w:pPr>
              <w:pStyle w:val="null3"/>
            </w:pPr>
            <w:r>
              <w:rPr>
                <w:rFonts w:ascii="仿宋_GB2312" w:hAnsi="仿宋_GB2312" w:cs="仿宋_GB2312" w:eastAsia="仿宋_GB2312"/>
                <w:sz w:val="21"/>
              </w:rPr>
              <w:t>11.3 外形尺寸：≥4000×2000×750mm（尺寸仅供参考，以现场为准）；</w:t>
            </w:r>
          </w:p>
          <w:p>
            <w:pPr>
              <w:pStyle w:val="null3"/>
            </w:pPr>
            <w:r>
              <w:rPr>
                <w:rFonts w:ascii="仿宋_GB2312" w:hAnsi="仿宋_GB2312" w:cs="仿宋_GB2312" w:eastAsia="仿宋_GB2312"/>
                <w:sz w:val="21"/>
              </w:rPr>
              <w:t>11.4 每套配置不少于3张靠背座椅。</w:t>
            </w:r>
          </w:p>
          <w:p>
            <w:pPr>
              <w:pStyle w:val="null3"/>
            </w:pPr>
            <w:r>
              <w:rPr>
                <w:rFonts w:ascii="仿宋_GB2312" w:hAnsi="仿宋_GB2312" w:cs="仿宋_GB2312" w:eastAsia="仿宋_GB2312"/>
                <w:sz w:val="21"/>
              </w:rPr>
              <w:t>12.智水育人工程训练智能制造集成产线整体模型库与资源：要求模型可单独使用、可分单元使用、可整机联调，实现虚拟建模、虚拟仿真、虚拟调试、数字孪生等全部功能。</w:t>
            </w:r>
          </w:p>
          <w:p>
            <w:pPr>
              <w:pStyle w:val="null3"/>
            </w:pPr>
            <w:r>
              <w:rPr>
                <w:rFonts w:ascii="仿宋_GB2312" w:hAnsi="仿宋_GB2312" w:cs="仿宋_GB2312" w:eastAsia="仿宋_GB2312"/>
                <w:sz w:val="21"/>
              </w:rPr>
              <w:t>14.文化氛围营造：按照高校文化墙标准进行规划，满足全部场地四周文化布置，采用亚克力+PVC展板。根据学校文化，以标志、标准文字、标准颜色为核心展开完整的系统的视觉表达体系。将教学理念，学校文化，服务内容，学校规范等抽象概念转为具体符号，塑造出独特的教学形象；</w:t>
            </w:r>
          </w:p>
          <w:p>
            <w:pPr>
              <w:pStyle w:val="null3"/>
            </w:pPr>
            <w:r>
              <w:rPr>
                <w:rFonts w:ascii="仿宋_GB2312" w:hAnsi="仿宋_GB2312" w:cs="仿宋_GB2312" w:eastAsia="仿宋_GB2312"/>
                <w:sz w:val="21"/>
              </w:rPr>
              <w:t>236.需完成智水育人工程训练智能制造集成产线整体布局建设不低于1200㎡的整体环境改造建设，其中包括：①满足系统可靠运行的地面处理，要求严格按照机床、机器人等设备安装标准执行；②系统安装调试及运行的配电严格按照国家电气安全标准配套；③系统设备所需空压气体严格按照工业级标准进行铺设和空压机的配套；④系统运行的工业网络严格按照工业级通讯网络进行配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接到采购人书面通知后120个日历日完成供货（含安装、调试并交付使用）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1个月内，中标人按照剩余合同金额向甲方开具不可撤销、见索即付的银行保函，招标人收到银行保函正本后5个工作日内向中标人支付等额款项；设备安装调试完成或者试运行期满，经招标人最终验收合格并签署《验收合格报告》后，中标人开具增值税专用发票，招标人在5个工作日内向中标人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验收标准：按本合同约定的货物及价格、详细配置清单及技术指标、符合采购文件和响应承诺中采购人认可的合理最佳配置、参数及各项要求、国家相关标准和行业规范进行验收，所有设备旁需设置有明确的安全及功能标识，交付设备的同时需完成配套环境改造。 验收流程：按采购人规章制度执行，由采购人组成验收小组（含中标人人员）按国家有关规定、规范进行验收，必要时采购人可邀请相关的专业人员或机构参与验收。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质保期不低于3年。质保期自采购人在货物质量验收合格之日起计算。质保期内出现任何非人为故意损坏的质量问题，原厂质保，上门维修，由中标人包换或包退，并承担调换或退货的全部费用。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中标人提供的产品以次充好，所供应的产品实际参数经查与投标文件响应参数严重不符，采购人有权拒绝向中标人支付任何费用，详见最终签订的合同约定。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第1条为其他商务要求： 1.采购包1其他要求：本项目需提供首年用量所需的备品备件耗材。 2. 3.4商务要求3.4.4支付约定为系统固定推述内容，具体付款方式以下列内容为准：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 3.用保函形式缴纳投标保证金的投标人应按照陕西省政府采购网的相关要求进行递交，同时还需在投标截止时间前将保函扫描成清晰的PDF文件发送至邮箱1253677747@qq.com（邮件命名：项目编号+项目名称） 4.用转账形式缴纳投标保证金的投标人转账时需备注项目名称+投标保证金； 5.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6.本项目采购设备为智能立体仓储模块、智能物流运载模块、智能车削加工模块、智能三轴铣削加工模块、智能五轴铣削加工模块、智能检测打标装配模块、中央管控模块，各供应商应按照《政府采购促进中小企业发展管理办法》的要求，结合所投产品企业制造所属情形按照设备名称自行填写《中小企业声明函》。 7.现场演示要求 （1）投标人需要进行演示的需在投标截止时间前在指定平台进行线上签到。 （2）演示时间为5分钟。 （3）演示采用线上演示，投标人须自行搭建演示环境，因投标人自身问题致使演示无法完成的，责任由投标人行承担。 （4）演示需通过腾讯会议（腾讯会议室号码：680-825-452），在指定会议室内按照评分标准中规定的演示内容要求，进行远程实操展示。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 投标人应提交的相关资格证明材料.pdf 技术方案.pdf 本国产品说明 中小企业声明函 其他资料2.docx 中国境内生产的组件成本核算基本规则 分项报价表.docx 投标函 残疾人福利性单位声明函 标的清单 其他资料.docx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本国产品说明 中小企业声明函 其他资料2.docx 中国境内生产的组件成本核算基本规则 分项报价表.docx 投标函 残疾人福利性单位声明函 标的清单 其他资料.docx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本国产品说明 中小企业声明函 其他资料2.docx 中国境内生产的组件成本核算基本规则 分项报价表.docx 投标函 残疾人福利性单位声明函 标的清单 其他资料.docx 关于符合本国产品标准的声明函 投标文件封面 产品技术参数表.docx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技术指标响应情况1</w:t>
            </w:r>
          </w:p>
        </w:tc>
        <w:tc>
          <w:tcPr>
            <w:tcW w:type="dxa" w:w="2492"/>
          </w:tcPr>
          <w:p>
            <w:pPr>
              <w:pStyle w:val="null3"/>
            </w:pPr>
            <w:r>
              <w:rPr>
                <w:rFonts w:ascii="仿宋_GB2312" w:hAnsi="仿宋_GB2312" w:cs="仿宋_GB2312" w:eastAsia="仿宋_GB2312"/>
              </w:rPr>
              <w:t>根据“智能立体仓储模块”产品技术和性能响应情况进行评审，完全响应并满足参数需求的得4分，其中： ①技术参数中标记“★”项（共1条）的参数需求为实质性技术参数，不允许负偏离，否则按无效投标处理； ②技术参数中标记“▲”项（共6条）的参数需求为重要技术参数，每负偏离一项扣0.5分，扣完为止；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技术指标响应情况2</w:t>
            </w:r>
          </w:p>
        </w:tc>
        <w:tc>
          <w:tcPr>
            <w:tcW w:type="dxa" w:w="2492"/>
          </w:tcPr>
          <w:p>
            <w:pPr>
              <w:pStyle w:val="null3"/>
            </w:pPr>
            <w:r>
              <w:rPr>
                <w:rFonts w:ascii="仿宋_GB2312" w:hAnsi="仿宋_GB2312" w:cs="仿宋_GB2312" w:eastAsia="仿宋_GB2312"/>
              </w:rPr>
              <w:t>根据“智能物流运载模块”产品技术和性能响应情况进行评审，完全响应并满足参数需求的得3分，其中： ①技术参数中标记“★”项（共1条）的参数需求为实质性技术参数，不允许负偏离，否则按无效投标处理； ②技术参数中标记“▲”项（共2条）的参数需求为重要技术参数，每负偏离一项扣0.5分，扣完为止；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技术指标响应情况3</w:t>
            </w:r>
          </w:p>
        </w:tc>
        <w:tc>
          <w:tcPr>
            <w:tcW w:type="dxa" w:w="2492"/>
          </w:tcPr>
          <w:p>
            <w:pPr>
              <w:pStyle w:val="null3"/>
            </w:pPr>
            <w:r>
              <w:rPr>
                <w:rFonts w:ascii="仿宋_GB2312" w:hAnsi="仿宋_GB2312" w:cs="仿宋_GB2312" w:eastAsia="仿宋_GB2312"/>
              </w:rPr>
              <w:t>根据“智能车削加工模块”产品技术和性能响应情况进行评审，完全响应并满足参数需求的得3分，其中： ①技术参数中标记“★”项（共1条）的参数需求为实质性技术参数，不允许负偏离，否则按无效投标处理； ②技术参数中标记“▲”项（共4条）的参数需求为重要技术参数，每负偏离一项扣0.5分，扣完为止；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技术指标响应情况4</w:t>
            </w:r>
          </w:p>
        </w:tc>
        <w:tc>
          <w:tcPr>
            <w:tcW w:type="dxa" w:w="2492"/>
          </w:tcPr>
          <w:p>
            <w:pPr>
              <w:pStyle w:val="null3"/>
            </w:pPr>
            <w:r>
              <w:rPr>
                <w:rFonts w:ascii="仿宋_GB2312" w:hAnsi="仿宋_GB2312" w:cs="仿宋_GB2312" w:eastAsia="仿宋_GB2312"/>
              </w:rPr>
              <w:t>根据“智能三轴铣削加工模块”产品技术和性能响应情况进行评审，完全响应并满足参数需求的得5分，其中： ①技术参数中标记“★”项（共2条）的参数需求为实质性技术参数，不允许负偏离，否则按无效投标处理； ②技术参数中标记“▲”项（共3条）的参数需求为重要技术参数，每负偏离一项扣0.5分，扣完为止；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技术指标响应情况5</w:t>
            </w:r>
          </w:p>
        </w:tc>
        <w:tc>
          <w:tcPr>
            <w:tcW w:type="dxa" w:w="2492"/>
          </w:tcPr>
          <w:p>
            <w:pPr>
              <w:pStyle w:val="null3"/>
            </w:pPr>
            <w:r>
              <w:rPr>
                <w:rFonts w:ascii="仿宋_GB2312" w:hAnsi="仿宋_GB2312" w:cs="仿宋_GB2312" w:eastAsia="仿宋_GB2312"/>
              </w:rPr>
              <w:t>根据“智能五轴铣削加工模块”产品技术和性能响应情况进行评审，完全响应并满足参数需求的得6分，其中： ①技术参数中标记“★”项（共1条）的参数需求为实质性技术参数，不允许负偏离，否则按无效投标处理； ②技术参数中标记“▲”项（共10条）的参数需求为重要技术参数，每负偏离一项扣0.5分，扣完为止；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技术指标响应情况6</w:t>
            </w:r>
          </w:p>
        </w:tc>
        <w:tc>
          <w:tcPr>
            <w:tcW w:type="dxa" w:w="2492"/>
          </w:tcPr>
          <w:p>
            <w:pPr>
              <w:pStyle w:val="null3"/>
            </w:pPr>
            <w:r>
              <w:rPr>
                <w:rFonts w:ascii="仿宋_GB2312" w:hAnsi="仿宋_GB2312" w:cs="仿宋_GB2312" w:eastAsia="仿宋_GB2312"/>
              </w:rPr>
              <w:t>根据“智能检测打标装配模块”产品技术和性能响应情况进行评审，完全响应并满足参数需求的得3分，其中： ①技术参数中标记“★”项（共1条）的参数需求为实质性技术参数，不允许负偏离，否则按无效投标处理； ②技术参数中标记“▲”项（共4条）的参数需求为重要技术参数，每负偏离一项扣0.5分，扣完为止；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技术指标响应情况7</w:t>
            </w:r>
          </w:p>
        </w:tc>
        <w:tc>
          <w:tcPr>
            <w:tcW w:type="dxa" w:w="2492"/>
          </w:tcPr>
          <w:p>
            <w:pPr>
              <w:pStyle w:val="null3"/>
            </w:pPr>
            <w:r>
              <w:rPr>
                <w:rFonts w:ascii="仿宋_GB2312" w:hAnsi="仿宋_GB2312" w:cs="仿宋_GB2312" w:eastAsia="仿宋_GB2312"/>
              </w:rPr>
              <w:t>根据“中央管控模块”产品技术和性能响应情况进行评审，完全响应并满足参数需求的得9分，其中： ①技术参数中标记“★”项（（共1条））的参数需求为实质性技术参数，不允许负偏离，否则按无效投标处理； ②技术参数中标记“▲”项（共9条）的参数需求为重要技术参数，每负偏离一项扣0.5分，扣完为止； ③技术参数中其他参数为一般技术参数，每负偏离一项扣0.02分，扣完为止； 备注：投标人对“★”项及“▲”项参数须提供相应的佐证材料并标明页码。佐证材料可以是产品技术说明书或产品彩页或使用说明书或有资质的第三方出具的检验报告。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的项目实施方案需包含①三维模型布局图；②设备详细设计方案；③控制系统架构、平台逻辑图、实施效果图；④结合设备实际使用场地提供完整提供设备布局1:1的CAD图、3D效果图，与系统相关的地面、水、电、气、网的相关工程图。共4项内容，每项满分2分，总分8分。 其中，每项以具体内容与本项目及所投产品的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产品性能、设备选型的基本情况及产品综合性能、使用寿命及效果说明、产品生产的质量保证措施、产品供货及运输质量保证措施、产品安装及调试质量保证措施及产品培训质量保证措施。共1项内容，总分1分。 其中，每项以具体内容与本项目及所投产品的可行性、方案完善性作为采分点；每个采分点按照0.5分、0.4分、0.3分、0.2分、0.1分、0分作为具体赋分分值，完全符合采分点要求得0.5分，存在个别瑕疵但是符合采分点要素的得0.4分，基本符合采分点要求但是存在一定不足的得0.3分，未能完全契合采分点的相关要求的得0.2分，存在明显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1.投标人提供第三章“招标项目技术、服务、商务及其他要求”“采购清单”中“车削加工中心、三轴铣削中心、五轴联动加工中心、上下料工业机器人、智能协作机器人、国产正版仿真控制平台”，共6项货物的合法来源渠道证明文件或情况说明，其中前5项每提供一项产品的合法来源渠道证明文件或情况说明的得0.1分，满分0.5分， 2.第6项即作为核心产品的中央管控模块中的“国产正版仿真控制平台”提供合法来源渠道证明文件或情况说明的得0.5分。 注：投标人可根据自身情况提供以下资料中的任意一种。投标人可根据自身情况提供以下资料中的任意一种： 1.如投标人为所投产品代理商：提供货物的合法来源渠道证明文件（不限于产品制造商授权、销售协议、代理协议等证明文件）。 2.如投标人为所投产品的制造商：需提供情况说明（说明某一项产品为制造商自己生产）。</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供应商提供的进度保证措施方案需包含供货、安装调试及培训进度保证措施，共1项内容，总分1分。 其中，每项以具体内容与本项目及所投产品的可行性、方案完善性作为采分点；每个采分点按照0.5分、0.4分、0.3分、0.2分、0.1分、0分作为具体赋分分值，完全符合采分点要求得0.5分，存在个别瑕疵但是符合采分点要素的得0.4分，基本符合采分点要求但是存在一定不足的得0.3分，未能完全契合采分点的相关要求的得0.2分，存在明显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投标人提供的售后保障措施方案需包含售后服务及保修期外至全寿命周期内零配件及备品备件供应方案，共1项内容，每项满分0.5分，总分1分。 其中，每项以具体内容与本项目及所投产品的可行性、方案完善性作为采分点；每个采分点按照0.5分、0.4分、0.3分、0.2分、0.1分、0分作为具体赋分分值，完全符合采分点要求得0.5分，存在个别瑕疵但是符合采分点要素的得0.4分，基本符合采分点要求但是存在一定不足的得0.3分，未能完全契合采分点的相关要求的得0.2分，存在明显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投标人提供的应急事故响应及处理方案需包含可能发生的应急事故情况分析、应急响应时间及紧急安全保障措施，共1项内容，总分1分。 其中，每项以具体内容与本项目及所投产品的可行性、方案完善性作为采分点；每个采分点按照0.5分、0.4分、0.3分、0.2分、0.1分、0分作为具体赋分分值，完全符合采分点要求得0.5分，存在个别瑕疵但是符合采分点要素的得0.4分，基本符合采分点要求但是存在一定不足的得0.3分，未能完全契合采分点的相关要求的得0.2分，存在明显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投标人承诺能够满足陪伴生产与陪伴教育服务4个及以上学期的得2分； 投标人承诺能够满足陪伴生产与陪伴教育服务3个及以上学期的得1.5分； 投标人承诺能够满足陪伴生产与陪伴教育服务2个及以上学期的得1分； 投标人承诺能够满足陪伴生产与陪伴教育服务1个及以上学期的得0.5分。 投标人承诺能够满足陪伴生产与陪伴教育服务1个以下的得0分。 评审依据：投标人须提供承诺书，承诺书格式自拟。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项目团队人员中每有1人具备智能制造领域相关的高级及以上工程师职称的得1分，此项满分1分。 评审依据：以投标人提供的拟派项目负责人的职称证明材料的扫描件或复印件为准，提供多个职称证明材料的，以最高职称证明材料为准，同时需提供拟派人员近6个月内至少任意1个月在本单位缴纳的社保缴纳证明材料，未提供或提供不全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根据产品功能现场演示情况打分： 1.文创产品设计平台功能演示，演示内容包括： ①把浮雕模型的一部分定义为特征，对特征执行移动、缩放、旋转以及磨光、旋转阵列等操作； ②针对不同行业具备高效的专业功能，如：仿古家具行业鳞状面的构造、祥云的构造等；首饰设计行业常用的法向镶钻孔的生成、法向点珠等。 2.国产正版仿真控制平台功能演示，以产线加工产品为示例，演示产品的CAM编程、产线搭建、测量补偿程序编程、AI助手应用等，包括但不限于以下步骤： ①加工路径编程：将精密五轴高速加工中心及车削加工中心的实际生产加工流程映射到编程流程中，并输出安全稳定的加工程序； ②测量路径编程：快速生成点、直线、圆、曲面等元素的测量程序，并进行距离、角度、平行度等属性评估，生成工件尺寸检测、位置检测和补偿程序； ③具备产线快速搭建功能，支持以拖动方式将数控设备和非数控设备（机器人、料仓、毛坯、护栏等）快速添加产线中，同时支持设置坐标方式精准调整设备空间位置; ④AI助手以桌面端悬浮球的形式与CAM软件进行交互，以图文混排、视频的方式解答编程过程中的使用问题； ⑤智能命令检索：AI助手以自然语言的形式与CAM软件进行交互，直接触发软件功能，无需使用鼠标去点击相应功能； ⑥智能工艺方案匹配：AI助手根据模型特征、结构，结合工艺要求，自动匹配和当前工件相似的CAM加工案例、模版文件。 注：各投标单位自行准备演示所用电脑、软件等，不能使用demo、视频及PPT演示。严格把控时间，各单位入场准备及讲解时间限制在5分钟以内； 共设置8条演示评审内容，每条完全满足并现场实操演示到位得1分，未演示、演示不完整、功能达不到要求均不得分，满分 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6月1日以来的类似业绩证明材料（类似业绩同一个项目采购内容中须包含仓储、物流、加工、检测等智能制造产线建设相关硬件配套产品中至少2个功能模块在内）。每提供1个完整合同复印件的得0.25分，满分3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详见附件：其他资料2.docx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