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800F6">
      <w:pPr>
        <w:keepNext w:val="0"/>
        <w:keepLines w:val="0"/>
        <w:widowControl/>
        <w:suppressLineNumbers w:val="0"/>
        <w:shd w:val="clear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p w14:paraId="5A7502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hint="default" w:asciiTheme="majorEastAsia" w:hAnsiTheme="majorEastAsia" w:eastAsiaTheme="majorEastAsia" w:cstheme="majorEastAsia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lang w:val="en-US" w:eastAsia="zh-CN" w:bidi="ar-SA"/>
        </w:rPr>
        <w:t>采购编号：</w: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</w:t>
      </w:r>
    </w:p>
    <w:p w14:paraId="1F880D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lang w:val="en-US" w:eastAsia="zh-CN" w:bidi="ar-SA"/>
        </w:rPr>
        <w:t>项目名称：</w: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</w:t>
      </w:r>
    </w:p>
    <w:p w14:paraId="11D0FB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lang w:val="en-US" w:eastAsia="zh-CN" w:bidi="ar-SA"/>
        </w:rPr>
        <w:t>包号：</w: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</w:t>
      </w:r>
      <w:bookmarkStart w:id="0" w:name="_GoBack"/>
      <w:bookmarkEnd w:id="0"/>
    </w:p>
    <w:p w14:paraId="6763CE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70" w:afterAutospacing="0"/>
        <w:ind w:left="0" w:right="0" w:firstLine="0"/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lang w:val="en-US" w:eastAsia="zh-CN" w:bidi="ar-SA"/>
        </w:rPr>
        <w:t>供应商名称：</w: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</w:t>
      </w:r>
    </w:p>
    <w:tbl>
      <w:tblPr>
        <w:tblStyle w:val="4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2ABCB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BEA6F2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92EFCF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8299C55">
            <w:pPr>
              <w:shd w:val="clear" w:color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83419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DBE10FD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49A5CE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响应说明</w:t>
            </w:r>
          </w:p>
        </w:tc>
      </w:tr>
      <w:tr w14:paraId="0BD65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4CE0FB8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5772B9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FF291E6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72B9FB6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DE3C31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2F1CFAC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715FA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CDD7F95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6FCBB92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8049A8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811E88D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AD761D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85CD5D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47746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B7E740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78095B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E00D071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DE3608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FDF20B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499D60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16D5B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7CAC0C7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A14D090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F328B1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85D8DB3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E1FFFBA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7E38CC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2239B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A83AE6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0F6084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0F1AE6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F8508F2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9D17744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FFAE5B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42733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E05E65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A8AF788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D99C46C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6BE5EF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9F2C10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CBE1D9F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</w:p>
        </w:tc>
      </w:tr>
      <w:tr w14:paraId="05789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D9536AB">
            <w:pPr>
              <w:shd w:val="clear" w:color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307A800">
            <w:pPr>
              <w:shd w:val="clear" w:color="auto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 xml:space="preserve">资格，并按有关规定进行处罚。 </w:t>
            </w:r>
          </w:p>
          <w:p w14:paraId="2F48F102">
            <w:pPr>
              <w:shd w:val="clear" w:color="auto"/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文件中技术、商务响应与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3B6F624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6D169F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A6C0A8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D5A422E">
      <w:pPr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0570DE"/>
    <w:rsid w:val="736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1</TotalTime>
  <ScaleCrop>false</ScaleCrop>
  <LinksUpToDate>false</LinksUpToDate>
  <CharactersWithSpaces>237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2025-06-25T02:57:00Z</dcterms:created>
  <dc:creator>PC</dc:creator>
  <cp:lastModifiedBy>QinL109</cp:lastModifiedBy>
  <dcterms:modified xsi:type="dcterms:W3CDTF">2026-05-21T02:40:59Z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eyJoZGlkIjoiMmVkZDQxYmU0OGEwZjdlMjg4N2VlMjg0MjRmOTM4YzUiLCJ1c2VySWQiOiI1Njc3MDgxNTgifQ==</vt:lpwstr>
  </property>
  <property fmtid="{D5CDD505-2E9C-101B-9397-08002B2CF9AE}" pid="4" name="ICV">
    <vt:lpwstr>4F62470594D648F785B31388048A3823_12</vt:lpwstr>
  </property>
</Properties>
</file>