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F1125">
      <w:pPr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分项报价表</w:t>
      </w:r>
    </w:p>
    <w:p w14:paraId="75DE309B">
      <w:pPr>
        <w:jc w:val="center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71450DEE">
      <w:pPr>
        <w:kinsoku w:val="0"/>
        <w:spacing w:line="500" w:lineRule="exact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项目名称： </w:t>
      </w:r>
    </w:p>
    <w:p w14:paraId="096640AE">
      <w:pPr>
        <w:kinsoku w:val="0"/>
        <w:spacing w:line="500" w:lineRule="exac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采购包名称：</w:t>
      </w:r>
    </w:p>
    <w:p w14:paraId="424BE6CD">
      <w:pPr>
        <w:kinsoku w:val="0"/>
        <w:spacing w:line="500" w:lineRule="exac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项目编号： </w:t>
      </w:r>
      <w:r>
        <w:br w:type="textWrapping"/>
      </w:r>
    </w:p>
    <w:tbl>
      <w:tblPr>
        <w:tblStyle w:val="4"/>
        <w:tblW w:w="9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718"/>
        <w:gridCol w:w="990"/>
        <w:gridCol w:w="1288"/>
        <w:gridCol w:w="1052"/>
        <w:gridCol w:w="1052"/>
        <w:gridCol w:w="1052"/>
        <w:gridCol w:w="931"/>
        <w:gridCol w:w="1078"/>
      </w:tblGrid>
      <w:tr w14:paraId="66302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513" w:type="dxa"/>
            <w:noWrap w:val="0"/>
            <w:vAlign w:val="center"/>
          </w:tcPr>
          <w:p w14:paraId="6C63DEB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718" w:type="dxa"/>
            <w:noWrap w:val="0"/>
            <w:vAlign w:val="center"/>
          </w:tcPr>
          <w:p w14:paraId="72DB0AB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采购内容</w:t>
            </w:r>
          </w:p>
        </w:tc>
        <w:tc>
          <w:tcPr>
            <w:tcW w:w="990" w:type="dxa"/>
            <w:noWrap w:val="0"/>
            <w:vAlign w:val="center"/>
          </w:tcPr>
          <w:p w14:paraId="7D7E38D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品牌</w:t>
            </w:r>
          </w:p>
        </w:tc>
        <w:tc>
          <w:tcPr>
            <w:tcW w:w="1288" w:type="dxa"/>
            <w:noWrap w:val="0"/>
            <w:vAlign w:val="center"/>
          </w:tcPr>
          <w:p w14:paraId="19A6907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规格型号</w:t>
            </w:r>
          </w:p>
        </w:tc>
        <w:tc>
          <w:tcPr>
            <w:tcW w:w="1052" w:type="dxa"/>
            <w:noWrap w:val="0"/>
            <w:vAlign w:val="center"/>
          </w:tcPr>
          <w:p w14:paraId="5EBE9E1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产地</w:t>
            </w:r>
          </w:p>
        </w:tc>
        <w:tc>
          <w:tcPr>
            <w:tcW w:w="1052" w:type="dxa"/>
            <w:noWrap w:val="0"/>
            <w:vAlign w:val="center"/>
          </w:tcPr>
          <w:p w14:paraId="17525A0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单位</w:t>
            </w:r>
          </w:p>
        </w:tc>
        <w:tc>
          <w:tcPr>
            <w:tcW w:w="1052" w:type="dxa"/>
            <w:noWrap w:val="0"/>
            <w:vAlign w:val="center"/>
          </w:tcPr>
          <w:p w14:paraId="6CBD22C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数量</w:t>
            </w:r>
          </w:p>
        </w:tc>
        <w:tc>
          <w:tcPr>
            <w:tcW w:w="931" w:type="dxa"/>
            <w:noWrap w:val="0"/>
            <w:vAlign w:val="center"/>
          </w:tcPr>
          <w:p w14:paraId="26F34C8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  <w:highlight w:val="none"/>
              </w:rPr>
              <w:t>单价</w:t>
            </w:r>
          </w:p>
        </w:tc>
        <w:tc>
          <w:tcPr>
            <w:tcW w:w="1078" w:type="dxa"/>
            <w:noWrap w:val="0"/>
            <w:vAlign w:val="center"/>
          </w:tcPr>
          <w:p w14:paraId="397526E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合计</w:t>
            </w:r>
          </w:p>
          <w:p w14:paraId="05D219F8">
            <w:pPr>
              <w:pStyle w:val="2"/>
              <w:ind w:firstLine="0" w:firstLine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</w:tr>
      <w:tr w14:paraId="1F08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3B86ED7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718" w:type="dxa"/>
            <w:shd w:val="clear" w:color="auto" w:fill="auto"/>
            <w:noWrap w:val="0"/>
            <w:vAlign w:val="center"/>
          </w:tcPr>
          <w:p w14:paraId="44920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noWrap w:val="0"/>
            <w:vAlign w:val="center"/>
          </w:tcPr>
          <w:p w14:paraId="22A5A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shd w:val="clear" w:color="auto" w:fill="auto"/>
            <w:noWrap w:val="0"/>
            <w:vAlign w:val="center"/>
          </w:tcPr>
          <w:p w14:paraId="1BDC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52" w:type="dxa"/>
            <w:shd w:val="clear" w:color="auto" w:fill="auto"/>
            <w:noWrap w:val="0"/>
            <w:vAlign w:val="center"/>
          </w:tcPr>
          <w:p w14:paraId="6BCC188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52" w:type="dxa"/>
            <w:shd w:val="clear" w:color="auto" w:fill="auto"/>
            <w:noWrap w:val="0"/>
            <w:vAlign w:val="center"/>
          </w:tcPr>
          <w:p w14:paraId="3044885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52" w:type="dxa"/>
            <w:shd w:val="clear" w:color="auto" w:fill="auto"/>
            <w:noWrap w:val="0"/>
            <w:vAlign w:val="center"/>
          </w:tcPr>
          <w:p w14:paraId="25DFD94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shd w:val="clear" w:color="auto" w:fill="auto"/>
            <w:noWrap w:val="0"/>
            <w:vAlign w:val="center"/>
          </w:tcPr>
          <w:p w14:paraId="73A75FB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78" w:type="dxa"/>
            <w:shd w:val="clear" w:color="auto" w:fill="auto"/>
            <w:noWrap w:val="0"/>
            <w:vAlign w:val="center"/>
          </w:tcPr>
          <w:p w14:paraId="680A9F6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AFEA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1628519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718" w:type="dxa"/>
            <w:noWrap w:val="0"/>
            <w:vAlign w:val="center"/>
          </w:tcPr>
          <w:p w14:paraId="60409CC4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937BF4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28C836D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0473298F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66E6503E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67258395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31" w:type="dxa"/>
            <w:noWrap w:val="0"/>
            <w:vAlign w:val="center"/>
          </w:tcPr>
          <w:p w14:paraId="1D4E23FD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238ABCE6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7BA25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1A61001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…</w:t>
            </w:r>
          </w:p>
        </w:tc>
        <w:tc>
          <w:tcPr>
            <w:tcW w:w="1718" w:type="dxa"/>
            <w:noWrap w:val="0"/>
            <w:vAlign w:val="center"/>
          </w:tcPr>
          <w:p w14:paraId="3F26D17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F2EDED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73DB19A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623548DF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14572473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47C3464E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31" w:type="dxa"/>
            <w:noWrap w:val="0"/>
            <w:vAlign w:val="center"/>
          </w:tcPr>
          <w:p w14:paraId="4086A0BE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0307BA45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22D9B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5130A7A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59BA17E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03AB77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E0A0B1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7A1CA48E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68A648A6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336CBB26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31" w:type="dxa"/>
            <w:noWrap w:val="0"/>
            <w:vAlign w:val="center"/>
          </w:tcPr>
          <w:p w14:paraId="01E83A29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439614B9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4E621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  <w:jc w:val="center"/>
        </w:trPr>
        <w:tc>
          <w:tcPr>
            <w:tcW w:w="9674" w:type="dxa"/>
            <w:gridSpan w:val="9"/>
            <w:noWrap w:val="0"/>
            <w:vAlign w:val="center"/>
          </w:tcPr>
          <w:p w14:paraId="6462A94D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投标总报价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  <w:t>（人民币大写）：</w:t>
            </w:r>
          </w:p>
        </w:tc>
      </w:tr>
    </w:tbl>
    <w:p w14:paraId="022969F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注：1、表内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报价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内容以元为单位，保留小数点后两位。</w:t>
      </w:r>
    </w:p>
    <w:p w14:paraId="68E2C5C2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总报价（</w:t>
      </w: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总报价=各固定综合单价*数量）不得超过预算金额及最高限价，据实结算。</w:t>
      </w:r>
    </w:p>
    <w:p w14:paraId="1E9C8A26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bCs/>
          <w:sz w:val="24"/>
          <w:highlight w:val="none"/>
        </w:rPr>
        <w:t>本项目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  <w:highlight w:val="none"/>
        </w:rPr>
        <w:t>报价为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  <w:highlight w:val="none"/>
        </w:rPr>
        <w:t>完成采购范围内全部工作内容的报价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包含运费、税金、培训费等所有费用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sz w:val="24"/>
          <w:highlight w:val="none"/>
        </w:rPr>
        <w:t>，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  <w:highlight w:val="none"/>
        </w:rPr>
        <w:t>漏报或不报，采购人将视为有关费用已包括在投标报价中而不予支付。所有投标均以人民币报价。</w:t>
      </w:r>
    </w:p>
    <w:p w14:paraId="019E4AFC">
      <w:pPr>
        <w:spacing w:after="480" w:line="200" w:lineRule="atLeast"/>
        <w:ind w:firstLine="3840" w:firstLineChars="16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46D56AF1">
      <w:pPr>
        <w:spacing w:after="480" w:line="200" w:lineRule="atLeast"/>
        <w:ind w:left="0" w:leftChars="0" w:firstLine="2520" w:firstLineChars="1050"/>
        <w:jc w:val="left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名称（公章）：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 w14:paraId="56F028B2">
      <w:pPr>
        <w:spacing w:before="480" w:line="200" w:lineRule="atLeast"/>
        <w:ind w:left="0" w:leftChars="0" w:firstLine="2520" w:firstLineChars="105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日    期：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日</w:t>
      </w:r>
    </w:p>
    <w:p w14:paraId="2CB78E4F"/>
    <w:p w14:paraId="73643684"/>
    <w:p w14:paraId="0A68135C">
      <w:pPr>
        <w:pStyle w:val="6"/>
        <w:rPr>
          <w:rFonts w:hint="eastAsia"/>
          <w:lang w:val="en-US" w:eastAsia="zh-CN"/>
        </w:rPr>
      </w:pPr>
    </w:p>
    <w:p w14:paraId="7F9529F7">
      <w:pPr>
        <w:pStyle w:val="6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GYyOTVhYjdlYzM1NTdhMmI1Mjk4NGRmMWI0NzIifQ=="/>
  </w:docVars>
  <w:rsids>
    <w:rsidRoot w:val="00000000"/>
    <w:rsid w:val="2DC50453"/>
    <w:rsid w:val="324A5A52"/>
    <w:rsid w:val="369477E3"/>
    <w:rsid w:val="3DD42DEC"/>
    <w:rsid w:val="4C2A5340"/>
    <w:rsid w:val="4C420244"/>
    <w:rsid w:val="51755B6D"/>
    <w:rsid w:val="5AA23391"/>
    <w:rsid w:val="5B4F56D0"/>
    <w:rsid w:val="61B10F6F"/>
    <w:rsid w:val="6BAB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241</Characters>
  <Lines>0</Lines>
  <Paragraphs>0</Paragraphs>
  <TotalTime>0</TotalTime>
  <ScaleCrop>false</ScaleCrop>
  <LinksUpToDate>false</LinksUpToDate>
  <CharactersWithSpaces>274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2025-06-06T09:51:00Z</dcterms:created>
  <dc:creator>ADMIN</dc:creator>
  <cp:lastModifiedBy>Queen €</cp:lastModifiedBy>
  <dcterms:modified xsi:type="dcterms:W3CDTF">2026-08-07T08:08:13Z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43ABD2B09D2F4B489E89BFD0DB84EFB5_12</vt:lpwstr>
  </property>
</Properties>
</file>