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C68B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  <w:lang w:val="en-US" w:eastAsia="zh-CN"/>
        </w:rPr>
        <w:t>2、保养、维护计划方案</w:t>
      </w:r>
    </w:p>
    <w:p w14:paraId="61E2655E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0BBCBF1A">
      <w:pPr>
        <w:rPr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121B51"/>
    <w:rsid w:val="002D052C"/>
    <w:rsid w:val="004433D8"/>
    <w:rsid w:val="006F5AC4"/>
    <w:rsid w:val="00711F67"/>
    <w:rsid w:val="0077219C"/>
    <w:rsid w:val="00914996"/>
    <w:rsid w:val="00B639B8"/>
    <w:rsid w:val="00C15CE0"/>
    <w:rsid w:val="00D20EFC"/>
    <w:rsid w:val="00F02B07"/>
    <w:rsid w:val="16713773"/>
    <w:rsid w:val="16C5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2025-05-19T03:15:00Z</dcterms:created>
  <dc:creator>Micorosoft</dc:creator>
  <cp:lastModifiedBy>曾</cp:lastModifiedBy>
  <dcterms:modified xsi:type="dcterms:W3CDTF">2026-05-11T08:32:49Z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8ACA84FC8D6740EE930166D9322C6F1E_12</vt:lpwstr>
  </property>
</Properties>
</file>