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3750A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投标方案</w:t>
      </w:r>
    </w:p>
    <w:p w14:paraId="0B0FA985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采购包1包含但不限于以下内容：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技术参数</w:t>
      </w:r>
    </w:p>
    <w:p w14:paraId="5BFAA5B7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实施方案</w:t>
      </w:r>
    </w:p>
    <w:p w14:paraId="775C7F90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质量保证及培训方案</w:t>
      </w:r>
    </w:p>
    <w:p w14:paraId="79416173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增值服务</w:t>
      </w:r>
    </w:p>
    <w:p w14:paraId="06325983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质保期</w:t>
      </w:r>
    </w:p>
    <w:p w14:paraId="62E66EF9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业绩</w:t>
      </w:r>
    </w:p>
    <w:p w14:paraId="0C90E931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注：除给定格式外，其余自拟。</w:t>
      </w:r>
      <w:r>
        <w:rPr>
          <w:rFonts w:hint="eastAsia" w:ascii="宋体" w:hAnsi="宋体" w:cs="宋体"/>
          <w:szCs w:val="21"/>
        </w:rPr>
        <w:br w:type="page"/>
      </w:r>
    </w:p>
    <w:p w14:paraId="5A5B3EE2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附表一：</w:t>
      </w:r>
    </w:p>
    <w:p w14:paraId="5250B1DC">
      <w:pPr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技术参数表</w:t>
      </w:r>
    </w:p>
    <w:p w14:paraId="113F6E7E">
      <w:pPr>
        <w:spacing w:line="74" w:lineRule="exact"/>
        <w:rPr>
          <w:rFonts w:ascii="宋体" w:hAnsi="宋体" w:cs="宋体"/>
        </w:rPr>
      </w:pPr>
    </w:p>
    <w:tbl>
      <w:tblPr>
        <w:tblStyle w:val="12"/>
        <w:tblW w:w="909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1134"/>
        <w:gridCol w:w="1627"/>
        <w:gridCol w:w="1155"/>
        <w:gridCol w:w="1682"/>
        <w:gridCol w:w="1920"/>
        <w:gridCol w:w="1058"/>
      </w:tblGrid>
      <w:tr w14:paraId="254D38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520" w:type="dxa"/>
          </w:tcPr>
          <w:p w14:paraId="1167590C">
            <w:pPr>
              <w:pStyle w:val="11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413D0FAB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招标文件要求</w:t>
            </w:r>
          </w:p>
        </w:tc>
        <w:tc>
          <w:tcPr>
            <w:tcW w:w="1627" w:type="dxa"/>
            <w:vAlign w:val="center"/>
          </w:tcPr>
          <w:p w14:paraId="7DBAC02C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所投产品技术响应</w:t>
            </w:r>
          </w:p>
        </w:tc>
        <w:tc>
          <w:tcPr>
            <w:tcW w:w="1155" w:type="dxa"/>
            <w:vAlign w:val="center"/>
          </w:tcPr>
          <w:p w14:paraId="735310C8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682" w:type="dxa"/>
            <w:vAlign w:val="center"/>
          </w:tcPr>
          <w:p w14:paraId="3C81188D">
            <w:pPr>
              <w:pStyle w:val="11"/>
              <w:spacing w:before="83" w:line="230" w:lineRule="auto"/>
              <w:ind w:left="123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标“▲”项/非标项</w:t>
            </w:r>
          </w:p>
        </w:tc>
        <w:tc>
          <w:tcPr>
            <w:tcW w:w="1920" w:type="dxa"/>
            <w:vAlign w:val="center"/>
          </w:tcPr>
          <w:p w14:paraId="7CEBA92E">
            <w:pPr>
              <w:pStyle w:val="11"/>
              <w:spacing w:before="83" w:line="230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1058" w:type="dxa"/>
          </w:tcPr>
          <w:p w14:paraId="6DCC6484">
            <w:pPr>
              <w:pStyle w:val="11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1EFFE5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" w:hRule="atLeast"/>
          <w:jc w:val="center"/>
        </w:trPr>
        <w:tc>
          <w:tcPr>
            <w:tcW w:w="520" w:type="dxa"/>
          </w:tcPr>
          <w:p w14:paraId="36A90992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34" w:type="dxa"/>
          </w:tcPr>
          <w:p w14:paraId="20EA165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452E448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28CB30B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187F000A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67BE4F8A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3CA62AF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索引见第**页</w:t>
            </w:r>
          </w:p>
        </w:tc>
      </w:tr>
      <w:tr w14:paraId="59DFE5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20" w:type="dxa"/>
          </w:tcPr>
          <w:p w14:paraId="4BD6ACB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34" w:type="dxa"/>
          </w:tcPr>
          <w:p w14:paraId="16B9377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23D892F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3B4AFC9A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2DA5EF7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758847E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0919437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354010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323F543D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6355CAF2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2D58206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387B770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49DBA8C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12DC1E2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792EA68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759C3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479265A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7BA7D83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5BE5174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41519A2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402E958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148360B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4FFE681D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40C9DF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747D1902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4E300D6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5B25ADDA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728CA62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4EEF8BD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491C68F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0122E6E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651CE7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AB8682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0B7D90EC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0BEF637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3C7E40E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7597AB0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1550EE5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73EC4CA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354729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6EB5DCC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6668082A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2F19A13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08666252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3EA85DF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0B0713D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4DBDF23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481B4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520" w:type="dxa"/>
          </w:tcPr>
          <w:p w14:paraId="777CD1CC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134" w:type="dxa"/>
          </w:tcPr>
          <w:p w14:paraId="110ACAE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52B4C04A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5BC074A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15DB90C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7BEFCB3A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1C849E7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324C50EE">
      <w:pPr>
        <w:pStyle w:val="3"/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说明：</w:t>
      </w:r>
    </w:p>
    <w:p w14:paraId="74FEFFF0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填写此表时以评标办法“技术参数”为基本响应要求，如未按要求响应，将影响评分。</w:t>
      </w:r>
    </w:p>
    <w:p w14:paraId="474E0838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标“▲”项：为技术参数与性能指标中标“▲”项，投标人可根据自身情况进行填写。以上参数须提供相关技术指标证明材料予以佐证，若不提供，该项条款不得分。普通参数是除标“▲”项以外的其他条款，投标人根据自身情况进行响应。</w:t>
      </w:r>
    </w:p>
    <w:p w14:paraId="6A9B6CB4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</w:rPr>
      </w:pPr>
      <w:r>
        <w:rPr>
          <w:rFonts w:ascii="宋体" w:hAnsi="宋体" w:cs="宋体"/>
          <w:kern w:val="0"/>
          <w:sz w:val="21"/>
          <w:szCs w:val="21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2D05AB69">
      <w:pPr>
        <w:pStyle w:val="3"/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3.表格不够用，各供应商可按此表复制。</w:t>
      </w:r>
    </w:p>
    <w:p w14:paraId="09943CD9">
      <w:pPr>
        <w:jc w:val="center"/>
        <w:rPr>
          <w:b/>
          <w:sz w:val="36"/>
        </w:rPr>
      </w:pPr>
    </w:p>
    <w:p w14:paraId="5349B6A6">
      <w:pPr>
        <w:pStyle w:val="3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37BBCF72">
      <w:pPr>
        <w:pStyle w:val="3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02225090">
      <w:pPr>
        <w:pStyle w:val="3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47157ED8">
      <w:pPr>
        <w:pStyle w:val="3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06904DEA">
      <w:pPr>
        <w:pStyle w:val="3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7D9CCD8D">
      <w:pPr>
        <w:pStyle w:val="3"/>
        <w:spacing w:line="360" w:lineRule="auto"/>
        <w:jc w:val="both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附表二：</w:t>
      </w:r>
    </w:p>
    <w:p w14:paraId="6912CF32">
      <w:pPr>
        <w:pStyle w:val="3"/>
        <w:spacing w:line="360" w:lineRule="auto"/>
        <w:jc w:val="center"/>
        <w:rPr>
          <w:rFonts w:ascii="宋体" w:hAnsi="宋体" w:cs="Microsoft JhengHei"/>
          <w:kern w:val="0"/>
          <w:sz w:val="24"/>
        </w:rPr>
      </w:pPr>
      <w:r>
        <w:rPr>
          <w:rFonts w:hint="eastAsia" w:ascii="宋体" w:hAnsi="宋体"/>
          <w:b/>
          <w:bCs/>
          <w:sz w:val="24"/>
        </w:rPr>
        <w:t>类似项目业绩一览表</w:t>
      </w:r>
    </w:p>
    <w:tbl>
      <w:tblPr>
        <w:tblStyle w:val="8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4D5EBC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26D4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40CB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E302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合同相对方/委托人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A1AF85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合同签订时间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FF4B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072DBA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14:paraId="2DD362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630899D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A138B1A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0B6CE62F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22F43D75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1079965E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64361A0B">
            <w:pPr>
              <w:rPr>
                <w:szCs w:val="21"/>
              </w:rPr>
            </w:pPr>
          </w:p>
        </w:tc>
      </w:tr>
      <w:tr w14:paraId="40363C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487AEAE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3CE7B89F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26BD35C6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210837B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009E6017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2B2967CC">
            <w:pPr>
              <w:rPr>
                <w:szCs w:val="21"/>
              </w:rPr>
            </w:pPr>
          </w:p>
        </w:tc>
      </w:tr>
      <w:tr w14:paraId="592A8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4142477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4CD0AC08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299FE06A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302E96DF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27319117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7ACF56B7">
            <w:pPr>
              <w:rPr>
                <w:szCs w:val="21"/>
              </w:rPr>
            </w:pPr>
          </w:p>
        </w:tc>
      </w:tr>
      <w:tr w14:paraId="19910B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4368D9A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4258F026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06910FFB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7ABD4BAF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6E9DB3C0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6620741E">
            <w:pPr>
              <w:rPr>
                <w:szCs w:val="21"/>
              </w:rPr>
            </w:pPr>
          </w:p>
        </w:tc>
      </w:tr>
      <w:tr w14:paraId="24F248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1B4DD04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47176866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3443DCF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5CC4C5B1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32EF5997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582947A8">
            <w:pPr>
              <w:rPr>
                <w:szCs w:val="21"/>
              </w:rPr>
            </w:pPr>
          </w:p>
        </w:tc>
      </w:tr>
      <w:tr w14:paraId="09C300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0A3343C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413B9FBE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4CB5D87B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A13B13A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7A058B2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388A2F6B">
            <w:pPr>
              <w:rPr>
                <w:szCs w:val="21"/>
              </w:rPr>
            </w:pPr>
          </w:p>
        </w:tc>
      </w:tr>
    </w:tbl>
    <w:p w14:paraId="39137F07">
      <w:pPr>
        <w:pStyle w:val="7"/>
        <w:ind w:firstLine="0" w:firstLineChars="0"/>
        <w:rPr>
          <w:rFonts w:ascii="宋体" w:hAnsi="宋体" w:cs="Microsoft JhengHei"/>
          <w:kern w:val="0"/>
          <w:sz w:val="20"/>
          <w:szCs w:val="20"/>
        </w:rPr>
      </w:pPr>
    </w:p>
    <w:p w14:paraId="3A40D872">
      <w:pPr>
        <w:pStyle w:val="6"/>
        <w:rPr>
          <w:rFonts w:ascii="宋体" w:hAnsi="宋体" w:cs="宋体"/>
          <w:b/>
          <w:bCs/>
          <w:sz w:val="32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备注：后附业绩合同扫描件（加盖单位公章）。每项业绩前可标注业绩序号。</w:t>
      </w:r>
    </w:p>
    <w:p w14:paraId="72105701">
      <w:pPr>
        <w:jc w:val="center"/>
        <w:rPr>
          <w:b/>
          <w:sz w:val="36"/>
        </w:rPr>
      </w:pPr>
    </w:p>
    <w:p w14:paraId="18145C3F">
      <w:pPr>
        <w:pStyle w:val="6"/>
        <w:rPr>
          <w:b/>
          <w:sz w:val="36"/>
        </w:rPr>
      </w:pPr>
    </w:p>
    <w:p w14:paraId="4488BABB">
      <w:pPr>
        <w:pStyle w:val="6"/>
        <w:rPr>
          <w:b/>
          <w:sz w:val="36"/>
        </w:rPr>
      </w:pPr>
    </w:p>
    <w:p w14:paraId="4631B043">
      <w:pPr>
        <w:pStyle w:val="6"/>
        <w:rPr>
          <w:b/>
          <w:sz w:val="36"/>
        </w:rPr>
      </w:pPr>
    </w:p>
    <w:p w14:paraId="73380A90">
      <w:pPr>
        <w:pStyle w:val="6"/>
        <w:rPr>
          <w:b/>
          <w:sz w:val="36"/>
        </w:rPr>
      </w:pPr>
    </w:p>
    <w:p w14:paraId="6272DF77">
      <w:pPr>
        <w:pStyle w:val="6"/>
        <w:rPr>
          <w:b/>
          <w:sz w:val="36"/>
        </w:rPr>
      </w:pPr>
    </w:p>
    <w:p w14:paraId="1F3C98E1">
      <w:pPr>
        <w:pStyle w:val="6"/>
        <w:rPr>
          <w:b/>
          <w:sz w:val="36"/>
        </w:rPr>
      </w:pPr>
    </w:p>
    <w:p w14:paraId="3F29CD6D">
      <w:pPr>
        <w:pStyle w:val="6"/>
        <w:rPr>
          <w:b/>
          <w:sz w:val="36"/>
        </w:rPr>
      </w:pPr>
    </w:p>
    <w:p w14:paraId="5A66D729">
      <w:pPr>
        <w:pStyle w:val="6"/>
        <w:rPr>
          <w:b/>
          <w:sz w:val="36"/>
        </w:rPr>
      </w:pPr>
    </w:p>
    <w:p w14:paraId="7D74950B">
      <w:pPr>
        <w:pStyle w:val="6"/>
        <w:rPr>
          <w:b/>
          <w:sz w:val="36"/>
        </w:rPr>
      </w:pPr>
    </w:p>
    <w:p w14:paraId="7712D3F2">
      <w:pPr>
        <w:pStyle w:val="6"/>
        <w:rPr>
          <w:b/>
          <w:sz w:val="36"/>
        </w:rPr>
      </w:pPr>
    </w:p>
    <w:p w14:paraId="6CEF0856">
      <w:pPr>
        <w:pStyle w:val="6"/>
        <w:rPr>
          <w:b/>
          <w:sz w:val="36"/>
        </w:rPr>
      </w:pPr>
    </w:p>
    <w:p w14:paraId="75E3648A">
      <w:pPr>
        <w:pStyle w:val="6"/>
        <w:rPr>
          <w:b/>
          <w:sz w:val="36"/>
        </w:rPr>
      </w:pPr>
    </w:p>
    <w:p w14:paraId="4DF8A48B">
      <w:pPr>
        <w:pStyle w:val="6"/>
        <w:rPr>
          <w:b/>
          <w:sz w:val="36"/>
        </w:rPr>
      </w:pPr>
    </w:p>
    <w:p w14:paraId="0A3EBDDC">
      <w:pPr>
        <w:pStyle w:val="6"/>
        <w:rPr>
          <w:b/>
          <w:sz w:val="36"/>
        </w:rPr>
      </w:pPr>
    </w:p>
    <w:p w14:paraId="04CE95C9">
      <w:pPr>
        <w:pStyle w:val="6"/>
        <w:rPr>
          <w:b/>
          <w:sz w:val="36"/>
        </w:rPr>
      </w:pPr>
    </w:p>
    <w:p w14:paraId="7A5E884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备品备件清单</w:t>
      </w:r>
    </w:p>
    <w:p w14:paraId="50961235">
      <w:pPr>
        <w:ind w:firstLine="420" w:firstLineChars="200"/>
        <w:jc w:val="left"/>
        <w:rPr>
          <w:bCs/>
          <w:szCs w:val="16"/>
        </w:rPr>
      </w:pPr>
      <w:r>
        <w:rPr>
          <w:rFonts w:hint="eastAsia"/>
          <w:bCs/>
          <w:szCs w:val="16"/>
        </w:rPr>
        <w:t>采购包名称：</w:t>
      </w:r>
    </w:p>
    <w:p w14:paraId="68E34F17">
      <w:pPr>
        <w:ind w:firstLine="420" w:firstLineChars="200"/>
        <w:jc w:val="left"/>
        <w:rPr>
          <w:bCs/>
          <w:szCs w:val="16"/>
        </w:rPr>
      </w:pPr>
      <w:r>
        <w:rPr>
          <w:rFonts w:hint="eastAsia"/>
          <w:bCs/>
          <w:szCs w:val="16"/>
        </w:rPr>
        <w:t>采购包号：</w:t>
      </w:r>
    </w:p>
    <w:tbl>
      <w:tblPr>
        <w:tblStyle w:val="8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077"/>
        <w:gridCol w:w="960"/>
        <w:gridCol w:w="1845"/>
        <w:gridCol w:w="1905"/>
        <w:gridCol w:w="1440"/>
        <w:gridCol w:w="838"/>
      </w:tblGrid>
      <w:tr w14:paraId="244D98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4C8C6B3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br w:type="page"/>
            </w: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077" w:type="dxa"/>
            <w:tcBorders>
              <w:tl2br w:val="nil"/>
              <w:tr2bl w:val="nil"/>
            </w:tcBorders>
            <w:vAlign w:val="center"/>
          </w:tcPr>
          <w:p w14:paraId="386F85FB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14:paraId="774FF5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244B18A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品牌/产地/型号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2BF02C4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报价(市场参考价)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1BE39AA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szCs w:val="21"/>
              </w:rPr>
              <w:t>优惠供货价</w:t>
            </w:r>
          </w:p>
        </w:tc>
        <w:tc>
          <w:tcPr>
            <w:tcW w:w="838" w:type="dxa"/>
            <w:tcBorders>
              <w:tl2br w:val="nil"/>
              <w:tr2bl w:val="nil"/>
            </w:tcBorders>
            <w:vAlign w:val="center"/>
          </w:tcPr>
          <w:p w14:paraId="79CE5A77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0E5EFB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4CBE99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147F300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6E35EDC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36BA014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F7C1B2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26CB04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3DC8704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54A13C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752A3F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8CA1F4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49D50D0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9D6F5C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AB0337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5851D29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23C7CD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2CB6B8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27D6EC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47160D36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903F72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7117FE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9DF800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371981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1230FA2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4DDD63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2280C8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0312A70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0C69A4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317EFFB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66E3B66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F2223D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26EA22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5EBA5B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677290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AA05E7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4B4AD01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24827E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1F418A6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303C7E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3A1DD99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0D5C40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5A1414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043CF9D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30AF90B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1F375F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3B91F97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70BC68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EF8478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0F9BC6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E827DC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205922E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154C8D3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15FD220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3BD0899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FC8C18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5C3E58D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2259BA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EBBA78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10D8CB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0256331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BFC8BC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5DAB8EB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0D50C6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38A4B38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3228E4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A4F7FD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25CE09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0D69793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D1843A6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51065F2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35BF20BE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2F74D14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0BC7D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421B28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0E3C93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7E48C5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D6E45C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89FAE5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CE57B2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51C3D16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</w:tbl>
    <w:p w14:paraId="604DAC54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</w:p>
    <w:p w14:paraId="498D1F13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</w:p>
    <w:p w14:paraId="4285A1FA">
      <w:pPr>
        <w:spacing w:line="360" w:lineRule="auto"/>
        <w:ind w:firstLine="1680" w:firstLineChars="800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</w:p>
    <w:p w14:paraId="523AE83C">
      <w:pPr>
        <w:spacing w:line="360" w:lineRule="auto"/>
        <w:ind w:firstLine="1680" w:firstLineChars="800"/>
        <w:rPr>
          <w:rFonts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日期：</w:t>
      </w:r>
    </w:p>
    <w:p w14:paraId="20C94AF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54DD7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654DD7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Body Text Indent"/>
    <w:basedOn w:val="1"/>
    <w:next w:val="5"/>
    <w:semiHidden/>
    <w:unhideWhenUsed/>
    <w:qFormat/>
    <w:uiPriority w:val="99"/>
    <w:pPr>
      <w:spacing w:after="120"/>
      <w:ind w:left="420" w:leftChars="200"/>
    </w:p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Body Text First Indent 2"/>
    <w:basedOn w:val="4"/>
    <w:qFormat/>
    <w:uiPriority w:val="0"/>
    <w:pPr>
      <w:ind w:firstLine="420" w:firstLineChars="200"/>
    </w:pPr>
  </w:style>
  <w:style w:type="character" w:customStyle="1" w:styleId="10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2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2026-08-05T08:03:00Z</dcterms:created>
  <dc:creator>子夜</dc:creator>
  <cp:lastModifiedBy>子夜</cp:lastModifiedBy>
  <dcterms:modified xsi:type="dcterms:W3CDTF">2026-08-05T08:04:01Z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A20756EDB27B40A7A735DEA998BB2114_11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