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FE2037">
      <w:pPr>
        <w:numPr>
          <w:ilvl w:val="0"/>
          <w:numId w:val="0"/>
        </w:numPr>
        <w:ind w:leftChars="0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业绩证明资料</w:t>
      </w:r>
    </w:p>
    <w:p w14:paraId="56D22651">
      <w:pPr>
        <w:numPr>
          <w:ilvl w:val="0"/>
          <w:numId w:val="0"/>
        </w:numPr>
        <w:ind w:leftChars="0"/>
        <w:jc w:val="center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业绩</w:t>
      </w:r>
    </w:p>
    <w:tbl>
      <w:tblPr>
        <w:tblStyle w:val="4"/>
        <w:tblW w:w="8301" w:type="dxa"/>
        <w:tblInd w:w="12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4"/>
        <w:gridCol w:w="2573"/>
        <w:gridCol w:w="2285"/>
        <w:gridCol w:w="2319"/>
      </w:tblGrid>
      <w:tr w14:paraId="580C21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124" w:type="dxa"/>
            <w:vAlign w:val="center"/>
          </w:tcPr>
          <w:p w14:paraId="02D16506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2573" w:type="dxa"/>
            <w:vAlign w:val="center"/>
          </w:tcPr>
          <w:p w14:paraId="5008238A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  <w:t>项目名称</w:t>
            </w:r>
          </w:p>
        </w:tc>
        <w:tc>
          <w:tcPr>
            <w:tcW w:w="2285" w:type="dxa"/>
            <w:vAlign w:val="center"/>
          </w:tcPr>
          <w:p w14:paraId="49F0A81A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  <w:t>合同金额（元）</w:t>
            </w:r>
          </w:p>
        </w:tc>
        <w:tc>
          <w:tcPr>
            <w:tcW w:w="2319" w:type="dxa"/>
            <w:vAlign w:val="center"/>
          </w:tcPr>
          <w:p w14:paraId="1E94BA47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  <w:t>完成日期</w:t>
            </w:r>
          </w:p>
        </w:tc>
      </w:tr>
      <w:tr w14:paraId="6F1DCA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124" w:type="dxa"/>
            <w:vAlign w:val="center"/>
          </w:tcPr>
          <w:p w14:paraId="6CD3250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2573" w:type="dxa"/>
            <w:vAlign w:val="center"/>
          </w:tcPr>
          <w:p w14:paraId="1FE78430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285" w:type="dxa"/>
            <w:vAlign w:val="center"/>
          </w:tcPr>
          <w:p w14:paraId="0C58D76B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319" w:type="dxa"/>
            <w:vAlign w:val="center"/>
          </w:tcPr>
          <w:p w14:paraId="57B939C3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0369AD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124" w:type="dxa"/>
            <w:vAlign w:val="center"/>
          </w:tcPr>
          <w:p w14:paraId="0FC2D2E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2573" w:type="dxa"/>
            <w:vAlign w:val="center"/>
          </w:tcPr>
          <w:p w14:paraId="7614A7CD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285" w:type="dxa"/>
            <w:vAlign w:val="center"/>
          </w:tcPr>
          <w:p w14:paraId="02C188B2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319" w:type="dxa"/>
            <w:vAlign w:val="center"/>
          </w:tcPr>
          <w:p w14:paraId="6763AC91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2EBC0A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1124" w:type="dxa"/>
            <w:vAlign w:val="center"/>
          </w:tcPr>
          <w:p w14:paraId="0744A7F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3</w:t>
            </w:r>
          </w:p>
        </w:tc>
        <w:tc>
          <w:tcPr>
            <w:tcW w:w="2573" w:type="dxa"/>
            <w:vAlign w:val="center"/>
          </w:tcPr>
          <w:p w14:paraId="65E45234">
            <w:pPr>
              <w:spacing w:line="360" w:lineRule="auto"/>
              <w:ind w:firstLine="900" w:firstLineChars="500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285" w:type="dxa"/>
            <w:vAlign w:val="center"/>
          </w:tcPr>
          <w:p w14:paraId="4D369F0A">
            <w:pPr>
              <w:spacing w:line="360" w:lineRule="auto"/>
              <w:ind w:firstLine="900" w:firstLineChars="500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319" w:type="dxa"/>
            <w:vAlign w:val="center"/>
          </w:tcPr>
          <w:p w14:paraId="47AD3E24">
            <w:pPr>
              <w:spacing w:line="360" w:lineRule="auto"/>
              <w:ind w:firstLine="900" w:firstLineChars="500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799F91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124" w:type="dxa"/>
            <w:vAlign w:val="center"/>
          </w:tcPr>
          <w:p w14:paraId="493B40E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4</w:t>
            </w:r>
          </w:p>
        </w:tc>
        <w:tc>
          <w:tcPr>
            <w:tcW w:w="2573" w:type="dxa"/>
            <w:vAlign w:val="center"/>
          </w:tcPr>
          <w:p w14:paraId="58F8261E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285" w:type="dxa"/>
            <w:vAlign w:val="center"/>
          </w:tcPr>
          <w:p w14:paraId="05A44A72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319" w:type="dxa"/>
            <w:vAlign w:val="center"/>
          </w:tcPr>
          <w:p w14:paraId="4DBB29BA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0ACDA4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124" w:type="dxa"/>
            <w:vAlign w:val="center"/>
          </w:tcPr>
          <w:p w14:paraId="62D3C99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5</w:t>
            </w:r>
          </w:p>
        </w:tc>
        <w:tc>
          <w:tcPr>
            <w:tcW w:w="2573" w:type="dxa"/>
            <w:vAlign w:val="center"/>
          </w:tcPr>
          <w:p w14:paraId="5D898F61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285" w:type="dxa"/>
            <w:vAlign w:val="center"/>
          </w:tcPr>
          <w:p w14:paraId="0EDC3AB4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319" w:type="dxa"/>
            <w:vAlign w:val="center"/>
          </w:tcPr>
          <w:p w14:paraId="22D39910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25953D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124" w:type="dxa"/>
            <w:vAlign w:val="center"/>
          </w:tcPr>
          <w:p w14:paraId="4F19689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2573" w:type="dxa"/>
            <w:vAlign w:val="center"/>
          </w:tcPr>
          <w:p w14:paraId="325ED7A1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285" w:type="dxa"/>
            <w:vAlign w:val="center"/>
          </w:tcPr>
          <w:p w14:paraId="5E9646C6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319" w:type="dxa"/>
            <w:vAlign w:val="center"/>
          </w:tcPr>
          <w:p w14:paraId="6A38CE83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7554B4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124" w:type="dxa"/>
            <w:vAlign w:val="center"/>
          </w:tcPr>
          <w:p w14:paraId="4AD4DE9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2573" w:type="dxa"/>
            <w:vAlign w:val="center"/>
          </w:tcPr>
          <w:p w14:paraId="70BA9E9A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285" w:type="dxa"/>
            <w:vAlign w:val="center"/>
          </w:tcPr>
          <w:p w14:paraId="48911418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319" w:type="dxa"/>
            <w:vAlign w:val="center"/>
          </w:tcPr>
          <w:p w14:paraId="0F3F0CC7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1C0B77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124" w:type="dxa"/>
            <w:vAlign w:val="center"/>
          </w:tcPr>
          <w:p w14:paraId="708CDD9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573" w:type="dxa"/>
            <w:vAlign w:val="center"/>
          </w:tcPr>
          <w:p w14:paraId="0FD09A2A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285" w:type="dxa"/>
            <w:vAlign w:val="center"/>
          </w:tcPr>
          <w:p w14:paraId="21B4B6B3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319" w:type="dxa"/>
            <w:vAlign w:val="center"/>
          </w:tcPr>
          <w:p w14:paraId="78FAB687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1F6DD8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1124" w:type="dxa"/>
            <w:vAlign w:val="center"/>
          </w:tcPr>
          <w:p w14:paraId="0453552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573" w:type="dxa"/>
            <w:vAlign w:val="center"/>
          </w:tcPr>
          <w:p w14:paraId="40AA95C7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285" w:type="dxa"/>
            <w:vAlign w:val="center"/>
          </w:tcPr>
          <w:p w14:paraId="7E3C5EE0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319" w:type="dxa"/>
            <w:vAlign w:val="center"/>
          </w:tcPr>
          <w:p w14:paraId="3DF6511A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5D3BB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124" w:type="dxa"/>
            <w:vAlign w:val="center"/>
          </w:tcPr>
          <w:p w14:paraId="549A57F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573" w:type="dxa"/>
            <w:vAlign w:val="center"/>
          </w:tcPr>
          <w:p w14:paraId="44B65BBF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285" w:type="dxa"/>
            <w:vAlign w:val="center"/>
          </w:tcPr>
          <w:p w14:paraId="58058412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319" w:type="dxa"/>
            <w:vAlign w:val="center"/>
          </w:tcPr>
          <w:p w14:paraId="59ED255F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</w:tbl>
    <w:p w14:paraId="2B58DCF8">
      <w:pPr>
        <w:spacing w:line="360" w:lineRule="auto"/>
        <w:rPr>
          <w:rFonts w:hint="eastAsia" w:ascii="宋体" w:hAnsi="宋体" w:eastAsia="宋体" w:cs="宋体"/>
          <w:color w:val="000000"/>
          <w:sz w:val="18"/>
          <w:szCs w:val="18"/>
        </w:rPr>
      </w:pPr>
    </w:p>
    <w:p w14:paraId="7D0A898B">
      <w:pPr>
        <w:spacing w:line="360" w:lineRule="auto"/>
        <w:rPr>
          <w:rFonts w:hint="eastAsia" w:ascii="宋体" w:hAnsi="宋体" w:eastAsia="宋体" w:cs="宋体"/>
          <w:color w:val="000000"/>
          <w:sz w:val="18"/>
          <w:szCs w:val="18"/>
        </w:rPr>
      </w:pPr>
      <w:r>
        <w:rPr>
          <w:rFonts w:hint="eastAsia" w:ascii="宋体" w:hAnsi="宋体" w:eastAsia="宋体" w:cs="宋体"/>
          <w:color w:val="000000"/>
          <w:sz w:val="18"/>
          <w:szCs w:val="18"/>
        </w:rPr>
        <w:t>注：1.供应商应如实列出以上情况，如有隐瞒，一经查实将导致其</w:t>
      </w:r>
      <w:r>
        <w:rPr>
          <w:rFonts w:hint="eastAsia" w:ascii="宋体" w:hAnsi="宋体" w:eastAsia="宋体" w:cs="宋体"/>
          <w:color w:val="000000"/>
          <w:sz w:val="18"/>
          <w:szCs w:val="18"/>
          <w:lang w:val="en-US" w:eastAsia="zh-CN"/>
        </w:rPr>
        <w:t>投标</w:t>
      </w:r>
      <w:r>
        <w:rPr>
          <w:rFonts w:hint="eastAsia" w:ascii="宋体" w:hAnsi="宋体" w:eastAsia="宋体" w:cs="宋体"/>
          <w:color w:val="000000"/>
          <w:sz w:val="18"/>
          <w:szCs w:val="18"/>
        </w:rPr>
        <w:t>被拒绝。</w:t>
      </w:r>
    </w:p>
    <w:p w14:paraId="62BDE5DE">
      <w:pPr>
        <w:spacing w:line="360" w:lineRule="auto"/>
        <w:rPr>
          <w:rFonts w:hint="eastAsia" w:ascii="宋体" w:hAnsi="宋体" w:eastAsia="宋体" w:cs="宋体"/>
          <w:color w:val="000000"/>
          <w:sz w:val="18"/>
          <w:szCs w:val="18"/>
        </w:rPr>
      </w:pPr>
      <w:r>
        <w:rPr>
          <w:rFonts w:hint="eastAsia" w:ascii="宋体" w:hAnsi="宋体" w:eastAsia="宋体" w:cs="宋体"/>
          <w:color w:val="000000"/>
          <w:sz w:val="18"/>
          <w:szCs w:val="18"/>
        </w:rPr>
        <w:t xml:space="preserve">    2.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18"/>
          <w:szCs w:val="18"/>
          <w:shd w:val="clear" w:fill="FFFFFF"/>
        </w:rPr>
        <w:t>本表后附合同复印件，签订时间及金额以合同中的内容为准。</w:t>
      </w:r>
      <w:bookmarkStart w:id="0" w:name="_GoBack"/>
      <w:bookmarkEnd w:id="0"/>
    </w:p>
    <w:p w14:paraId="03E92BB3">
      <w:pPr>
        <w:spacing w:after="120" w:afterLines="50" w:line="360" w:lineRule="auto"/>
        <w:ind w:firstLine="2340" w:firstLineChars="1300"/>
        <w:jc w:val="left"/>
        <w:rPr>
          <w:rFonts w:hint="eastAsia" w:ascii="宋体" w:hAnsi="宋体" w:eastAsia="宋体" w:cs="宋体"/>
          <w:sz w:val="18"/>
          <w:szCs w:val="18"/>
        </w:rPr>
      </w:pPr>
    </w:p>
    <w:p w14:paraId="10197AA9">
      <w:pPr>
        <w:spacing w:after="480" w:line="240" w:lineRule="auto"/>
        <w:ind w:firstLine="3960" w:firstLineChars="2200"/>
        <w:jc w:val="left"/>
        <w:rPr>
          <w:rFonts w:hint="eastAsia" w:ascii="宋体" w:hAnsi="宋体" w:eastAsia="宋体" w:cs="宋体"/>
          <w:color w:val="000000"/>
          <w:sz w:val="18"/>
          <w:szCs w:val="18"/>
        </w:rPr>
      </w:pPr>
      <w:r>
        <w:rPr>
          <w:rFonts w:hint="eastAsia" w:ascii="宋体" w:hAnsi="宋体" w:eastAsia="宋体" w:cs="宋体"/>
          <w:color w:val="000000"/>
          <w:sz w:val="18"/>
          <w:szCs w:val="18"/>
        </w:rPr>
        <w:t>供应商名称：</w:t>
      </w:r>
      <w:r>
        <w:rPr>
          <w:rFonts w:hint="eastAsia" w:ascii="宋体" w:hAnsi="宋体" w:eastAsia="宋体" w:cs="宋体"/>
          <w:color w:val="000000"/>
          <w:sz w:val="18"/>
          <w:szCs w:val="18"/>
          <w:u w:val="single"/>
        </w:rPr>
        <w:t xml:space="preserve">                   </w:t>
      </w:r>
      <w:r>
        <w:rPr>
          <w:rFonts w:hint="eastAsia" w:ascii="宋体" w:hAnsi="宋体" w:eastAsia="宋体" w:cs="宋体"/>
          <w:color w:val="000000"/>
          <w:sz w:val="18"/>
          <w:szCs w:val="18"/>
        </w:rPr>
        <w:t>（盖章）</w:t>
      </w:r>
    </w:p>
    <w:p w14:paraId="6AF30FC6">
      <w:pPr>
        <w:spacing w:before="480" w:line="240" w:lineRule="auto"/>
        <w:ind w:firstLine="4140" w:firstLineChars="2300"/>
        <w:jc w:val="left"/>
        <w:rPr>
          <w:rFonts w:hint="eastAsia" w:ascii="宋体" w:hAnsi="宋体" w:eastAsia="宋体" w:cs="宋体"/>
          <w:color w:val="000000"/>
          <w:sz w:val="19"/>
          <w:szCs w:val="19"/>
        </w:rPr>
      </w:pPr>
      <w:r>
        <w:rPr>
          <w:rFonts w:hint="eastAsia" w:ascii="宋体" w:hAnsi="宋体" w:eastAsia="宋体" w:cs="宋体"/>
          <w:color w:val="000000"/>
          <w:sz w:val="18"/>
          <w:szCs w:val="18"/>
        </w:rPr>
        <w:t>日      期：</w:t>
      </w:r>
      <w:r>
        <w:rPr>
          <w:rFonts w:hint="eastAsia" w:ascii="宋体" w:hAnsi="宋体" w:eastAsia="宋体" w:cs="宋体"/>
          <w:color w:val="000000"/>
          <w:sz w:val="18"/>
          <w:szCs w:val="18"/>
          <w:u w:val="single"/>
        </w:rPr>
        <w:t xml:space="preserve">     </w:t>
      </w:r>
      <w:r>
        <w:rPr>
          <w:rFonts w:hint="eastAsia" w:ascii="宋体" w:hAnsi="宋体" w:eastAsia="宋体" w:cs="宋体"/>
          <w:color w:val="000000"/>
          <w:sz w:val="18"/>
          <w:szCs w:val="18"/>
        </w:rPr>
        <w:t>年</w:t>
      </w:r>
      <w:r>
        <w:rPr>
          <w:rFonts w:hint="eastAsia" w:ascii="宋体" w:hAnsi="宋体" w:eastAsia="宋体" w:cs="宋体"/>
          <w:color w:val="000000"/>
          <w:sz w:val="18"/>
          <w:szCs w:val="18"/>
          <w:u w:val="single"/>
        </w:rPr>
        <w:t xml:space="preserve">     </w:t>
      </w:r>
      <w:r>
        <w:rPr>
          <w:rFonts w:hint="eastAsia" w:ascii="宋体" w:hAnsi="宋体" w:eastAsia="宋体" w:cs="宋体"/>
          <w:color w:val="000000"/>
          <w:sz w:val="18"/>
          <w:szCs w:val="18"/>
        </w:rPr>
        <w:t>月</w:t>
      </w:r>
      <w:r>
        <w:rPr>
          <w:rFonts w:hint="eastAsia" w:ascii="宋体" w:hAnsi="宋体" w:eastAsia="宋体" w:cs="宋体"/>
          <w:color w:val="000000"/>
          <w:sz w:val="18"/>
          <w:szCs w:val="18"/>
          <w:u w:val="single"/>
        </w:rPr>
        <w:t xml:space="preserve">     </w:t>
      </w:r>
      <w:r>
        <w:rPr>
          <w:rFonts w:hint="eastAsia" w:ascii="宋体" w:hAnsi="宋体" w:eastAsia="宋体" w:cs="宋体"/>
          <w:color w:val="000000"/>
          <w:sz w:val="18"/>
          <w:szCs w:val="18"/>
        </w:rPr>
        <w:t>日</w:t>
      </w:r>
    </w:p>
    <w:p w14:paraId="7AFA4EB8">
      <w:pPr>
        <w:numPr>
          <w:ilvl w:val="0"/>
          <w:numId w:val="0"/>
        </w:numPr>
        <w:ind w:leftChars="0"/>
        <w:rPr>
          <w:rFonts w:hint="default"/>
          <w:b/>
          <w:bCs/>
          <w:sz w:val="30"/>
          <w:szCs w:val="30"/>
          <w:lang w:val="en-US" w:eastAsia="zh-CN"/>
        </w:rPr>
      </w:pPr>
    </w:p>
    <w:p w14:paraId="20BAFBB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BA39FF"/>
    <w:rsid w:val="25BA39FF"/>
    <w:rsid w:val="27534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Body Text 2"/>
    <w:basedOn w:val="1"/>
    <w:qFormat/>
    <w:uiPriority w:val="0"/>
    <w:rPr>
      <w:rFonts w:ascii="楷体_GB2312" w:hAnsi="Copperplate Gothic Bold" w:eastAsia="楷体_GB2312"/>
      <w:kern w:val="2"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112</Words>
  <Characters>114</Characters>
  <Lines>0</Lines>
  <Paragraphs>0</Paragraphs>
  <TotalTime>0</TotalTime>
  <ScaleCrop>false</ScaleCrop>
  <LinksUpToDate>false</LinksUpToDate>
  <CharactersWithSpaces>158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2026-06-30T09:23:00Z</dcterms:created>
  <dc:creator>Administrator</dc:creator>
  <cp:lastModifiedBy>Administrator</cp:lastModifiedBy>
  <dcterms:modified xsi:type="dcterms:W3CDTF">2026-08-20T06:55:10Z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69391D2FC7464324B954F7ADB7105D9C_11</vt:lpwstr>
  </property>
  <property fmtid="{D5CDD505-2E9C-101B-9397-08002B2CF9AE}" pid="4" name="KSOTemplateDocerSaveRecord">
    <vt:lpwstr>eyJoZGlkIjoiZGU1ZDY4OWVmYjViZDQwODk0MDc0YzQyYmZjYmNjMTcifQ==</vt:lpwstr>
  </property>
</Properties>
</file>