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3E0B961F">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0" w:name="_Toc403077649"/>
      <w:bookmarkStart w:id="1" w:name="_Toc25348"/>
      <w:bookmarkStart w:id="2" w:name="_Toc16097"/>
      <w:bookmarkStart w:id="3" w:name="_Toc19075"/>
      <w:bookmarkStart w:id="4" w:name="_Toc4867"/>
      <w:bookmarkStart w:id="5" w:name="_Toc363474028"/>
      <w:bookmarkStart w:id="6" w:name="_Toc30210"/>
      <w:bookmarkStart w:id="7" w:name="_Toc426457701"/>
      <w:r>
        <w:rPr>
          <w:rFonts w:hint="eastAsia" w:ascii="宋体" w:hAnsi="宋体" w:eastAsia="宋体" w:cs="宋体"/>
          <w:sz w:val="24"/>
          <w:szCs w:val="24"/>
        </w:rPr>
        <w:t>1、营业执照：具有独立承担民事责任能力的法人、其他组织或自然人，并出具合法有效的统一社会信用代码的营业执照或事业单位法人证书等国家规定的相关证明，自然人参与的提供其身份证明；</w:t>
      </w:r>
    </w:p>
    <w:p w14:paraId="5139FDE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、法定代表人身份证明或授权委托书：提供法定代表人授权书（附法定代表人、被授权人身份证复印件），法定代表人直接参加投标，须提供法定代表人身份证明（附法定代表人身份证复印件）；</w:t>
      </w:r>
    </w:p>
    <w:p w14:paraId="021BF53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财务审计报告或资信证明：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14:paraId="08A26D6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、税收缴纳证明：提供递交竞争性谈判响应文件截止日前一年内已缴纳的至少一个月的纳税证明或完税证明（任意税种），依法免税的单位应提供相关证明材料；</w:t>
      </w:r>
    </w:p>
    <w:p w14:paraId="60A02B5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、社会保障资金缴纳证明</w:t>
      </w:r>
      <w:r>
        <w:rPr>
          <w:rFonts w:hint="eastAsia" w:ascii="宋体" w:hAnsi="宋体" w:eastAsia="宋体" w:cs="宋体"/>
          <w:sz w:val="24"/>
          <w:szCs w:val="24"/>
          <w:lang w:eastAsia="zh-CN"/>
        </w:rPr>
        <w:t>：提供递交竞争性谈判响应文件截止日前一年内已缴存的至少一个月的社会保障资金缴存单据或社保机构开具的社会保险参保缴费情况证明，依法不需要缴纳社会保障资金的单位应提供相关证明材料；</w:t>
      </w:r>
    </w:p>
    <w:p w14:paraId="2C647EF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、履行本合同所必需的设备和专业技术能力的说明及承诺书：提供具有履行本合同所必需的设备和专业技术能力的说明及承诺书；</w:t>
      </w:r>
    </w:p>
    <w:p w14:paraId="2294B8C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7、供应商信用记录书面声明函</w:t>
      </w:r>
      <w:r>
        <w:rPr>
          <w:rFonts w:hint="eastAsia" w:ascii="宋体" w:hAnsi="宋体" w:eastAsia="宋体" w:cs="宋体"/>
          <w:sz w:val="24"/>
          <w:szCs w:val="24"/>
          <w:lang w:val="en-US" w:eastAsia="zh-CN"/>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0C6C1B9D">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、书面声明：参加政府采购活动前3年内，在经营活动中没有重大违法记录的书面声明；</w:t>
      </w:r>
    </w:p>
    <w:p w14:paraId="6F1BCE6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、控股管理关系：提供直接控股和管理关系清单。若与其他供应商存在单位负责人为同一人或者存在直接控股、管理关系的，则投标无效；</w:t>
      </w:r>
    </w:p>
    <w:p w14:paraId="5F1751F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10、保证金缴纳凭证或保函</w:t>
      </w:r>
      <w:r>
        <w:rPr>
          <w:rFonts w:hint="eastAsia" w:ascii="宋体" w:hAnsi="宋体" w:eastAsia="宋体" w:cs="宋体"/>
          <w:sz w:val="24"/>
          <w:szCs w:val="24"/>
          <w:lang w:eastAsia="zh-CN"/>
        </w:rPr>
        <w:t>：供应商提供保证金缴纳凭证或保函；</w:t>
      </w:r>
    </w:p>
    <w:p w14:paraId="74BAEC4C">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11、非联合体承诺</w:t>
      </w:r>
      <w:r>
        <w:rPr>
          <w:rFonts w:hint="eastAsia" w:ascii="宋体" w:hAnsi="宋体" w:eastAsia="宋体" w:cs="宋体"/>
          <w:sz w:val="24"/>
          <w:szCs w:val="24"/>
          <w:lang w:eastAsia="zh-CN"/>
        </w:rPr>
        <w:t>：本项目不接受联合体谈判（需提供承诺书）；</w:t>
      </w:r>
    </w:p>
    <w:p w14:paraId="1A7A2E1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12、本合同包为专门面向中小企业采购：提供中小企业声明函或监狱企业的证明文件或残疾人福利性单位声明函；</w:t>
      </w:r>
    </w:p>
    <w:p w14:paraId="49D580CA">
      <w:pPr>
        <w:rPr>
          <w:rFonts w:hint="eastAsia" w:ascii="宋体" w:hAnsi="宋体" w:eastAsia="宋体" w:cs="宋体"/>
          <w:sz w:val="24"/>
          <w:szCs w:val="24"/>
        </w:rPr>
      </w:pPr>
      <w:r>
        <w:rPr>
          <w:rFonts w:hint="eastAsia" w:ascii="宋体" w:hAnsi="宋体" w:eastAsia="宋体" w:cs="宋体"/>
          <w:sz w:val="24"/>
          <w:szCs w:val="24"/>
        </w:rPr>
        <w:br w:type="page"/>
      </w:r>
    </w:p>
    <w:p w14:paraId="10E79087">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7322A8C2">
      <w:r>
        <w:br w:type="page"/>
      </w:r>
    </w:p>
    <w:p w14:paraId="64EFC0C6">
      <w:pPr>
        <w:widowControl/>
        <w:spacing w:line="360" w:lineRule="auto"/>
        <w:ind w:left="1" w:firstLine="281" w:firstLineChars="100"/>
        <w:jc w:val="center"/>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rPr>
        <w:t>附件</w:t>
      </w:r>
      <w:r>
        <w:rPr>
          <w:rFonts w:hint="eastAsia" w:hAnsi="宋体" w:cs="宋体"/>
          <w:b/>
          <w:color w:val="auto"/>
          <w:kern w:val="0"/>
          <w:sz w:val="28"/>
          <w:szCs w:val="28"/>
          <w:highlight w:val="none"/>
          <w:lang w:val="en-US" w:eastAsia="zh-CN"/>
        </w:rPr>
        <w:t>6</w:t>
      </w:r>
      <w:r>
        <w:rPr>
          <w:rFonts w:hint="eastAsia" w:ascii="宋体" w:hAnsi="宋体" w:eastAsia="宋体" w:cs="宋体"/>
          <w:b/>
          <w:color w:val="auto"/>
          <w:kern w:val="0"/>
          <w:sz w:val="28"/>
          <w:szCs w:val="28"/>
          <w:highlight w:val="none"/>
          <w:lang w:val="en-US" w:eastAsia="zh-CN"/>
        </w:rPr>
        <w:t>：⾮联合体承诺</w:t>
      </w:r>
    </w:p>
    <w:p w14:paraId="22E86B49">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非联合体谈判承诺书</w:t>
      </w:r>
    </w:p>
    <w:p w14:paraId="1E86D9B0">
      <w:pPr>
        <w:adjustRightInd w:val="0"/>
        <w:snapToGrid w:val="0"/>
        <w:spacing w:line="360" w:lineRule="auto"/>
        <w:jc w:val="center"/>
        <w:rPr>
          <w:rFonts w:hint="eastAsia" w:ascii="宋体" w:hAnsi="宋体" w:eastAsia="宋体" w:cs="宋体"/>
          <w:b/>
          <w:sz w:val="24"/>
          <w:szCs w:val="24"/>
          <w:highlight w:val="none"/>
          <w:lang w:val="en-US" w:eastAsia="zh-CN"/>
        </w:rPr>
      </w:pP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招标人名称</w:t>
      </w:r>
      <w:r>
        <w:rPr>
          <w:rFonts w:hint="eastAsia" w:ascii="宋体" w:hAnsi="宋体" w:eastAsia="宋体" w:cs="宋体"/>
          <w:spacing w:val="4"/>
          <w:sz w:val="24"/>
          <w:szCs w:val="24"/>
          <w:highlight w:val="none"/>
          <w:u w:val="single"/>
        </w:rPr>
        <w:t>）    ：</w:t>
      </w:r>
    </w:p>
    <w:p w14:paraId="722491E5">
      <w:pPr>
        <w:pStyle w:val="7"/>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在本项目投标中非联合谈判</w:t>
      </w:r>
      <w:r>
        <w:rPr>
          <w:rFonts w:hint="eastAsia" w:ascii="宋体" w:hAnsi="宋体" w:eastAsia="宋体" w:cs="宋体"/>
          <w:spacing w:val="4"/>
          <w:sz w:val="24"/>
          <w:szCs w:val="24"/>
          <w:highlight w:val="none"/>
        </w:rPr>
        <w:t>。</w:t>
      </w:r>
    </w:p>
    <w:p w14:paraId="32E14265">
      <w:pPr>
        <w:pStyle w:val="7"/>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7"/>
        <w:adjustRightInd w:val="0"/>
        <w:snapToGrid w:val="0"/>
        <w:spacing w:line="720" w:lineRule="exact"/>
        <w:rPr>
          <w:rFonts w:hint="eastAsia" w:ascii="宋体" w:hAnsi="宋体" w:eastAsia="宋体" w:cs="宋体"/>
          <w:spacing w:val="4"/>
          <w:sz w:val="24"/>
          <w:szCs w:val="24"/>
          <w:highlight w:val="none"/>
        </w:rPr>
      </w:pPr>
    </w:p>
    <w:p w14:paraId="6D8ACD61">
      <w:pPr>
        <w:pStyle w:val="7"/>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409B173">
      <w:pPr>
        <w:rPr>
          <w:highlight w:val="none"/>
        </w:rPr>
      </w:pPr>
    </w:p>
    <w:p w14:paraId="2E62C390">
      <w:r>
        <w:br w:type="page"/>
      </w:r>
    </w:p>
    <w:p w14:paraId="2A716868">
      <w:pPr>
        <w:spacing w:before="156" w:beforeLines="50" w:after="156" w:afterLines="50" w:line="500" w:lineRule="exact"/>
        <w:rPr>
          <w:color w:val="auto"/>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7</w:t>
      </w:r>
      <w:r>
        <w:rPr>
          <w:rFonts w:hint="eastAsia" w:hAnsi="宋体" w:cs="宋体"/>
          <w:b/>
          <w:sz w:val="28"/>
          <w:szCs w:val="28"/>
          <w:highlight w:val="none"/>
        </w:rPr>
        <w:t>：中小企业声明函</w:t>
      </w:r>
      <w:bookmarkStart w:id="9" w:name="_GoBack"/>
      <w:bookmarkEnd w:id="9"/>
    </w:p>
    <w:p w14:paraId="39608428">
      <w:pPr>
        <w:spacing w:before="156" w:beforeLines="50" w:after="156" w:afterLines="50" w:line="360" w:lineRule="auto"/>
        <w:jc w:val="center"/>
        <w:rPr>
          <w:rFonts w:hint="eastAsia" w:hAnsi="宋体" w:cs="宋体"/>
          <w:b/>
          <w:sz w:val="28"/>
          <w:szCs w:val="28"/>
          <w:highlight w:val="none"/>
        </w:rPr>
      </w:pPr>
      <w:bookmarkStart w:id="8" w:name="_Toc13836"/>
    </w:p>
    <w:p w14:paraId="4DCE7C5C">
      <w:pPr>
        <w:spacing w:before="156" w:beforeLines="50" w:after="156" w:afterLines="50" w:line="360" w:lineRule="auto"/>
        <w:jc w:val="center"/>
        <w:rPr>
          <w:rFonts w:hint="eastAsia" w:hAnsi="宋体" w:cs="宋体"/>
          <w:szCs w:val="24"/>
          <w:highlight w:val="none"/>
        </w:rPr>
      </w:pPr>
      <w:r>
        <w:rPr>
          <w:rFonts w:hint="eastAsia" w:hAnsi="宋体" w:cs="宋体"/>
          <w:b/>
          <w:sz w:val="28"/>
          <w:szCs w:val="28"/>
          <w:highlight w:val="none"/>
        </w:rPr>
        <w:t>中小企业声明函</w:t>
      </w:r>
    </w:p>
    <w:p w14:paraId="07856C62">
      <w:pPr>
        <w:tabs>
          <w:tab w:val="left" w:pos="1620"/>
          <w:tab w:val="left" w:pos="1800"/>
        </w:tabs>
        <w:spacing w:line="500" w:lineRule="exact"/>
        <w:ind w:firstLine="480" w:firstLineChars="200"/>
        <w:rPr>
          <w:rFonts w:hint="eastAsia" w:hAnsi="宋体" w:cs="宋体"/>
          <w:szCs w:val="24"/>
          <w:highlight w:val="none"/>
        </w:rPr>
      </w:pPr>
      <w:r>
        <w:rPr>
          <w:rFonts w:hint="eastAsia" w:hAnsi="宋体" w:cs="宋体"/>
          <w:szCs w:val="24"/>
          <w:highlight w:val="none"/>
        </w:rPr>
        <w:t>本公司郑重声明，根据《政府采购促进中小企业发展管理办法》（财库﹝2020﹞46 号）的规定，本公司参加</w:t>
      </w:r>
      <w:r>
        <w:rPr>
          <w:rFonts w:hint="eastAsia" w:hAnsi="宋体" w:cs="宋体"/>
          <w:szCs w:val="24"/>
          <w:highlight w:val="none"/>
          <w:u w:val="single"/>
        </w:rPr>
        <w:t>（单位名称）</w:t>
      </w:r>
      <w:r>
        <w:rPr>
          <w:rFonts w:hint="eastAsia" w:hAnsi="宋体" w:cs="宋体"/>
          <w:szCs w:val="24"/>
          <w:highlight w:val="none"/>
        </w:rPr>
        <w:t>的</w:t>
      </w:r>
      <w:r>
        <w:rPr>
          <w:rFonts w:hint="eastAsia" w:hAnsi="宋体" w:cs="宋体"/>
          <w:szCs w:val="24"/>
          <w:highlight w:val="none"/>
          <w:u w:val="single"/>
        </w:rPr>
        <w:t>（项目名称）</w:t>
      </w:r>
      <w:r>
        <w:rPr>
          <w:rFonts w:hint="eastAsia" w:hAnsi="宋体" w:cs="宋体"/>
          <w:szCs w:val="24"/>
          <w:highlight w:val="none"/>
        </w:rPr>
        <w:t>采购活动，工程的施工单位全部为符合政策要求的中小企业（或者：服务全部由符合政策要求的中小企业承接）。相关企业的具体情况如下：</w:t>
      </w:r>
    </w:p>
    <w:p w14:paraId="2F4CF365">
      <w:pPr>
        <w:tabs>
          <w:tab w:val="left" w:pos="1620"/>
          <w:tab w:val="left" w:pos="1800"/>
        </w:tabs>
        <w:spacing w:line="500" w:lineRule="exact"/>
        <w:ind w:firstLine="480" w:firstLineChars="200"/>
        <w:rPr>
          <w:rFonts w:hint="eastAsia" w:hAnsi="宋体" w:cs="宋体"/>
          <w:szCs w:val="24"/>
          <w:highlight w:val="none"/>
        </w:rPr>
      </w:pPr>
      <w:r>
        <w:rPr>
          <w:rFonts w:hint="eastAsia" w:hAnsi="宋体" w:cs="宋体"/>
          <w:szCs w:val="24"/>
          <w:highlight w:val="none"/>
        </w:rPr>
        <w:t>1.</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w:t>
      </w:r>
      <w:r>
        <w:rPr>
          <w:rFonts w:hint="eastAsia" w:hAnsi="宋体" w:cs="宋体"/>
          <w:szCs w:val="24"/>
          <w:highlight w:val="none"/>
          <w:u w:val="single"/>
        </w:rPr>
        <w:t xml:space="preserve">为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477789BC">
      <w:pPr>
        <w:tabs>
          <w:tab w:val="left" w:pos="1620"/>
          <w:tab w:val="left" w:pos="1800"/>
        </w:tabs>
        <w:spacing w:line="500" w:lineRule="exact"/>
        <w:ind w:firstLine="480" w:firstLineChars="200"/>
        <w:rPr>
          <w:rFonts w:hint="eastAsia" w:hAnsi="宋体" w:cs="宋体"/>
          <w:szCs w:val="24"/>
          <w:highlight w:val="none"/>
        </w:rPr>
      </w:pPr>
      <w:r>
        <w:rPr>
          <w:rFonts w:hint="eastAsia" w:hAnsi="宋体" w:cs="宋体"/>
          <w:szCs w:val="24"/>
          <w:highlight w:val="none"/>
        </w:rPr>
        <w:t>2.</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5D324CB5">
      <w:pPr>
        <w:tabs>
          <w:tab w:val="left" w:pos="1620"/>
          <w:tab w:val="left" w:pos="1800"/>
        </w:tabs>
        <w:spacing w:line="500" w:lineRule="exact"/>
        <w:rPr>
          <w:rFonts w:hint="eastAsia" w:hAnsi="宋体" w:cs="宋体"/>
          <w:szCs w:val="24"/>
          <w:highlight w:val="none"/>
        </w:rPr>
      </w:pPr>
      <w:r>
        <w:rPr>
          <w:rFonts w:hint="eastAsia" w:hAnsi="宋体" w:cs="宋体"/>
          <w:szCs w:val="24"/>
          <w:highlight w:val="none"/>
        </w:rPr>
        <w:t>……</w:t>
      </w:r>
    </w:p>
    <w:p w14:paraId="2F4C9F2C">
      <w:pPr>
        <w:tabs>
          <w:tab w:val="left" w:pos="1620"/>
          <w:tab w:val="left" w:pos="1800"/>
        </w:tabs>
        <w:spacing w:line="500" w:lineRule="exact"/>
        <w:ind w:firstLine="480" w:firstLineChars="200"/>
        <w:rPr>
          <w:rFonts w:hint="eastAsia" w:hAnsi="宋体" w:cs="宋体"/>
          <w:szCs w:val="24"/>
          <w:highlight w:val="none"/>
        </w:rPr>
      </w:pPr>
      <w:r>
        <w:rPr>
          <w:rFonts w:hint="eastAsia" w:hAnsi="宋体" w:cs="宋体"/>
          <w:szCs w:val="24"/>
          <w:highlight w:val="none"/>
        </w:rPr>
        <w:t>以上企业，不属于大企业的分支机构，不存在控股股东为大企业的情形，也不存在与大企业的负责人为同一人的情形。</w:t>
      </w:r>
    </w:p>
    <w:p w14:paraId="49A6D0BB">
      <w:pPr>
        <w:tabs>
          <w:tab w:val="left" w:pos="1620"/>
          <w:tab w:val="left" w:pos="1800"/>
        </w:tabs>
        <w:spacing w:line="500" w:lineRule="exact"/>
        <w:ind w:firstLine="480" w:firstLineChars="200"/>
        <w:rPr>
          <w:rFonts w:hint="eastAsia" w:hAnsi="宋体" w:cs="宋体"/>
          <w:szCs w:val="24"/>
          <w:highlight w:val="none"/>
        </w:rPr>
      </w:pPr>
      <w:r>
        <w:rPr>
          <w:rFonts w:hint="eastAsia" w:hAnsi="宋体" w:cs="宋体"/>
          <w:szCs w:val="24"/>
          <w:highlight w:val="none"/>
        </w:rPr>
        <w:t>本企业对上述声明内容的真实性负责。如有虚假，将依法承担相应责任。</w:t>
      </w:r>
    </w:p>
    <w:p w14:paraId="704B81EB">
      <w:pPr>
        <w:tabs>
          <w:tab w:val="left" w:pos="1620"/>
          <w:tab w:val="left" w:pos="1800"/>
        </w:tabs>
        <w:spacing w:line="500" w:lineRule="exact"/>
        <w:rPr>
          <w:rFonts w:hint="eastAsia" w:hAnsi="宋体" w:cs="宋体"/>
          <w:szCs w:val="24"/>
          <w:highlight w:val="none"/>
        </w:rPr>
      </w:pPr>
    </w:p>
    <w:p w14:paraId="609B293F">
      <w:pPr>
        <w:tabs>
          <w:tab w:val="left" w:pos="1620"/>
          <w:tab w:val="left" w:pos="1800"/>
        </w:tabs>
        <w:spacing w:line="500" w:lineRule="exact"/>
        <w:rPr>
          <w:rFonts w:hint="eastAsia" w:hAnsi="宋体" w:cs="宋体"/>
          <w:szCs w:val="24"/>
          <w:highlight w:val="none"/>
        </w:rPr>
      </w:pPr>
    </w:p>
    <w:p w14:paraId="38571F60">
      <w:pPr>
        <w:tabs>
          <w:tab w:val="left" w:pos="1620"/>
          <w:tab w:val="left" w:pos="1800"/>
        </w:tabs>
        <w:spacing w:line="500" w:lineRule="exact"/>
        <w:ind w:firstLine="4800" w:firstLineChars="2000"/>
        <w:rPr>
          <w:rFonts w:hint="eastAsia" w:hAnsi="宋体" w:cs="宋体"/>
          <w:szCs w:val="24"/>
          <w:highlight w:val="none"/>
        </w:rPr>
      </w:pPr>
      <w:r>
        <w:rPr>
          <w:rFonts w:hint="eastAsia" w:hAnsi="宋体" w:cs="宋体"/>
          <w:szCs w:val="24"/>
          <w:highlight w:val="none"/>
        </w:rPr>
        <w:t>企业名称（盖章）：</w:t>
      </w:r>
    </w:p>
    <w:p w14:paraId="25DBD3A7">
      <w:pPr>
        <w:tabs>
          <w:tab w:val="left" w:pos="1620"/>
          <w:tab w:val="left" w:pos="1800"/>
        </w:tabs>
        <w:spacing w:line="500" w:lineRule="exact"/>
        <w:ind w:firstLine="4800" w:firstLineChars="2000"/>
        <w:rPr>
          <w:rFonts w:hint="eastAsia" w:hAnsi="宋体" w:cs="宋体"/>
          <w:szCs w:val="24"/>
          <w:highlight w:val="none"/>
        </w:rPr>
      </w:pPr>
      <w:r>
        <w:rPr>
          <w:rFonts w:hint="eastAsia" w:hAnsi="宋体" w:cs="宋体"/>
          <w:szCs w:val="24"/>
          <w:highlight w:val="none"/>
        </w:rPr>
        <w:t>日期：</w:t>
      </w:r>
    </w:p>
    <w:bookmarkEnd w:id="8"/>
    <w:p w14:paraId="143224A3">
      <w:pPr>
        <w:rPr>
          <w:rFonts w:hint="eastAsia"/>
        </w:rPr>
      </w:pPr>
    </w:p>
    <w:p w14:paraId="2DC249E7">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04C400BD"/>
    <w:rsid w:val="08962E6C"/>
    <w:rsid w:val="211C27D8"/>
    <w:rsid w:val="27D53F99"/>
    <w:rsid w:val="4FB74F08"/>
    <w:rsid w:val="51101DEC"/>
    <w:rsid w:val="5A781346"/>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3178</Words>
  <Characters>3239</Characters>
  <Lines>0</Lines>
  <Paragraphs>0</Paragraphs>
  <TotalTime>0</TotalTime>
  <ScaleCrop>false</ScaleCrop>
  <LinksUpToDate>false</LinksUpToDate>
  <CharactersWithSpaces>3742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救赎</cp:lastModifiedBy>
  <dcterms:modified xsi:type="dcterms:W3CDTF">2026-08-09T03:24:44Z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716289AB9322406F9CE58DF2C262FAF0_13</vt:lpwstr>
  </property>
  <property fmtid="{D5CDD505-2E9C-101B-9397-08002B2CF9AE}" pid="4" name="KSOTemplateDocerSaveRecord">
    <vt:lpwstr>eyJoZGlkIjoiNGU3YjI4ODA4MjI4NWM5ZTFhNDg1ZDkyZDJkZGM0MDMiLCJ1c2VySWQiOiIxNTU5MDg0MTUyIn0=</vt:lpwstr>
  </property>
</Properties>
</file>