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2E644">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7FD2F63">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66F5D6D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7B3A69E6">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FAF3586">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ascii="宋体" w:hAnsi="宋体" w:eastAsia="宋体" w:cs="宋体"/>
          <w:b/>
          <w:bCs/>
          <w:color w:val="auto"/>
          <w:szCs w:val="24"/>
          <w:highlight w:val="none"/>
          <w:lang w:eastAsia="zh-CN"/>
        </w:rPr>
        <w:t>提供2025年度经审计的财务会计报告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ascii="宋体" w:hAnsi="宋体" w:eastAsia="宋体"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79FAD49D">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ascii="宋体" w:hAnsi="宋体" w:eastAsia="宋体"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63CD6EE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03FEEA5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ascii="宋体" w:hAnsi="宋体" w:eastAsia="宋体"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1F82C8A">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66F57E5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3303425D">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4ED7792A">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西安市未央区城市管理和综合执法局</w:t>
      </w:r>
      <w:r>
        <w:rPr>
          <w:rFonts w:hint="eastAsia" w:ascii="宋体" w:hAnsi="宋体" w:eastAsia="宋体" w:cs="宋体"/>
          <w:color w:val="auto"/>
          <w:sz w:val="21"/>
          <w:szCs w:val="16"/>
          <w:highlight w:val="none"/>
        </w:rPr>
        <w:t>/陕西纵横项目管理有限公司</w:t>
      </w:r>
    </w:p>
    <w:p w14:paraId="723E7D56">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4B6748EB">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5AEB8248">
      <w:pPr>
        <w:pStyle w:val="5"/>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7E7C19B9">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6DB7F36E">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673AB91E">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DFD25A4">
      <w:pPr>
        <w:shd w:val="clear"/>
        <w:spacing w:line="360" w:lineRule="auto"/>
        <w:jc w:val="center"/>
        <w:rPr>
          <w:rFonts w:hint="eastAsia" w:ascii="宋体" w:hAnsi="宋体" w:eastAsia="宋体" w:cs="宋体"/>
          <w:color w:val="auto"/>
          <w:sz w:val="21"/>
          <w:szCs w:val="21"/>
          <w:highlight w:val="none"/>
        </w:rPr>
      </w:pPr>
    </w:p>
    <w:p w14:paraId="54C14CFC">
      <w:pPr>
        <w:shd w:val="clear"/>
        <w:spacing w:line="360" w:lineRule="auto"/>
        <w:ind w:firstLine="4410" w:firstLineChars="2100"/>
        <w:jc w:val="left"/>
        <w:rPr>
          <w:rFonts w:hint="eastAsia" w:ascii="宋体" w:hAnsi="宋体" w:eastAsia="宋体" w:cs="宋体"/>
          <w:color w:val="auto"/>
          <w:sz w:val="21"/>
          <w:szCs w:val="21"/>
          <w:highlight w:val="none"/>
        </w:rPr>
      </w:pPr>
    </w:p>
    <w:p w14:paraId="007F3B1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22131007">
      <w:pPr>
        <w:shd w:val="clear"/>
        <w:spacing w:line="360" w:lineRule="auto"/>
        <w:ind w:firstLine="4410" w:firstLineChars="2100"/>
        <w:jc w:val="left"/>
        <w:rPr>
          <w:rFonts w:hint="eastAsia" w:ascii="宋体" w:hAnsi="宋体" w:eastAsia="宋体" w:cs="宋体"/>
          <w:color w:val="auto"/>
          <w:sz w:val="21"/>
          <w:szCs w:val="21"/>
          <w:highlight w:val="none"/>
        </w:rPr>
      </w:pPr>
    </w:p>
    <w:p w14:paraId="46DC0C39">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4654693">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99B5C1F">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4B7CA973">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4FACCFBC">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西安市未央区城市管理和综合执法局</w:t>
      </w:r>
      <w:r>
        <w:rPr>
          <w:rFonts w:hint="eastAsia" w:ascii="宋体" w:hAnsi="宋体" w:eastAsia="宋体" w:cs="宋体"/>
          <w:color w:val="auto"/>
          <w:sz w:val="21"/>
          <w:szCs w:val="16"/>
          <w:highlight w:val="none"/>
        </w:rPr>
        <w:t>/陕西纵横项目管理有限公司</w:t>
      </w:r>
    </w:p>
    <w:p w14:paraId="6D5A5329">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7D04A3BB">
      <w:pPr>
        <w:shd w:val="clear"/>
        <w:spacing w:line="360" w:lineRule="auto"/>
        <w:rPr>
          <w:rFonts w:hint="eastAsia" w:ascii="宋体" w:hAnsi="宋体" w:eastAsia="宋体" w:cs="宋体"/>
          <w:color w:val="auto"/>
          <w:sz w:val="21"/>
          <w:szCs w:val="16"/>
          <w:highlight w:val="none"/>
        </w:rPr>
      </w:pPr>
    </w:p>
    <w:p w14:paraId="0DD78D2A">
      <w:pPr>
        <w:shd w:val="clear"/>
        <w:spacing w:line="360" w:lineRule="auto"/>
        <w:rPr>
          <w:rFonts w:hint="eastAsia" w:ascii="宋体" w:hAnsi="宋体" w:eastAsia="宋体" w:cs="宋体"/>
          <w:color w:val="auto"/>
          <w:sz w:val="21"/>
          <w:szCs w:val="16"/>
          <w:highlight w:val="none"/>
        </w:rPr>
      </w:pPr>
    </w:p>
    <w:p w14:paraId="3749062E">
      <w:pPr>
        <w:shd w:val="clear"/>
        <w:spacing w:line="360" w:lineRule="auto"/>
        <w:ind w:firstLine="4410" w:firstLineChars="2100"/>
        <w:jc w:val="left"/>
        <w:rPr>
          <w:rFonts w:hint="eastAsia" w:ascii="宋体" w:hAnsi="宋体" w:eastAsia="宋体" w:cs="宋体"/>
          <w:color w:val="auto"/>
          <w:sz w:val="21"/>
          <w:szCs w:val="21"/>
          <w:highlight w:val="none"/>
        </w:rPr>
      </w:pPr>
    </w:p>
    <w:p w14:paraId="159B743D">
      <w:pPr>
        <w:shd w:val="clear"/>
        <w:spacing w:line="360" w:lineRule="auto"/>
        <w:ind w:firstLine="4410" w:firstLineChars="2100"/>
        <w:jc w:val="left"/>
        <w:rPr>
          <w:rFonts w:hint="eastAsia" w:ascii="宋体" w:hAnsi="宋体" w:eastAsia="宋体" w:cs="宋体"/>
          <w:color w:val="auto"/>
          <w:sz w:val="21"/>
          <w:szCs w:val="21"/>
          <w:highlight w:val="none"/>
        </w:rPr>
      </w:pPr>
    </w:p>
    <w:p w14:paraId="479F62D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65EB0502">
      <w:pPr>
        <w:shd w:val="clear"/>
        <w:spacing w:line="360" w:lineRule="auto"/>
        <w:ind w:firstLine="4410" w:firstLineChars="2100"/>
        <w:jc w:val="left"/>
        <w:rPr>
          <w:rFonts w:hint="eastAsia" w:ascii="宋体" w:hAnsi="宋体" w:eastAsia="宋体" w:cs="宋体"/>
          <w:color w:val="auto"/>
          <w:sz w:val="21"/>
          <w:szCs w:val="21"/>
          <w:highlight w:val="none"/>
        </w:rPr>
      </w:pPr>
    </w:p>
    <w:p w14:paraId="7C7E3A13">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4C84D538">
      <w:pPr>
        <w:shd w:val="clear"/>
        <w:rPr>
          <w:rFonts w:hint="eastAsia" w:ascii="宋体" w:hAnsi="宋体" w:eastAsia="宋体" w:cs="宋体"/>
          <w:b/>
          <w:bCs/>
          <w:color w:val="auto"/>
          <w:szCs w:val="24"/>
          <w:highlight w:val="none"/>
        </w:rPr>
      </w:pPr>
    </w:p>
    <w:p w14:paraId="26D11C9B">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09B3500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4F30C956">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434EDA20">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w:t>
      </w:r>
      <w:bookmarkStart w:id="0" w:name="_GoBack"/>
      <w:bookmarkEnd w:id="0"/>
      <w:r>
        <w:rPr>
          <w:rFonts w:hint="eastAsia" w:ascii="宋体" w:hAnsi="宋体" w:eastAsia="宋体" w:cs="宋体"/>
          <w:b w:val="0"/>
          <w:bCs w:val="0"/>
          <w:color w:val="auto"/>
          <w:sz w:val="21"/>
          <w:szCs w:val="21"/>
          <w:highlight w:val="none"/>
        </w:rPr>
        <w:t>将随成交结果公告一同公布，接受社会监督。</w:t>
      </w:r>
    </w:p>
    <w:p w14:paraId="4AF8FAAB">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6130ABA5">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126C0661">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1E0D55F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50C2FF91">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ascii="宋体" w:hAnsi="宋体" w:eastAsia="宋体" w:cs="宋体"/>
          <w:b/>
          <w:bCs/>
          <w:color w:val="auto"/>
          <w:szCs w:val="24"/>
          <w:highlight w:val="none"/>
          <w:lang w:eastAsia="zh-CN"/>
        </w:rPr>
        <w:t>法定代表人授权书（附法定代表人、被授权人</w:t>
      </w:r>
      <w:r>
        <w:rPr>
          <w:rFonts w:hint="eastAsia" w:cs="宋体"/>
          <w:b/>
          <w:bCs/>
          <w:color w:val="auto"/>
          <w:szCs w:val="24"/>
          <w:highlight w:val="none"/>
          <w:lang w:eastAsia="zh-CN"/>
        </w:rPr>
        <w:t>有效期内的身份证正反面复印件</w:t>
      </w:r>
      <w:r>
        <w:rPr>
          <w:rFonts w:hint="eastAsia" w:ascii="宋体" w:hAnsi="宋体" w:eastAsia="宋体" w:cs="宋体"/>
          <w:b/>
          <w:bCs/>
          <w:color w:val="auto"/>
          <w:szCs w:val="24"/>
          <w:highlight w:val="none"/>
          <w:lang w:eastAsia="zh-CN"/>
        </w:rPr>
        <w:t>及被授权人开标前三个月内任意一个月在本单位的社保缴纳证明）（法定代表人直接参加磋商，须提供法定代表人身份证明）；</w:t>
      </w:r>
    </w:p>
    <w:p w14:paraId="44EC7CBA">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34B5BAA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BB9B00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775F50C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6C681F9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9F8AAC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74D72C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59BEA4CF">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9F58D4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附：法定代表人</w:t>
      </w:r>
      <w:r>
        <w:rPr>
          <w:rFonts w:hint="eastAsia" w:cs="宋体"/>
          <w:color w:val="auto"/>
          <w:sz w:val="21"/>
          <w:szCs w:val="21"/>
          <w:highlight w:val="none"/>
          <w:lang w:eastAsia="zh-CN"/>
        </w:rPr>
        <w:t>有效期内的身份证正反面复印件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40D5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18865036">
            <w:pPr>
              <w:shd w:val="clear"/>
              <w:snapToGrid w:val="0"/>
              <w:spacing w:line="480" w:lineRule="auto"/>
              <w:jc w:val="center"/>
              <w:rPr>
                <w:rFonts w:hint="eastAsia" w:ascii="宋体" w:hAnsi="宋体" w:eastAsia="宋体" w:cs="宋体"/>
                <w:color w:val="auto"/>
                <w:sz w:val="21"/>
                <w:szCs w:val="21"/>
                <w:highlight w:val="none"/>
              </w:rPr>
            </w:pPr>
          </w:p>
          <w:p w14:paraId="0A7D550C">
            <w:pPr>
              <w:shd w:val="clear"/>
              <w:snapToGrid w:val="0"/>
              <w:spacing w:line="480" w:lineRule="auto"/>
              <w:jc w:val="center"/>
              <w:rPr>
                <w:rFonts w:hint="eastAsia" w:ascii="宋体" w:hAnsi="宋体" w:eastAsia="宋体" w:cs="宋体"/>
                <w:color w:val="auto"/>
                <w:sz w:val="21"/>
                <w:szCs w:val="21"/>
                <w:highlight w:val="none"/>
              </w:rPr>
            </w:pPr>
          </w:p>
          <w:p w14:paraId="656DBCEC">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cs="宋体"/>
                <w:color w:val="auto"/>
                <w:sz w:val="21"/>
                <w:szCs w:val="21"/>
                <w:highlight w:val="none"/>
                <w:lang w:eastAsia="zh-CN"/>
              </w:rPr>
              <w:t>有效期内的身份证正反面复印件</w:t>
            </w:r>
            <w:r>
              <w:rPr>
                <w:rFonts w:hint="eastAsia" w:ascii="宋体" w:hAnsi="宋体" w:eastAsia="宋体" w:cs="宋体"/>
                <w:color w:val="auto"/>
                <w:sz w:val="21"/>
                <w:szCs w:val="21"/>
                <w:highlight w:val="none"/>
              </w:rPr>
              <w:t>粘贴处</w:t>
            </w:r>
          </w:p>
          <w:p w14:paraId="32639A65">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3E09CC7">
            <w:pPr>
              <w:shd w:val="clear"/>
              <w:snapToGrid w:val="0"/>
              <w:spacing w:line="480" w:lineRule="auto"/>
              <w:jc w:val="center"/>
              <w:rPr>
                <w:rFonts w:hint="eastAsia" w:ascii="宋体" w:hAnsi="宋体" w:eastAsia="宋体" w:cs="宋体"/>
                <w:color w:val="auto"/>
                <w:sz w:val="21"/>
                <w:szCs w:val="21"/>
                <w:highlight w:val="none"/>
              </w:rPr>
            </w:pPr>
          </w:p>
          <w:p w14:paraId="660DDCBD">
            <w:pPr>
              <w:shd w:val="clear"/>
              <w:snapToGrid w:val="0"/>
              <w:spacing w:line="480" w:lineRule="auto"/>
              <w:jc w:val="center"/>
              <w:rPr>
                <w:rFonts w:hint="eastAsia" w:ascii="宋体" w:hAnsi="宋体" w:eastAsia="宋体" w:cs="宋体"/>
                <w:color w:val="auto"/>
                <w:sz w:val="21"/>
                <w:szCs w:val="21"/>
                <w:highlight w:val="none"/>
              </w:rPr>
            </w:pPr>
          </w:p>
        </w:tc>
      </w:tr>
    </w:tbl>
    <w:p w14:paraId="504C3AB8">
      <w:pPr>
        <w:shd w:val="clear"/>
        <w:snapToGrid w:val="0"/>
        <w:spacing w:line="480" w:lineRule="auto"/>
        <w:rPr>
          <w:rFonts w:hint="eastAsia" w:ascii="宋体" w:hAnsi="宋体" w:eastAsia="宋体" w:cs="宋体"/>
          <w:color w:val="auto"/>
          <w:sz w:val="21"/>
          <w:szCs w:val="21"/>
          <w:highlight w:val="none"/>
        </w:rPr>
      </w:pPr>
    </w:p>
    <w:p w14:paraId="66886BE7">
      <w:pPr>
        <w:shd w:val="clear"/>
        <w:snapToGrid w:val="0"/>
        <w:rPr>
          <w:rFonts w:hint="eastAsia" w:ascii="宋体" w:hAnsi="宋体" w:eastAsia="宋体" w:cs="宋体"/>
          <w:color w:val="auto"/>
          <w:sz w:val="21"/>
          <w:szCs w:val="21"/>
          <w:highlight w:val="none"/>
        </w:rPr>
      </w:pPr>
    </w:p>
    <w:p w14:paraId="16E4AF2A">
      <w:pPr>
        <w:shd w:val="clear"/>
        <w:snapToGrid w:val="0"/>
        <w:rPr>
          <w:rFonts w:hint="eastAsia" w:ascii="宋体" w:hAnsi="宋体" w:eastAsia="宋体" w:cs="宋体"/>
          <w:color w:val="auto"/>
          <w:sz w:val="21"/>
          <w:szCs w:val="21"/>
          <w:highlight w:val="none"/>
        </w:rPr>
      </w:pPr>
    </w:p>
    <w:p w14:paraId="0FCE7F93">
      <w:pPr>
        <w:shd w:val="clear"/>
        <w:snapToGrid w:val="0"/>
        <w:rPr>
          <w:rFonts w:hint="eastAsia" w:ascii="宋体" w:hAnsi="宋体" w:eastAsia="宋体" w:cs="宋体"/>
          <w:color w:val="auto"/>
          <w:sz w:val="21"/>
          <w:szCs w:val="21"/>
          <w:highlight w:val="none"/>
        </w:rPr>
      </w:pPr>
    </w:p>
    <w:p w14:paraId="391FC411">
      <w:pPr>
        <w:shd w:val="clear"/>
        <w:snapToGrid w:val="0"/>
        <w:rPr>
          <w:rFonts w:hint="eastAsia" w:ascii="宋体" w:hAnsi="宋体" w:eastAsia="宋体" w:cs="宋体"/>
          <w:color w:val="auto"/>
          <w:sz w:val="21"/>
          <w:szCs w:val="21"/>
          <w:highlight w:val="none"/>
        </w:rPr>
      </w:pPr>
    </w:p>
    <w:p w14:paraId="6FEC6E92">
      <w:pPr>
        <w:shd w:val="clear"/>
        <w:adjustRightInd w:val="0"/>
        <w:snapToGrid w:val="0"/>
        <w:spacing w:line="360" w:lineRule="auto"/>
        <w:rPr>
          <w:rFonts w:hint="eastAsia" w:ascii="宋体" w:hAnsi="宋体" w:eastAsia="宋体" w:cs="宋体"/>
          <w:color w:val="auto"/>
          <w:sz w:val="21"/>
          <w:szCs w:val="21"/>
          <w:highlight w:val="none"/>
        </w:rPr>
      </w:pPr>
    </w:p>
    <w:p w14:paraId="6E470254">
      <w:pPr>
        <w:shd w:val="clear"/>
        <w:adjustRightInd w:val="0"/>
        <w:snapToGrid w:val="0"/>
        <w:spacing w:line="360" w:lineRule="auto"/>
        <w:ind w:right="420"/>
        <w:rPr>
          <w:rFonts w:hint="eastAsia" w:ascii="宋体" w:hAnsi="宋体" w:eastAsia="宋体" w:cs="宋体"/>
          <w:color w:val="auto"/>
          <w:sz w:val="21"/>
          <w:szCs w:val="21"/>
          <w:highlight w:val="none"/>
        </w:rPr>
      </w:pPr>
    </w:p>
    <w:p w14:paraId="780A78CE">
      <w:pPr>
        <w:shd w:val="clear"/>
        <w:adjustRightInd w:val="0"/>
        <w:snapToGrid w:val="0"/>
        <w:spacing w:line="360" w:lineRule="auto"/>
        <w:ind w:right="420"/>
        <w:rPr>
          <w:rFonts w:hint="eastAsia" w:ascii="宋体" w:hAnsi="宋体" w:eastAsia="宋体" w:cs="宋体"/>
          <w:color w:val="auto"/>
          <w:sz w:val="21"/>
          <w:szCs w:val="21"/>
          <w:highlight w:val="none"/>
        </w:rPr>
      </w:pPr>
    </w:p>
    <w:p w14:paraId="662F3368">
      <w:pPr>
        <w:shd w:val="clear"/>
        <w:adjustRightInd w:val="0"/>
        <w:snapToGrid w:val="0"/>
        <w:spacing w:line="360" w:lineRule="auto"/>
        <w:ind w:right="420"/>
        <w:rPr>
          <w:rFonts w:hint="eastAsia" w:ascii="宋体" w:hAnsi="宋体" w:eastAsia="宋体" w:cs="宋体"/>
          <w:color w:val="auto"/>
          <w:sz w:val="21"/>
          <w:szCs w:val="21"/>
          <w:highlight w:val="none"/>
        </w:rPr>
      </w:pPr>
    </w:p>
    <w:p w14:paraId="57181791">
      <w:pPr>
        <w:shd w:val="clear"/>
        <w:adjustRightInd w:val="0"/>
        <w:snapToGrid w:val="0"/>
        <w:spacing w:line="360" w:lineRule="auto"/>
        <w:ind w:right="420"/>
        <w:rPr>
          <w:rFonts w:hint="eastAsia" w:ascii="宋体" w:hAnsi="宋体" w:eastAsia="宋体" w:cs="宋体"/>
          <w:color w:val="auto"/>
          <w:sz w:val="21"/>
          <w:szCs w:val="21"/>
          <w:highlight w:val="none"/>
        </w:rPr>
      </w:pPr>
    </w:p>
    <w:p w14:paraId="7B2B7B1B">
      <w:pPr>
        <w:shd w:val="clear"/>
        <w:adjustRightInd w:val="0"/>
        <w:snapToGrid w:val="0"/>
        <w:spacing w:line="360" w:lineRule="auto"/>
        <w:ind w:right="420"/>
        <w:rPr>
          <w:rFonts w:hint="eastAsia" w:ascii="宋体" w:hAnsi="宋体" w:eastAsia="宋体" w:cs="宋体"/>
          <w:color w:val="auto"/>
          <w:sz w:val="21"/>
          <w:szCs w:val="21"/>
          <w:highlight w:val="none"/>
        </w:rPr>
      </w:pPr>
    </w:p>
    <w:p w14:paraId="7A129799">
      <w:pPr>
        <w:shd w:val="clear"/>
        <w:adjustRightInd w:val="0"/>
        <w:snapToGrid w:val="0"/>
        <w:spacing w:line="360" w:lineRule="auto"/>
        <w:ind w:right="420"/>
        <w:rPr>
          <w:rFonts w:hint="eastAsia" w:ascii="宋体" w:hAnsi="宋体" w:eastAsia="宋体" w:cs="宋体"/>
          <w:color w:val="auto"/>
          <w:sz w:val="21"/>
          <w:szCs w:val="21"/>
          <w:highlight w:val="none"/>
        </w:rPr>
      </w:pPr>
    </w:p>
    <w:p w14:paraId="457022EC">
      <w:pPr>
        <w:shd w:val="clear"/>
        <w:adjustRightInd w:val="0"/>
        <w:snapToGrid w:val="0"/>
        <w:spacing w:line="360" w:lineRule="auto"/>
        <w:ind w:right="420"/>
        <w:rPr>
          <w:rFonts w:hint="eastAsia" w:ascii="宋体" w:hAnsi="宋体" w:eastAsia="宋体" w:cs="宋体"/>
          <w:color w:val="auto"/>
          <w:sz w:val="21"/>
          <w:szCs w:val="21"/>
          <w:highlight w:val="none"/>
        </w:rPr>
      </w:pPr>
    </w:p>
    <w:p w14:paraId="779AB2B1">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0884011">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2403AE84">
      <w:pPr>
        <w:pStyle w:val="2"/>
        <w:shd w:val="clear"/>
        <w:rPr>
          <w:rFonts w:hint="eastAsia" w:ascii="宋体" w:hAnsi="宋体" w:eastAsia="宋体" w:cs="宋体"/>
          <w:color w:val="auto"/>
          <w:sz w:val="21"/>
          <w:szCs w:val="21"/>
          <w:highlight w:val="none"/>
        </w:rPr>
      </w:pPr>
    </w:p>
    <w:p w14:paraId="27916FA6">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30A7364A">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7E8AD676">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45E60EC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西安市未央区城市管理和综合执法局</w:t>
      </w:r>
      <w:r>
        <w:rPr>
          <w:rFonts w:hint="eastAsia" w:ascii="宋体" w:hAnsi="宋体" w:eastAsia="宋体" w:cs="宋体"/>
          <w:color w:val="auto"/>
          <w:spacing w:val="4"/>
          <w:sz w:val="21"/>
          <w:szCs w:val="21"/>
          <w:highlight w:val="none"/>
          <w:u w:val="single"/>
        </w:rPr>
        <w:t xml:space="preserve">/陕西纵横项目管理有限公司 </w:t>
      </w:r>
    </w:p>
    <w:p w14:paraId="36043F1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42B6AB7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2FF3F2B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1DC5F091">
        <w:tblPrEx>
          <w:tblCellMar>
            <w:top w:w="0" w:type="dxa"/>
            <w:left w:w="108" w:type="dxa"/>
            <w:bottom w:w="0" w:type="dxa"/>
            <w:right w:w="108" w:type="dxa"/>
          </w:tblCellMar>
        </w:tblPrEx>
        <w:trPr>
          <w:trHeight w:val="600" w:hRule="atLeast"/>
        </w:trPr>
        <w:tc>
          <w:tcPr>
            <w:tcW w:w="4200" w:type="dxa"/>
            <w:noWrap w:val="0"/>
            <w:vAlign w:val="top"/>
          </w:tcPr>
          <w:p w14:paraId="3FB3D28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7FF30159">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776171FD">
        <w:tblPrEx>
          <w:tblCellMar>
            <w:top w:w="0" w:type="dxa"/>
            <w:left w:w="108" w:type="dxa"/>
            <w:bottom w:w="0" w:type="dxa"/>
            <w:right w:w="108" w:type="dxa"/>
          </w:tblCellMar>
        </w:tblPrEx>
        <w:trPr>
          <w:trHeight w:val="600" w:hRule="atLeast"/>
        </w:trPr>
        <w:tc>
          <w:tcPr>
            <w:tcW w:w="4200" w:type="dxa"/>
            <w:noWrap w:val="0"/>
            <w:vAlign w:val="top"/>
          </w:tcPr>
          <w:p w14:paraId="4149953D">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DB5028F">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88672C2">
        <w:tblPrEx>
          <w:tblCellMar>
            <w:top w:w="0" w:type="dxa"/>
            <w:left w:w="108" w:type="dxa"/>
            <w:bottom w:w="0" w:type="dxa"/>
            <w:right w:w="108" w:type="dxa"/>
          </w:tblCellMar>
        </w:tblPrEx>
        <w:trPr>
          <w:trHeight w:val="600" w:hRule="atLeast"/>
        </w:trPr>
        <w:tc>
          <w:tcPr>
            <w:tcW w:w="4200" w:type="dxa"/>
            <w:noWrap w:val="0"/>
            <w:vAlign w:val="top"/>
          </w:tcPr>
          <w:p w14:paraId="650AFF6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48AE663B">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08B8A577">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附：法定代表人、被授权代表</w:t>
      </w:r>
      <w:r>
        <w:rPr>
          <w:rFonts w:hint="eastAsia" w:cs="宋体"/>
          <w:b/>
          <w:bCs/>
          <w:color w:val="auto"/>
          <w:spacing w:val="4"/>
          <w:sz w:val="21"/>
          <w:szCs w:val="21"/>
          <w:highlight w:val="none"/>
          <w:lang w:val="zh-CN"/>
        </w:rPr>
        <w:t>有效期内的身份证正反面复印件</w:t>
      </w:r>
      <w:r>
        <w:rPr>
          <w:rFonts w:hint="eastAsia" w:ascii="宋体" w:hAnsi="宋体" w:eastAsia="宋体" w:cs="宋体"/>
          <w:b/>
          <w:bCs/>
          <w:color w:val="auto"/>
          <w:spacing w:val="4"/>
          <w:sz w:val="21"/>
          <w:szCs w:val="21"/>
          <w:highlight w:val="none"/>
          <w:lang w:val="zh-CN"/>
        </w:rPr>
        <w:t>及被授权代表开标前三个月内任意一个月在本单位的社保缴纳证明。</w:t>
      </w:r>
    </w:p>
    <w:p w14:paraId="1F0EDBA0">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6"/>
        <w:tblW w:w="0" w:type="auto"/>
        <w:tblInd w:w="540" w:type="dxa"/>
        <w:tblLayout w:type="fixed"/>
        <w:tblCellMar>
          <w:top w:w="0" w:type="dxa"/>
          <w:left w:w="108" w:type="dxa"/>
          <w:bottom w:w="0" w:type="dxa"/>
          <w:right w:w="108" w:type="dxa"/>
        </w:tblCellMar>
      </w:tblPr>
      <w:tblGrid>
        <w:gridCol w:w="4308"/>
        <w:gridCol w:w="4172"/>
      </w:tblGrid>
      <w:tr w14:paraId="31665945">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4F843D87">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w:t>
            </w:r>
            <w:r>
              <w:rPr>
                <w:rFonts w:hint="eastAsia" w:cs="宋体"/>
                <w:color w:val="auto"/>
                <w:sz w:val="21"/>
                <w:szCs w:val="21"/>
                <w:highlight w:val="none"/>
                <w:lang w:val="zh-CN"/>
              </w:rPr>
              <w:t>有效期内的身份证正反面复印件</w:t>
            </w:r>
            <w:r>
              <w:rPr>
                <w:rFonts w:hint="eastAsia" w:ascii="宋体" w:hAnsi="宋体" w:eastAsia="宋体" w:cs="宋体"/>
                <w:color w:val="auto"/>
                <w:sz w:val="21"/>
                <w:szCs w:val="21"/>
                <w:highlight w:val="none"/>
                <w:lang w:val="zh-CN"/>
              </w:rPr>
              <w:t>粘贴处</w:t>
            </w:r>
          </w:p>
          <w:p w14:paraId="04BD6BDE">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6FB049CD">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w:t>
            </w:r>
            <w:r>
              <w:rPr>
                <w:rFonts w:hint="eastAsia" w:cs="宋体"/>
                <w:color w:val="auto"/>
                <w:sz w:val="21"/>
                <w:szCs w:val="21"/>
                <w:highlight w:val="none"/>
                <w:lang w:val="zh-CN"/>
              </w:rPr>
              <w:t>有效期内的身份证正反面复印件</w:t>
            </w:r>
            <w:r>
              <w:rPr>
                <w:rFonts w:hint="eastAsia" w:ascii="宋体" w:hAnsi="宋体" w:eastAsia="宋体" w:cs="宋体"/>
                <w:color w:val="auto"/>
                <w:sz w:val="21"/>
                <w:szCs w:val="21"/>
                <w:highlight w:val="none"/>
                <w:lang w:val="zh-CN"/>
              </w:rPr>
              <w:t>粘贴处</w:t>
            </w:r>
          </w:p>
          <w:p w14:paraId="456C8AB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37E41352">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48F9ED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70CB8FD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61703E7B">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4CC124F2">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1F0F3D5B">
      <w:pPr>
        <w:pStyle w:val="2"/>
        <w:shd w:val="clear"/>
        <w:rPr>
          <w:rFonts w:hint="eastAsia" w:ascii="宋体" w:hAnsi="宋体" w:eastAsia="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被授权代表开标前三个月内任意一个月在本单位的社保缴纳证明</w:t>
      </w:r>
      <w:r>
        <w:rPr>
          <w:rFonts w:hint="eastAsia" w:ascii="宋体" w:hAnsi="宋体" w:eastAsia="宋体" w:cs="宋体"/>
          <w:b/>
          <w:bCs/>
          <w:color w:val="auto"/>
          <w:spacing w:val="4"/>
          <w:sz w:val="21"/>
          <w:szCs w:val="21"/>
          <w:highlight w:val="none"/>
          <w:lang w:val="en-US" w:eastAsia="zh-CN"/>
        </w:rPr>
        <w:t>：</w:t>
      </w:r>
    </w:p>
    <w:tbl>
      <w:tblPr>
        <w:tblStyle w:val="6"/>
        <w:tblW w:w="0" w:type="auto"/>
        <w:tblInd w:w="540" w:type="dxa"/>
        <w:tblLayout w:type="fixed"/>
        <w:tblCellMar>
          <w:top w:w="0" w:type="dxa"/>
          <w:left w:w="108" w:type="dxa"/>
          <w:bottom w:w="0" w:type="dxa"/>
          <w:right w:w="108" w:type="dxa"/>
        </w:tblCellMar>
      </w:tblPr>
      <w:tblGrid>
        <w:gridCol w:w="8980"/>
      </w:tblGrid>
      <w:tr w14:paraId="0E2C7E59">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66933A06">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u w:val="single"/>
                <w:lang w:eastAsia="zh-CN"/>
              </w:rPr>
              <w:t>粘贴处</w:t>
            </w:r>
          </w:p>
        </w:tc>
      </w:tr>
    </w:tbl>
    <w:p w14:paraId="6B9C7FFA">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w:t>
      </w:r>
      <w:r>
        <w:rPr>
          <w:rFonts w:hint="eastAsia" w:ascii="宋体" w:hAnsi="宋体" w:eastAsia="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8C5038D">
      <w:pPr>
        <w:shd w:val="clear"/>
        <w:rPr>
          <w:rFonts w:hint="eastAsia" w:ascii="宋体" w:hAnsi="宋体" w:eastAsia="宋体" w:cs="宋体"/>
          <w:color w:val="auto"/>
          <w:highlight w:val="none"/>
          <w:lang w:val="zh-CN"/>
        </w:rPr>
      </w:pPr>
    </w:p>
    <w:p w14:paraId="0B22DB7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59E19CEB">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2</w:t>
      </w:r>
      <w:r>
        <w:rPr>
          <w:rFonts w:hint="eastAsia" w:ascii="宋体" w:hAnsi="宋体" w:eastAsia="宋体" w:cs="宋体"/>
          <w:b/>
          <w:bCs/>
          <w:color w:val="auto"/>
          <w:szCs w:val="24"/>
          <w:highlight w:val="none"/>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2C13EA62">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783838B">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w:t>
      </w:r>
      <w:r>
        <w:rPr>
          <w:rFonts w:hint="eastAsia" w:cs="宋体"/>
          <w:b/>
          <w:bCs/>
          <w:color w:val="auto"/>
          <w:szCs w:val="24"/>
          <w:highlight w:val="none"/>
          <w:lang w:val="en-US" w:eastAsia="zh-CN"/>
        </w:rPr>
        <w:t>3</w:t>
      </w:r>
      <w:r>
        <w:rPr>
          <w:rFonts w:hint="eastAsia" w:ascii="宋体" w:hAnsi="宋体" w:eastAsia="宋体" w:cs="宋体"/>
          <w:b/>
          <w:bCs/>
          <w:color w:val="auto"/>
          <w:szCs w:val="24"/>
          <w:highlight w:val="none"/>
        </w:rPr>
        <w:t>）供应商具有公安机关核发的有效的《保安服务许可证》（陕西省外供应商还须出具承诺书（承诺书形式不限），承诺自承接本项目之日起30日内向采购人所在地的公安机关备案。）</w:t>
      </w:r>
    </w:p>
    <w:p w14:paraId="4D105C21">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27226D1A">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4</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475BC89C">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422DEBB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5387D01F">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1B7E7BED">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39AABF48">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E458239">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254C6D4C">
      <w:pPr>
        <w:shd w:val="clear"/>
        <w:tabs>
          <w:tab w:val="left" w:pos="4860"/>
        </w:tabs>
        <w:spacing w:line="588" w:lineRule="exact"/>
        <w:ind w:right="1560"/>
        <w:rPr>
          <w:rFonts w:hint="eastAsia" w:ascii="宋体" w:hAnsi="宋体" w:eastAsia="宋体" w:cs="宋体"/>
          <w:color w:val="auto"/>
          <w:spacing w:val="6"/>
          <w:sz w:val="21"/>
          <w:szCs w:val="21"/>
          <w:highlight w:val="none"/>
        </w:rPr>
      </w:pPr>
    </w:p>
    <w:p w14:paraId="00D64A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2CFD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EDE374">
                          <w:pPr>
                            <w:pStyle w:val="4"/>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EDE374">
                    <w:pPr>
                      <w:pStyle w:val="4"/>
                    </w:pPr>
                    <w:r>
                      <w:fldChar w:fldCharType="begin"/>
                    </w:r>
                    <w:r>
                      <w:instrText xml:space="preserve"> PAGE  \* MERGEFORMAT </w:instrText>
                    </w:r>
                    <w:r>
                      <w:fldChar w:fldCharType="separate"/>
                    </w:r>
                    <w:r>
                      <w:t>48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E038A"/>
    <w:rsid w:val="1BAE5F23"/>
    <w:rsid w:val="1DD846CA"/>
    <w:rsid w:val="3B8D689A"/>
    <w:rsid w:val="6B2E0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2026-08-10T10:25:00Z</dcterms:created>
  <dc:creator>小芝麻･ө･</dc:creator>
  <cp:lastModifiedBy>小芝麻･ө･</cp:lastModifiedBy>
  <dcterms:modified xsi:type="dcterms:W3CDTF">2026-08-10T10:28:11Z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6E3DE85996A04023ADCFAD4FEBFB1538_11</vt:lpwstr>
  </property>
  <property fmtid="{D5CDD505-2E9C-101B-9397-08002B2CF9AE}" pid="4" name="KSOTemplateDocerSaveRecord">
    <vt:lpwstr>eyJoZGlkIjoiYzgxYWU2NjUxNWIwYjQ5MGMzM2RmODI5YTQ4M2FlZTQiLCJ1c2VySWQiOiIzNjE2NDExNjMifQ==</vt:lpwstr>
  </property>
</Properties>
</file>