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9D9A9">
      <w:pPr>
        <w:pStyle w:val="2"/>
        <w:numPr>
          <w:ilvl w:val="0"/>
          <w:numId w:val="1"/>
        </w:numPr>
        <w:spacing w:line="520" w:lineRule="exact"/>
        <w:ind w:left="0" w:leftChars="0" w:firstLine="400" w:firstLineChars="0"/>
        <w:rPr>
          <w:rFonts w:hint="eastAsia"/>
          <w:lang w:eastAsia="zh-CN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施工部署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；</w:t>
      </w:r>
    </w:p>
    <w:p w14:paraId="5305FF78">
      <w:pPr>
        <w:pStyle w:val="2"/>
        <w:numPr>
          <w:ilvl w:val="0"/>
          <w:numId w:val="1"/>
        </w:numPr>
        <w:spacing w:line="520" w:lineRule="exact"/>
        <w:ind w:left="0" w:leftChars="0" w:firstLine="400" w:firstLineChars="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施工进度计划；</w:t>
      </w:r>
    </w:p>
    <w:p w14:paraId="70773E28">
      <w:pPr>
        <w:pStyle w:val="2"/>
        <w:numPr>
          <w:ilvl w:val="0"/>
          <w:numId w:val="1"/>
        </w:numPr>
        <w:spacing w:line="520" w:lineRule="exact"/>
        <w:ind w:left="0" w:leftChars="0" w:firstLine="400" w:firstLineChars="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质量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保证</w:t>
      </w:r>
      <w:r>
        <w:rPr>
          <w:rFonts w:hint="eastAsia" w:ascii="宋体" w:hAnsi="宋体" w:cs="宋体"/>
          <w:sz w:val="24"/>
          <w:szCs w:val="24"/>
          <w:highlight w:val="none"/>
        </w:rPr>
        <w:t>措施；</w:t>
      </w:r>
    </w:p>
    <w:p w14:paraId="6529ECFA">
      <w:pPr>
        <w:pStyle w:val="2"/>
        <w:numPr>
          <w:ilvl w:val="0"/>
          <w:numId w:val="1"/>
        </w:numPr>
        <w:spacing w:line="520" w:lineRule="exact"/>
        <w:ind w:left="0" w:leftChars="0" w:firstLine="400" w:firstLineChars="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安全施工措施；</w:t>
      </w:r>
    </w:p>
    <w:p w14:paraId="73E26235">
      <w:pPr>
        <w:pStyle w:val="2"/>
        <w:numPr>
          <w:ilvl w:val="0"/>
          <w:numId w:val="1"/>
        </w:numPr>
        <w:spacing w:line="520" w:lineRule="exact"/>
        <w:ind w:left="0" w:leftChars="0" w:firstLine="400" w:firstLineChars="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文明施工措施；</w:t>
      </w:r>
    </w:p>
    <w:p w14:paraId="2DFD953F">
      <w:pPr>
        <w:pStyle w:val="2"/>
        <w:numPr>
          <w:ilvl w:val="0"/>
          <w:numId w:val="1"/>
        </w:numPr>
        <w:spacing w:line="520" w:lineRule="exact"/>
        <w:ind w:left="0" w:leftChars="0" w:firstLine="400" w:firstLineChars="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应急措施</w:t>
      </w:r>
      <w:r>
        <w:rPr>
          <w:rFonts w:hint="eastAsia" w:ascii="宋体" w:hAnsi="宋体" w:cs="宋体"/>
          <w:sz w:val="24"/>
          <w:szCs w:val="24"/>
          <w:highlight w:val="none"/>
        </w:rPr>
        <w:t>；</w:t>
      </w:r>
    </w:p>
    <w:p w14:paraId="67B43733">
      <w:pPr>
        <w:pStyle w:val="2"/>
        <w:numPr>
          <w:ilvl w:val="0"/>
          <w:numId w:val="1"/>
        </w:numPr>
        <w:spacing w:line="520" w:lineRule="exact"/>
        <w:ind w:left="0" w:leftChars="0" w:firstLine="400" w:firstLineChars="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其它管理措施</w:t>
      </w:r>
      <w:r>
        <w:rPr>
          <w:rFonts w:hint="eastAsia" w:ascii="宋体" w:hAnsi="宋体" w:cs="宋体"/>
          <w:sz w:val="24"/>
          <w:szCs w:val="24"/>
          <w:highlight w:val="none"/>
        </w:rPr>
        <w:t>；</w:t>
      </w:r>
    </w:p>
    <w:p w14:paraId="283C9E66">
      <w:pPr>
        <w:pStyle w:val="2"/>
        <w:numPr>
          <w:ilvl w:val="0"/>
          <w:numId w:val="1"/>
        </w:numPr>
        <w:spacing w:line="520" w:lineRule="exact"/>
        <w:ind w:left="0" w:leftChars="0" w:firstLine="400" w:firstLineChars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资源配置计划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；</w:t>
      </w:r>
    </w:p>
    <w:p w14:paraId="59166E8E">
      <w:pPr>
        <w:pStyle w:val="2"/>
        <w:numPr>
          <w:ilvl w:val="0"/>
          <w:numId w:val="1"/>
        </w:numPr>
        <w:spacing w:line="520" w:lineRule="exact"/>
        <w:ind w:left="0" w:leftChars="0" w:firstLine="400" w:firstLineChars="0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人员配备；</w:t>
      </w:r>
    </w:p>
    <w:p w14:paraId="3D46AF4D">
      <w:pPr>
        <w:pStyle w:val="2"/>
        <w:numPr>
          <w:ilvl w:val="0"/>
          <w:numId w:val="1"/>
        </w:numPr>
        <w:spacing w:line="520" w:lineRule="exact"/>
        <w:ind w:left="0" w:leftChars="0" w:firstLine="400" w:firstLineChars="0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工程验收维护方案；</w:t>
      </w:r>
    </w:p>
    <w:p w14:paraId="4AECE7E3">
      <w:pPr>
        <w:pStyle w:val="2"/>
        <w:numPr>
          <w:ilvl w:val="0"/>
          <w:numId w:val="1"/>
        </w:numPr>
        <w:spacing w:line="520" w:lineRule="exact"/>
        <w:ind w:left="0" w:leftChars="0" w:firstLine="400" w:firstLineChars="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工程重难点及解决措施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；</w:t>
      </w:r>
      <w:bookmarkStart w:id="0" w:name="_GoBack"/>
      <w:bookmarkEnd w:id="0"/>
    </w:p>
    <w:p w14:paraId="6D985B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700468"/>
    <w:multiLevelType w:val="singleLevel"/>
    <w:tmpl w:val="85700468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48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2026-08-11T05:49:17Z</dcterms:created>
  <dc:creator>招投标-蒋娜娜</dc:creator>
  <cp:lastModifiedBy>杨列军</cp:lastModifiedBy>
  <dcterms:modified xsi:type="dcterms:W3CDTF">2026-08-11T05:51:38Z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eyJoZGlkIjoiMjMyYmEyYWU1OTY5MWI1MjIzMzI4MWI4Mjk0ZDdlNWQiLCJ1c2VySWQiOiIxODU3MTA2MzgxIn0=</vt:lpwstr>
  </property>
  <property fmtid="{D5CDD505-2E9C-101B-9397-08002B2CF9AE}" pid="4" name="ICV">
    <vt:lpwstr>3DFD8EBC587248BDA8C25BF279C7D5BF_12</vt:lpwstr>
  </property>
</Properties>
</file>