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D089">
      <w:pPr>
        <w:pStyle w:val="3"/>
        <w:jc w:val="center"/>
        <w:rPr>
          <w:rFonts w:hint="default" w:hAnsi="宋体"/>
          <w:b/>
          <w:sz w:val="32"/>
          <w:lang w:val="en-US"/>
        </w:rPr>
      </w:pPr>
      <w:r>
        <w:rPr>
          <w:rFonts w:hint="eastAsia" w:hAnsi="宋体"/>
          <w:b/>
          <w:sz w:val="32"/>
          <w:lang w:val="en-US" w:eastAsia="zh-CN"/>
        </w:rPr>
        <w:t>设备部分采购内容清单</w:t>
      </w:r>
      <w:bookmarkStart w:id="0" w:name="_GoBack"/>
      <w:bookmarkEnd w:id="0"/>
    </w:p>
    <w:p w14:paraId="1598AEDB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EA794A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475"/>
        <w:gridCol w:w="888"/>
        <w:gridCol w:w="1475"/>
        <w:gridCol w:w="859"/>
        <w:gridCol w:w="1141"/>
        <w:gridCol w:w="1031"/>
        <w:gridCol w:w="1014"/>
      </w:tblGrid>
      <w:tr w14:paraId="7493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214" w:hRule="atLeast"/>
          <w:jc w:val="center"/>
        </w:trPr>
        <w:tc>
          <w:tcPr>
            <w:tcW w:w="372" w:type="pct"/>
            <w:noWrap w:val="0"/>
            <w:vAlign w:val="center"/>
          </w:tcPr>
          <w:p w14:paraId="65E2409A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65" w:type="pct"/>
            <w:noWrap w:val="0"/>
            <w:vAlign w:val="center"/>
          </w:tcPr>
          <w:p w14:paraId="0C0D9782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521" w:type="pct"/>
            <w:noWrap w:val="0"/>
            <w:vAlign w:val="center"/>
          </w:tcPr>
          <w:p w14:paraId="4C8648B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865" w:type="pct"/>
            <w:noWrap w:val="0"/>
            <w:vAlign w:val="center"/>
          </w:tcPr>
          <w:p w14:paraId="296E1F96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504" w:type="pct"/>
            <w:noWrap w:val="0"/>
            <w:vAlign w:val="center"/>
          </w:tcPr>
          <w:p w14:paraId="4A544708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pacing w:val="-20"/>
                <w:sz w:val="24"/>
                <w:szCs w:val="24"/>
                <w:highlight w:val="none"/>
              </w:rPr>
              <w:t>产 地</w:t>
            </w:r>
          </w:p>
        </w:tc>
        <w:tc>
          <w:tcPr>
            <w:tcW w:w="669" w:type="pct"/>
            <w:noWrap w:val="0"/>
            <w:vAlign w:val="center"/>
          </w:tcPr>
          <w:p w14:paraId="7DB59052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605" w:type="pct"/>
            <w:noWrap w:val="0"/>
            <w:vAlign w:val="center"/>
          </w:tcPr>
          <w:p w14:paraId="652D9C9C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95" w:type="pct"/>
            <w:noWrap w:val="0"/>
            <w:vAlign w:val="center"/>
          </w:tcPr>
          <w:p w14:paraId="291D501B">
            <w:pPr>
              <w:pStyle w:val="3"/>
              <w:spacing w:line="460" w:lineRule="exact"/>
              <w:ind w:firstLine="120" w:firstLineChars="50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数量</w:t>
            </w:r>
          </w:p>
        </w:tc>
      </w:tr>
      <w:tr w14:paraId="3147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24" w:hRule="atLeast"/>
          <w:jc w:val="center"/>
        </w:trPr>
        <w:tc>
          <w:tcPr>
            <w:tcW w:w="372" w:type="pct"/>
            <w:noWrap w:val="0"/>
            <w:vAlign w:val="center"/>
          </w:tcPr>
          <w:p w14:paraId="051D0FFC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</w:t>
            </w:r>
          </w:p>
        </w:tc>
        <w:tc>
          <w:tcPr>
            <w:tcW w:w="865" w:type="pct"/>
            <w:noWrap w:val="0"/>
            <w:vAlign w:val="center"/>
          </w:tcPr>
          <w:p w14:paraId="636534B4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64B5DD0F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1B44AE5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D93AD39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669" w:type="pct"/>
            <w:noWrap w:val="0"/>
            <w:vAlign w:val="center"/>
          </w:tcPr>
          <w:p w14:paraId="56FE1BF6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605" w:type="pct"/>
            <w:noWrap w:val="0"/>
            <w:vAlign w:val="center"/>
          </w:tcPr>
          <w:p w14:paraId="2A75BAF4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6B68D19D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</w:tr>
      <w:tr w14:paraId="76E5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24" w:hRule="atLeast"/>
          <w:jc w:val="center"/>
        </w:trPr>
        <w:tc>
          <w:tcPr>
            <w:tcW w:w="372" w:type="pct"/>
            <w:noWrap w:val="0"/>
            <w:vAlign w:val="center"/>
          </w:tcPr>
          <w:p w14:paraId="0BE77E30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…</w:t>
            </w:r>
          </w:p>
        </w:tc>
        <w:tc>
          <w:tcPr>
            <w:tcW w:w="865" w:type="pct"/>
            <w:noWrap w:val="0"/>
            <w:vAlign w:val="center"/>
          </w:tcPr>
          <w:p w14:paraId="03EF2FCC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3E086BAE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5" w:type="pct"/>
            <w:noWrap w:val="0"/>
            <w:vAlign w:val="center"/>
          </w:tcPr>
          <w:p w14:paraId="37F9CC1C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04" w:type="pct"/>
            <w:noWrap w:val="0"/>
            <w:vAlign w:val="center"/>
          </w:tcPr>
          <w:p w14:paraId="59D5D00D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669" w:type="pct"/>
            <w:noWrap w:val="0"/>
            <w:vAlign w:val="center"/>
          </w:tcPr>
          <w:p w14:paraId="2A96D15F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605" w:type="pct"/>
            <w:noWrap w:val="0"/>
            <w:vAlign w:val="center"/>
          </w:tcPr>
          <w:p w14:paraId="39285366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376CCB88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</w:tr>
      <w:tr w14:paraId="5FDC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624" w:hRule="atLeast"/>
          <w:jc w:val="center"/>
        </w:trPr>
        <w:tc>
          <w:tcPr>
            <w:tcW w:w="372" w:type="pct"/>
            <w:noWrap w:val="0"/>
            <w:vAlign w:val="center"/>
          </w:tcPr>
          <w:p w14:paraId="71685860"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N</w:t>
            </w:r>
          </w:p>
        </w:tc>
        <w:tc>
          <w:tcPr>
            <w:tcW w:w="865" w:type="pct"/>
            <w:noWrap w:val="0"/>
            <w:vAlign w:val="center"/>
          </w:tcPr>
          <w:p w14:paraId="30545514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21" w:type="pct"/>
            <w:noWrap w:val="0"/>
            <w:vAlign w:val="center"/>
          </w:tcPr>
          <w:p w14:paraId="591ADC40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865" w:type="pct"/>
            <w:noWrap w:val="0"/>
            <w:vAlign w:val="center"/>
          </w:tcPr>
          <w:p w14:paraId="14F3DDBF">
            <w:pPr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F49C731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669" w:type="pct"/>
            <w:noWrap w:val="0"/>
            <w:vAlign w:val="center"/>
          </w:tcPr>
          <w:p w14:paraId="0C5BB732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605" w:type="pct"/>
            <w:noWrap w:val="0"/>
            <w:vAlign w:val="center"/>
          </w:tcPr>
          <w:p w14:paraId="25E6B4F8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noWrap w:val="0"/>
            <w:vAlign w:val="center"/>
          </w:tcPr>
          <w:p w14:paraId="14F23700">
            <w:pPr>
              <w:pStyle w:val="3"/>
              <w:rPr>
                <w:rFonts w:hint="eastAsia" w:hAnsi="宋体"/>
                <w:sz w:val="24"/>
                <w:szCs w:val="24"/>
                <w:highlight w:val="none"/>
              </w:rPr>
            </w:pPr>
          </w:p>
        </w:tc>
      </w:tr>
    </w:tbl>
    <w:p w14:paraId="076A362C">
      <w:pPr>
        <w:ind w:right="420"/>
        <w:rPr>
          <w:rFonts w:hint="eastAsia" w:ascii="宋体" w:hAnsi="宋体"/>
          <w:sz w:val="24"/>
        </w:rPr>
      </w:pPr>
    </w:p>
    <w:p w14:paraId="1E1CD702">
      <w:pPr>
        <w:pStyle w:val="3"/>
        <w:rPr>
          <w:rFonts w:hint="eastAsia" w:hAnsi="宋体"/>
          <w:sz w:val="24"/>
          <w:szCs w:val="24"/>
        </w:rPr>
      </w:pPr>
    </w:p>
    <w:p w14:paraId="757A30B6">
      <w:pPr>
        <w:pStyle w:val="3"/>
        <w:rPr>
          <w:rFonts w:hint="eastAsia" w:hAnsi="宋体"/>
          <w:sz w:val="24"/>
          <w:szCs w:val="24"/>
        </w:rPr>
      </w:pPr>
    </w:p>
    <w:p w14:paraId="60F2EF7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12C3C51C">
      <w:pPr>
        <w:rPr>
          <w:rFonts w:hint="eastAsia" w:ascii="宋体" w:hAnsi="宋体"/>
          <w:sz w:val="24"/>
        </w:rPr>
      </w:pPr>
    </w:p>
    <w:p w14:paraId="7C7ECED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                                  </w:t>
      </w:r>
    </w:p>
    <w:p w14:paraId="30C27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73C0B"/>
    <w:rsid w:val="21A34113"/>
    <w:rsid w:val="24741D97"/>
    <w:rsid w:val="2CC73C0B"/>
    <w:rsid w:val="64BF4DC6"/>
    <w:rsid w:val="6F356B5B"/>
    <w:rsid w:val="782B20BF"/>
    <w:rsid w:val="7CC1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0</TotalTime>
  <ScaleCrop>false</ScaleCrop>
  <LinksUpToDate>false</LinksUpToDate>
  <CharactersWithSpaces>488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2026-05-18T06:11:00Z</dcterms:created>
  <dc:creator>123</dc:creator>
  <cp:lastModifiedBy>白日梦</cp:lastModifiedBy>
  <dcterms:modified xsi:type="dcterms:W3CDTF">2026-05-25T10:13:33Z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0801D02517D846898F3E605493F319B3_11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