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版本号：ZX2026-05-3720260601001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工程结构数智化教学实训系统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ZX2026-05-37</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工程结构数智化教学实训系统</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ZX2026-05-37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工程结构数智化教学实训系统</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本项目为工程结构数智化教学实训系统，1批，具体详见采购文件第三章。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1、法定代表人授权委托书：法定代表人参加谈判的，须提供身份证；法定代表人授权本单位他人参加谈判的，须提供法定代表人授权委托书。</w:t>
      </w:r>
    </w:p>
    <w:p>
      <w:pPr>
        <w:pStyle w:val="null3"/>
      </w:pPr>
      <w:r>
        <w:rPr>
          <w:rFonts w:ascii="仿宋_GB2312" w:hAnsi="仿宋_GB2312" w:cs="仿宋_GB2312" w:eastAsia="仿宋_GB2312"/>
        </w:rPr>
        <w:t>2、不接受联合体谈判，不允许分包：本项目不接受联合体谈判，不允许分包。供应商应提供《非联合体不分包投标声明》。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采购包1保证金金额：40,537.00元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号)收费标准，按照成交金额100万(不含)以下，按照文件标准计费正常收取;100万(含)以上，按照文件标准计费下25%收取。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梁文龙</w:t>
      </w:r>
    </w:p>
    <w:p>
      <w:pPr>
        <w:pStyle w:val="null3"/>
      </w:pPr>
      <w:r>
        <w:rPr>
          <w:rFonts w:ascii="仿宋_GB2312" w:hAnsi="仿宋_GB2312" w:cs="仿宋_GB2312" w:eastAsia="仿宋_GB2312"/>
        </w:rPr>
        <w:t>联系电话：1731831774@qq.com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本项目为工程结构数智化教学实训系统，1批。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2,040,000.00</w:t>
      </w:r>
    </w:p>
    <w:p>
      <w:pPr>
        <w:pStyle w:val="null3"/>
      </w:pPr>
      <w:r>
        <w:rPr>
          <w:rFonts w:ascii="仿宋_GB2312" w:hAnsi="仿宋_GB2312" w:cs="仿宋_GB2312" w:eastAsia="仿宋_GB2312"/>
        </w:rPr>
        <w:t>采购包最高限价（元）: 1,840,000.00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工程结构数智化教学实训系统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标的名称：工程结构数智化教学实训系统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1102"/>
              <w:gridCol w:w="469"/>
              <w:gridCol w:w="889"/>
            </w:tblGrid>
            <w:tr>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系统</w:t>
                  </w:r>
                  <w:r>
                    <w:rPr>
                      <w:rFonts w:ascii="仿宋_GB2312" w:hAnsi="仿宋_GB2312" w:cs="仿宋_GB2312" w:eastAsia="仿宋_GB2312"/>
                      <w:sz w:val="24"/>
                      <w:b/>
                    </w:rPr>
                    <w:t>名称</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六轴协作机器人开发套件</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动态信号数据采集系统</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高精度立体成像系统</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4"/>
                <w:b/>
              </w:rPr>
              <w:t>二、参数要求</w:t>
            </w:r>
          </w:p>
          <w:p>
            <w:pPr>
              <w:pStyle w:val="null3"/>
            </w:pPr>
            <w:r>
              <w:rPr>
                <w:rFonts w:ascii="仿宋_GB2312" w:hAnsi="仿宋_GB2312" w:cs="仿宋_GB2312" w:eastAsia="仿宋_GB2312"/>
                <w:sz w:val="24"/>
                <w:b/>
              </w:rPr>
              <w:t>（一）六轴协作机器人开发套件</w:t>
            </w:r>
          </w:p>
          <w:p>
            <w:pPr>
              <w:pStyle w:val="null3"/>
            </w:pPr>
            <w:r>
              <w:rPr>
                <w:rFonts w:ascii="仿宋_GB2312" w:hAnsi="仿宋_GB2312" w:cs="仿宋_GB2312" w:eastAsia="仿宋_GB2312"/>
                <w:sz w:val="24"/>
                <w:b/>
              </w:rPr>
              <w:t>1、六轴协作机器人2套</w:t>
            </w:r>
          </w:p>
          <w:p>
            <w:pPr>
              <w:pStyle w:val="null3"/>
              <w:ind w:firstLine="4"/>
            </w:pPr>
            <w:r>
              <w:rPr>
                <w:rFonts w:ascii="仿宋_GB2312" w:hAnsi="仿宋_GB2312" w:cs="仿宋_GB2312" w:eastAsia="仿宋_GB2312"/>
                <w:sz w:val="24"/>
                <w:b/>
              </w:rPr>
              <w:t>1.1主体</w:t>
            </w:r>
          </w:p>
          <w:p>
            <w:pPr>
              <w:pStyle w:val="null3"/>
              <w:ind w:firstLine="4"/>
            </w:pPr>
            <w:r>
              <w:rPr>
                <w:rFonts w:ascii="仿宋_GB2312" w:hAnsi="仿宋_GB2312" w:cs="仿宋_GB2312" w:eastAsia="仿宋_GB2312"/>
                <w:sz w:val="24"/>
              </w:rPr>
              <w:t>（</w:t>
            </w:r>
            <w:r>
              <w:rPr>
                <w:rFonts w:ascii="仿宋_GB2312" w:hAnsi="仿宋_GB2312" w:cs="仿宋_GB2312" w:eastAsia="仿宋_GB2312"/>
                <w:sz w:val="24"/>
              </w:rPr>
              <w:t>1）最大负载：≥3kg，水平臂展不小于</w:t>
            </w:r>
            <w:r>
              <w:rPr>
                <w:rFonts w:ascii="仿宋_GB2312" w:hAnsi="仿宋_GB2312" w:cs="仿宋_GB2312" w:eastAsia="仿宋_GB2312"/>
                <w:sz w:val="24"/>
              </w:rPr>
              <w:t>625mm。</w:t>
            </w:r>
          </w:p>
          <w:p>
            <w:pPr>
              <w:pStyle w:val="null3"/>
            </w:pPr>
            <w:r>
              <w:rPr>
                <w:rFonts w:ascii="仿宋_GB2312" w:hAnsi="仿宋_GB2312" w:cs="仿宋_GB2312" w:eastAsia="仿宋_GB2312"/>
                <w:sz w:val="24"/>
              </w:rPr>
              <w:t>（</w:t>
            </w:r>
            <w:r>
              <w:rPr>
                <w:rFonts w:ascii="仿宋_GB2312" w:hAnsi="仿宋_GB2312" w:cs="仿宋_GB2312" w:eastAsia="仿宋_GB2312"/>
                <w:sz w:val="24"/>
              </w:rPr>
              <w:t>2）自由度： 6自由度。</w:t>
            </w:r>
          </w:p>
          <w:p>
            <w:pPr>
              <w:pStyle w:val="null3"/>
            </w:pPr>
            <w:r>
              <w:rPr>
                <w:rFonts w:ascii="仿宋_GB2312" w:hAnsi="仿宋_GB2312" w:cs="仿宋_GB2312" w:eastAsia="仿宋_GB2312"/>
                <w:sz w:val="24"/>
              </w:rPr>
              <w:t>（</w:t>
            </w:r>
            <w:r>
              <w:rPr>
                <w:rFonts w:ascii="仿宋_GB2312" w:hAnsi="仿宋_GB2312" w:cs="仿宋_GB2312" w:eastAsia="仿宋_GB2312"/>
                <w:sz w:val="24"/>
              </w:rPr>
              <w:t>3）最大工作半径：≥625mm。</w:t>
            </w:r>
          </w:p>
          <w:p>
            <w:pPr>
              <w:pStyle w:val="null3"/>
            </w:pPr>
            <w:r>
              <w:rPr>
                <w:rFonts w:ascii="仿宋_GB2312" w:hAnsi="仿宋_GB2312" w:cs="仿宋_GB2312" w:eastAsia="仿宋_GB2312"/>
                <w:sz w:val="24"/>
              </w:rPr>
              <w:t>（</w:t>
            </w:r>
            <w:r>
              <w:rPr>
                <w:rFonts w:ascii="仿宋_GB2312" w:hAnsi="仿宋_GB2312" w:cs="仿宋_GB2312" w:eastAsia="仿宋_GB2312"/>
                <w:sz w:val="24"/>
              </w:rPr>
              <w:t>4）重复定位精度：±0.05mm</w:t>
            </w:r>
          </w:p>
          <w:p>
            <w:pPr>
              <w:pStyle w:val="null3"/>
              <w:ind w:firstLine="6"/>
            </w:pPr>
            <w:r>
              <w:rPr>
                <w:rFonts w:ascii="仿宋_GB2312" w:hAnsi="仿宋_GB2312" w:cs="仿宋_GB2312" w:eastAsia="仿宋_GB2312"/>
                <w:sz w:val="24"/>
              </w:rPr>
              <w:t>（</w:t>
            </w:r>
            <w:r>
              <w:rPr>
                <w:rFonts w:ascii="仿宋_GB2312" w:hAnsi="仿宋_GB2312" w:cs="仿宋_GB2312" w:eastAsia="仿宋_GB2312"/>
                <w:sz w:val="24"/>
              </w:rPr>
              <w:t>5）J1轴运动范围：±360°；J2轴运动范围：±360°；J3轴运动范围±150°。J4轴运动范围：±360°；J5轴运动范围  :±360°；J6轴运动范围：±360°。</w:t>
            </w:r>
          </w:p>
          <w:p>
            <w:pPr>
              <w:pStyle w:val="null3"/>
              <w:ind w:firstLine="6"/>
            </w:pPr>
            <w:r>
              <w:rPr>
                <w:rFonts w:ascii="仿宋_GB2312" w:hAnsi="仿宋_GB2312" w:cs="仿宋_GB2312" w:eastAsia="仿宋_GB2312"/>
                <w:sz w:val="24"/>
              </w:rPr>
              <w:t>（</w:t>
            </w:r>
            <w:r>
              <w:rPr>
                <w:rFonts w:ascii="仿宋_GB2312" w:hAnsi="仿宋_GB2312" w:cs="仿宋_GB2312" w:eastAsia="仿宋_GB2312"/>
                <w:sz w:val="24"/>
              </w:rPr>
              <w:t>6）通讯接口：以太网，ModBus-RS485,USB，无线AP。</w:t>
            </w:r>
          </w:p>
          <w:p>
            <w:pPr>
              <w:pStyle w:val="null3"/>
              <w:ind w:firstLine="6"/>
            </w:pPr>
            <w:r>
              <w:rPr>
                <w:rFonts w:ascii="仿宋_GB2312" w:hAnsi="仿宋_GB2312" w:cs="仿宋_GB2312" w:eastAsia="仿宋_GB2312"/>
                <w:sz w:val="24"/>
              </w:rPr>
              <w:t>（</w:t>
            </w:r>
            <w:r>
              <w:rPr>
                <w:rFonts w:ascii="仿宋_GB2312" w:hAnsi="仿宋_GB2312" w:cs="仿宋_GB2312" w:eastAsia="仿宋_GB2312"/>
                <w:sz w:val="24"/>
              </w:rPr>
              <w:t>7）工具端数字量端口：≥4路（系统可配置输入或输出）；模拟量输入：≥2路。</w:t>
            </w:r>
          </w:p>
          <w:p>
            <w:pPr>
              <w:pStyle w:val="null3"/>
              <w:ind w:firstLine="6"/>
            </w:pPr>
            <w:r>
              <w:rPr>
                <w:rFonts w:ascii="仿宋_GB2312" w:hAnsi="仿宋_GB2312" w:cs="仿宋_GB2312" w:eastAsia="仿宋_GB2312"/>
                <w:sz w:val="24"/>
              </w:rPr>
              <w:t>（</w:t>
            </w:r>
            <w:r>
              <w:rPr>
                <w:rFonts w:ascii="仿宋_GB2312" w:hAnsi="仿宋_GB2312" w:cs="仿宋_GB2312" w:eastAsia="仿宋_GB2312"/>
                <w:sz w:val="24"/>
              </w:rPr>
              <w:t>8）控制底座数字量输入：≥8路，数字量输出：≥8路。</w:t>
            </w:r>
          </w:p>
          <w:p>
            <w:pPr>
              <w:pStyle w:val="null3"/>
              <w:ind w:firstLine="6"/>
            </w:pPr>
            <w:r>
              <w:rPr>
                <w:rFonts w:ascii="仿宋_GB2312" w:hAnsi="仿宋_GB2312" w:cs="仿宋_GB2312" w:eastAsia="仿宋_GB2312"/>
                <w:sz w:val="24"/>
              </w:rPr>
              <w:t>（</w:t>
            </w:r>
            <w:r>
              <w:rPr>
                <w:rFonts w:ascii="仿宋_GB2312" w:hAnsi="仿宋_GB2312" w:cs="仿宋_GB2312" w:eastAsia="仿宋_GB2312"/>
                <w:sz w:val="24"/>
              </w:rPr>
              <w:t>9）控制底座模拟量输入：≥2路，模拟量输出：≥2路。</w:t>
            </w:r>
          </w:p>
          <w:p>
            <w:pPr>
              <w:pStyle w:val="null3"/>
              <w:ind w:firstLine="6"/>
            </w:pPr>
            <w:r>
              <w:rPr>
                <w:rFonts w:ascii="仿宋_GB2312" w:hAnsi="仿宋_GB2312" w:cs="仿宋_GB2312" w:eastAsia="仿宋_GB2312"/>
                <w:sz w:val="24"/>
              </w:rPr>
              <w:t>（</w:t>
            </w:r>
            <w:r>
              <w:rPr>
                <w:rFonts w:ascii="仿宋_GB2312" w:hAnsi="仿宋_GB2312" w:cs="仿宋_GB2312" w:eastAsia="仿宋_GB2312"/>
                <w:sz w:val="24"/>
              </w:rPr>
              <w:t>10）配套平板示教器：屏幕：≥11寸触摸显示器，内存：≥8G，存储：≥128G。</w:t>
            </w:r>
          </w:p>
          <w:p>
            <w:pPr>
              <w:pStyle w:val="null3"/>
              <w:ind w:firstLine="6"/>
            </w:pPr>
            <w:r>
              <w:rPr>
                <w:rFonts w:ascii="仿宋_GB2312" w:hAnsi="仿宋_GB2312" w:cs="仿宋_GB2312" w:eastAsia="仿宋_GB2312"/>
                <w:sz w:val="24"/>
              </w:rPr>
              <w:t>（</w:t>
            </w:r>
            <w:r>
              <w:rPr>
                <w:rFonts w:ascii="仿宋_GB2312" w:hAnsi="仿宋_GB2312" w:cs="仿宋_GB2312" w:eastAsia="仿宋_GB2312"/>
                <w:sz w:val="24"/>
              </w:rPr>
              <w:t>11）配套控制手柄</w:t>
            </w:r>
          </w:p>
          <w:p>
            <w:pPr>
              <w:pStyle w:val="null3"/>
              <w:ind w:firstLine="7"/>
            </w:pPr>
            <w:r>
              <w:rPr>
                <w:rFonts w:ascii="仿宋_GB2312" w:hAnsi="仿宋_GB2312" w:cs="仿宋_GB2312" w:eastAsia="仿宋_GB2312"/>
                <w:sz w:val="24"/>
              </w:rPr>
              <w:t>（</w:t>
            </w:r>
            <w:r>
              <w:rPr>
                <w:rFonts w:ascii="仿宋_GB2312" w:hAnsi="仿宋_GB2312" w:cs="仿宋_GB2312" w:eastAsia="仿宋_GB2312"/>
                <w:sz w:val="24"/>
              </w:rPr>
              <w:t>12）控制器采用一体化设计，集成于机器人底座内部，支持无线通讯。</w:t>
            </w:r>
            <w:r>
              <w:rPr>
                <w:rFonts w:ascii="仿宋_GB2312" w:hAnsi="仿宋_GB2312" w:cs="仿宋_GB2312" w:eastAsia="仿宋_GB2312"/>
                <w:sz w:val="24"/>
                <w:b/>
              </w:rPr>
              <w:t>（提供佐证材料）</w:t>
            </w:r>
          </w:p>
          <w:p>
            <w:pPr>
              <w:pStyle w:val="null3"/>
            </w:pPr>
            <w:r>
              <w:rPr>
                <w:rFonts w:ascii="仿宋_GB2312" w:hAnsi="仿宋_GB2312" w:cs="仿宋_GB2312" w:eastAsia="仿宋_GB2312"/>
                <w:sz w:val="24"/>
                <w:b/>
              </w:rPr>
              <w:t>1.1机器人系统</w:t>
            </w:r>
          </w:p>
          <w:p>
            <w:pPr>
              <w:pStyle w:val="null3"/>
              <w:ind w:firstLine="8"/>
            </w:pPr>
            <w:r>
              <w:rPr>
                <w:rFonts w:ascii="仿宋_GB2312" w:hAnsi="仿宋_GB2312" w:cs="仿宋_GB2312" w:eastAsia="仿宋_GB2312"/>
                <w:sz w:val="24"/>
              </w:rPr>
              <w:t>（</w:t>
            </w:r>
            <w:r>
              <w:rPr>
                <w:rFonts w:ascii="仿宋_GB2312" w:hAnsi="仿宋_GB2312" w:cs="仿宋_GB2312" w:eastAsia="仿宋_GB2312"/>
                <w:sz w:val="24"/>
              </w:rPr>
              <w:t>1）支持通过在示教器中对机器人动作进行示教和在线编程。</w:t>
            </w:r>
          </w:p>
          <w:p>
            <w:pPr>
              <w:pStyle w:val="null3"/>
              <w:ind w:firstLine="7"/>
            </w:pPr>
            <w:r>
              <w:rPr>
                <w:rFonts w:ascii="仿宋_GB2312" w:hAnsi="仿宋_GB2312" w:cs="仿宋_GB2312" w:eastAsia="仿宋_GB2312"/>
                <w:sz w:val="24"/>
              </w:rPr>
              <w:t>（</w:t>
            </w:r>
            <w:r>
              <w:rPr>
                <w:rFonts w:ascii="仿宋_GB2312" w:hAnsi="仿宋_GB2312" w:cs="仿宋_GB2312" w:eastAsia="仿宋_GB2312"/>
                <w:sz w:val="24"/>
              </w:rPr>
              <w:t>2）支持拖动示教，拖动机器人本体对机器人位姿进行示教。</w:t>
            </w:r>
          </w:p>
          <w:p>
            <w:pPr>
              <w:pStyle w:val="null3"/>
              <w:ind w:firstLine="8"/>
            </w:pPr>
            <w:r>
              <w:rPr>
                <w:rFonts w:ascii="仿宋_GB2312" w:hAnsi="仿宋_GB2312" w:cs="仿宋_GB2312" w:eastAsia="仿宋_GB2312"/>
                <w:sz w:val="24"/>
              </w:rPr>
              <w:t>（</w:t>
            </w:r>
            <w:r>
              <w:rPr>
                <w:rFonts w:ascii="仿宋_GB2312" w:hAnsi="仿宋_GB2312" w:cs="仿宋_GB2312" w:eastAsia="仿宋_GB2312"/>
                <w:sz w:val="24"/>
              </w:rPr>
              <w:t>3）支持轨迹记录功能，在拖动示教时自动记录轨迹，可对轨迹进行编辑，并可将轨迹插入到在线编程逻辑中。</w:t>
            </w:r>
          </w:p>
          <w:p>
            <w:pPr>
              <w:pStyle w:val="null3"/>
              <w:ind w:left="15"/>
            </w:pPr>
            <w:r>
              <w:rPr>
                <w:rFonts w:ascii="仿宋_GB2312" w:hAnsi="仿宋_GB2312" w:cs="仿宋_GB2312" w:eastAsia="仿宋_GB2312"/>
                <w:sz w:val="24"/>
              </w:rPr>
              <w:t>（</w:t>
            </w:r>
            <w:r>
              <w:rPr>
                <w:rFonts w:ascii="仿宋_GB2312" w:hAnsi="仿宋_GB2312" w:cs="仿宋_GB2312" w:eastAsia="仿宋_GB2312"/>
                <w:sz w:val="24"/>
              </w:rPr>
              <w:t>4）提供协作机器人配套的基于ROS平台的环境开发包。</w:t>
            </w:r>
          </w:p>
          <w:p>
            <w:pPr>
              <w:pStyle w:val="null3"/>
            </w:pPr>
            <w:r>
              <w:rPr>
                <w:rFonts w:ascii="仿宋_GB2312" w:hAnsi="仿宋_GB2312" w:cs="仿宋_GB2312" w:eastAsia="仿宋_GB2312"/>
                <w:sz w:val="24"/>
              </w:rPr>
              <w:t>（</w:t>
            </w:r>
            <w:r>
              <w:rPr>
                <w:rFonts w:ascii="仿宋_GB2312" w:hAnsi="仿宋_GB2312" w:cs="仿宋_GB2312" w:eastAsia="仿宋_GB2312"/>
                <w:sz w:val="24"/>
              </w:rPr>
              <w:t>5）提供与协作机器人配套的多种平台SDK开发包，支持Linux下C++编程、Lua脚本语言编程、Windows VC++、Python脚本编程、QT等跨平台编程开发。</w:t>
            </w:r>
          </w:p>
          <w:p>
            <w:pPr>
              <w:pStyle w:val="null3"/>
            </w:pPr>
            <w:r>
              <w:rPr>
                <w:rFonts w:ascii="仿宋_GB2312" w:hAnsi="仿宋_GB2312" w:cs="仿宋_GB2312" w:eastAsia="仿宋_GB2312"/>
                <w:sz w:val="24"/>
                <w:b/>
              </w:rPr>
              <w:t>1.3 2D视觉系统</w:t>
            </w:r>
          </w:p>
          <w:p>
            <w:pPr>
              <w:pStyle w:val="null3"/>
            </w:pPr>
            <w:r>
              <w:rPr>
                <w:rFonts w:ascii="仿宋_GB2312" w:hAnsi="仿宋_GB2312" w:cs="仿宋_GB2312" w:eastAsia="仿宋_GB2312"/>
                <w:sz w:val="24"/>
              </w:rPr>
              <w:t>（</w:t>
            </w:r>
            <w:r>
              <w:rPr>
                <w:rFonts w:ascii="仿宋_GB2312" w:hAnsi="仿宋_GB2312" w:cs="仿宋_GB2312" w:eastAsia="仿宋_GB2312"/>
                <w:sz w:val="24"/>
              </w:rPr>
              <w:t>1）工业相机：像素：≥600万；分辨率 ：3072×2048；彩色；数据接口：GigE；数字I/O；帧率不小于19.1fps。</w:t>
            </w:r>
          </w:p>
          <w:p>
            <w:pPr>
              <w:pStyle w:val="null3"/>
            </w:pPr>
            <w:r>
              <w:rPr>
                <w:rFonts w:ascii="仿宋_GB2312" w:hAnsi="仿宋_GB2312" w:cs="仿宋_GB2312" w:eastAsia="仿宋_GB2312"/>
                <w:sz w:val="24"/>
              </w:rPr>
              <w:t>（</w:t>
            </w:r>
            <w:r>
              <w:rPr>
                <w:rFonts w:ascii="仿宋_GB2312" w:hAnsi="仿宋_GB2312" w:cs="仿宋_GB2312" w:eastAsia="仿宋_GB2312"/>
                <w:sz w:val="24"/>
              </w:rPr>
              <w:t>2）镜头：焦距：≥8mm；像面尺寸：Φ 9mm（1/1.8"）；最近摄距：≤0.1m。</w:t>
            </w:r>
          </w:p>
          <w:p>
            <w:pPr>
              <w:pStyle w:val="null3"/>
            </w:pPr>
            <w:r>
              <w:rPr>
                <w:rFonts w:ascii="仿宋_GB2312" w:hAnsi="仿宋_GB2312" w:cs="仿宋_GB2312" w:eastAsia="仿宋_GB2312"/>
                <w:sz w:val="24"/>
              </w:rPr>
              <w:t>（</w:t>
            </w:r>
            <w:r>
              <w:rPr>
                <w:rFonts w:ascii="仿宋_GB2312" w:hAnsi="仿宋_GB2312" w:cs="仿宋_GB2312" w:eastAsia="仿宋_GB2312"/>
                <w:sz w:val="24"/>
              </w:rPr>
              <w:t>3）视觉算法平台：</w:t>
            </w:r>
          </w:p>
          <w:p>
            <w:pPr>
              <w:pStyle w:val="null3"/>
            </w:pPr>
            <w:r>
              <w:rPr>
                <w:rFonts w:ascii="仿宋_GB2312" w:hAnsi="仿宋_GB2312" w:cs="仿宋_GB2312" w:eastAsia="仿宋_GB2312"/>
                <w:sz w:val="24"/>
              </w:rPr>
              <w:t>图形化引导编程，集成机器视觉多种算法组件，适用多种应用场景，可组合算法</w:t>
            </w:r>
            <w:r>
              <w:rPr>
                <w:rFonts w:ascii="仿宋_GB2312" w:hAnsi="仿宋_GB2312" w:cs="仿宋_GB2312" w:eastAsia="仿宋_GB2312"/>
                <w:sz w:val="24"/>
              </w:rPr>
              <w:t>,实现对工件或被测物的查找、测量、缺陷检测等。</w:t>
            </w:r>
          </w:p>
          <w:p>
            <w:pPr>
              <w:pStyle w:val="null3"/>
            </w:pPr>
            <w:r>
              <w:rPr>
                <w:rFonts w:ascii="仿宋_GB2312" w:hAnsi="仿宋_GB2312" w:cs="仿宋_GB2312" w:eastAsia="仿宋_GB2312"/>
                <w:sz w:val="24"/>
              </w:rPr>
              <w:t>有视觉分析工具库，包括采集、定位、测量、识别、标定、图像处理、颜色处理</w:t>
            </w:r>
            <w:r>
              <w:rPr>
                <w:rFonts w:ascii="仿宋_GB2312" w:hAnsi="仿宋_GB2312" w:cs="仿宋_GB2312" w:eastAsia="仿宋_GB2312"/>
                <w:sz w:val="24"/>
              </w:rPr>
              <w:t>、缺陷检测、逻辑工具和通信等工具可搭建机器视觉应用方案。</w:t>
            </w:r>
          </w:p>
          <w:p>
            <w:pPr>
              <w:pStyle w:val="null3"/>
            </w:pPr>
            <w:r>
              <w:rPr>
                <w:rFonts w:ascii="仿宋_GB2312" w:hAnsi="仿宋_GB2312" w:cs="仿宋_GB2312" w:eastAsia="仿宋_GB2312"/>
                <w:sz w:val="24"/>
                <w:b/>
              </w:rPr>
              <w:t>1.4 二指电动夹爪</w:t>
            </w:r>
          </w:p>
          <w:p>
            <w:pPr>
              <w:pStyle w:val="null3"/>
            </w:pPr>
            <w:r>
              <w:rPr>
                <w:rFonts w:ascii="仿宋_GB2312" w:hAnsi="仿宋_GB2312" w:cs="仿宋_GB2312" w:eastAsia="仿宋_GB2312"/>
                <w:sz w:val="24"/>
              </w:rPr>
              <w:t>（</w:t>
            </w:r>
            <w:r>
              <w:rPr>
                <w:rFonts w:ascii="仿宋_GB2312" w:hAnsi="仿宋_GB2312" w:cs="仿宋_GB2312" w:eastAsia="仿宋_GB2312"/>
                <w:sz w:val="24"/>
              </w:rPr>
              <w:t>1）控制接口：串口。</w:t>
            </w:r>
          </w:p>
          <w:p>
            <w:pPr>
              <w:pStyle w:val="null3"/>
            </w:pPr>
            <w:r>
              <w:rPr>
                <w:rFonts w:ascii="仿宋_GB2312" w:hAnsi="仿宋_GB2312" w:cs="仿宋_GB2312" w:eastAsia="仿宋_GB2312"/>
                <w:sz w:val="24"/>
              </w:rPr>
              <w:t>（</w:t>
            </w:r>
            <w:r>
              <w:rPr>
                <w:rFonts w:ascii="仿宋_GB2312" w:hAnsi="仿宋_GB2312" w:cs="仿宋_GB2312" w:eastAsia="仿宋_GB2312"/>
                <w:sz w:val="24"/>
              </w:rPr>
              <w:t>2）开口尺寸：≥40mm。</w:t>
            </w:r>
          </w:p>
          <w:p>
            <w:pPr>
              <w:pStyle w:val="null3"/>
            </w:pPr>
            <w:r>
              <w:rPr>
                <w:rFonts w:ascii="仿宋_GB2312" w:hAnsi="仿宋_GB2312" w:cs="仿宋_GB2312" w:eastAsia="仿宋_GB2312"/>
                <w:sz w:val="24"/>
              </w:rPr>
              <w:t>（</w:t>
            </w:r>
            <w:r>
              <w:rPr>
                <w:rFonts w:ascii="仿宋_GB2312" w:hAnsi="仿宋_GB2312" w:cs="仿宋_GB2312" w:eastAsia="仿宋_GB2312"/>
                <w:sz w:val="24"/>
              </w:rPr>
              <w:t>3）最大夹持力：≥15N。</w:t>
            </w:r>
          </w:p>
          <w:p>
            <w:pPr>
              <w:pStyle w:val="null3"/>
            </w:pPr>
            <w:r>
              <w:rPr>
                <w:rFonts w:ascii="仿宋_GB2312" w:hAnsi="仿宋_GB2312" w:cs="仿宋_GB2312" w:eastAsia="仿宋_GB2312"/>
                <w:sz w:val="24"/>
              </w:rPr>
              <w:t>（</w:t>
            </w:r>
            <w:r>
              <w:rPr>
                <w:rFonts w:ascii="仿宋_GB2312" w:hAnsi="仿宋_GB2312" w:cs="仿宋_GB2312" w:eastAsia="仿宋_GB2312"/>
                <w:sz w:val="24"/>
              </w:rPr>
              <w:t>4）工作电压：DC24V。</w:t>
            </w:r>
          </w:p>
          <w:p>
            <w:pPr>
              <w:pStyle w:val="null3"/>
            </w:pPr>
            <w:r>
              <w:rPr>
                <w:rFonts w:ascii="仿宋_GB2312" w:hAnsi="仿宋_GB2312" w:cs="仿宋_GB2312" w:eastAsia="仿宋_GB2312"/>
                <w:sz w:val="24"/>
              </w:rPr>
              <w:t>（</w:t>
            </w:r>
            <w:r>
              <w:rPr>
                <w:rFonts w:ascii="仿宋_GB2312" w:hAnsi="仿宋_GB2312" w:cs="仿宋_GB2312" w:eastAsia="仿宋_GB2312"/>
                <w:sz w:val="24"/>
              </w:rPr>
              <w:t>5）重复定位精度：±0.5mm。</w:t>
            </w:r>
          </w:p>
          <w:p>
            <w:pPr>
              <w:pStyle w:val="null3"/>
            </w:pPr>
            <w:r>
              <w:rPr>
                <w:rFonts w:ascii="仿宋_GB2312" w:hAnsi="仿宋_GB2312" w:cs="仿宋_GB2312" w:eastAsia="仿宋_GB2312"/>
                <w:sz w:val="24"/>
                <w:b/>
              </w:rPr>
              <w:t>1.5 微型电动吸盘</w:t>
            </w:r>
          </w:p>
          <w:p>
            <w:pPr>
              <w:pStyle w:val="null3"/>
            </w:pPr>
            <w:r>
              <w:rPr>
                <w:rFonts w:ascii="仿宋_GB2312" w:hAnsi="仿宋_GB2312" w:cs="仿宋_GB2312" w:eastAsia="仿宋_GB2312"/>
                <w:sz w:val="24"/>
              </w:rPr>
              <w:t>（</w:t>
            </w:r>
            <w:r>
              <w:rPr>
                <w:rFonts w:ascii="仿宋_GB2312" w:hAnsi="仿宋_GB2312" w:cs="仿宋_GB2312" w:eastAsia="仿宋_GB2312"/>
                <w:sz w:val="24"/>
              </w:rPr>
              <w:t>1）吸盘结构组成：包含吸盘支架、吸嘴、微型气泵、电磁阀等组件。</w:t>
            </w:r>
          </w:p>
          <w:p>
            <w:pPr>
              <w:pStyle w:val="null3"/>
            </w:pPr>
            <w:r>
              <w:rPr>
                <w:rFonts w:ascii="仿宋_GB2312" w:hAnsi="仿宋_GB2312" w:cs="仿宋_GB2312" w:eastAsia="仿宋_GB2312"/>
                <w:sz w:val="24"/>
              </w:rPr>
              <w:t>（</w:t>
            </w:r>
            <w:r>
              <w:rPr>
                <w:rFonts w:ascii="仿宋_GB2312" w:hAnsi="仿宋_GB2312" w:cs="仿宋_GB2312" w:eastAsia="仿宋_GB2312"/>
                <w:sz w:val="24"/>
              </w:rPr>
              <w:t>2）要求电动吸盘为电动控制。</w:t>
            </w:r>
          </w:p>
          <w:p>
            <w:pPr>
              <w:pStyle w:val="null3"/>
            </w:pPr>
            <w:r>
              <w:rPr>
                <w:rFonts w:ascii="仿宋_GB2312" w:hAnsi="仿宋_GB2312" w:cs="仿宋_GB2312" w:eastAsia="仿宋_GB2312"/>
                <w:sz w:val="24"/>
                <w:b/>
              </w:rPr>
              <w:t>1.6 模拟焊枪</w:t>
            </w:r>
          </w:p>
          <w:p>
            <w:pPr>
              <w:pStyle w:val="null3"/>
            </w:pPr>
            <w:r>
              <w:rPr>
                <w:rFonts w:ascii="仿宋_GB2312" w:hAnsi="仿宋_GB2312" w:cs="仿宋_GB2312" w:eastAsia="仿宋_GB2312"/>
                <w:sz w:val="24"/>
              </w:rPr>
              <w:t>（</w:t>
            </w:r>
            <w:r>
              <w:rPr>
                <w:rFonts w:ascii="仿宋_GB2312" w:hAnsi="仿宋_GB2312" w:cs="仿宋_GB2312" w:eastAsia="仿宋_GB2312"/>
                <w:sz w:val="24"/>
              </w:rPr>
              <w:t>1）材质：铝合金。</w:t>
            </w:r>
          </w:p>
          <w:p>
            <w:pPr>
              <w:pStyle w:val="null3"/>
            </w:pPr>
            <w:r>
              <w:rPr>
                <w:rFonts w:ascii="仿宋_GB2312" w:hAnsi="仿宋_GB2312" w:cs="仿宋_GB2312" w:eastAsia="仿宋_GB2312"/>
                <w:sz w:val="24"/>
              </w:rPr>
              <w:t>（</w:t>
            </w:r>
            <w:r>
              <w:rPr>
                <w:rFonts w:ascii="仿宋_GB2312" w:hAnsi="仿宋_GB2312" w:cs="仿宋_GB2312" w:eastAsia="仿宋_GB2312"/>
                <w:sz w:val="24"/>
              </w:rPr>
              <w:t>2）外形：尖端弯曲，模拟真实焊枪。</w:t>
            </w:r>
          </w:p>
          <w:p>
            <w:pPr>
              <w:pStyle w:val="null3"/>
            </w:pPr>
            <w:r>
              <w:rPr>
                <w:rFonts w:ascii="仿宋_GB2312" w:hAnsi="仿宋_GB2312" w:cs="仿宋_GB2312" w:eastAsia="仿宋_GB2312"/>
                <w:sz w:val="24"/>
              </w:rPr>
              <w:t>（</w:t>
            </w:r>
            <w:r>
              <w:rPr>
                <w:rFonts w:ascii="仿宋_GB2312" w:hAnsi="仿宋_GB2312" w:cs="仿宋_GB2312" w:eastAsia="仿宋_GB2312"/>
                <w:sz w:val="24"/>
              </w:rPr>
              <w:t>3）长度：不小于10cm。</w:t>
            </w:r>
          </w:p>
          <w:p>
            <w:pPr>
              <w:pStyle w:val="null3"/>
            </w:pPr>
            <w:r>
              <w:rPr>
                <w:rFonts w:ascii="仿宋_GB2312" w:hAnsi="仿宋_GB2312" w:cs="仿宋_GB2312" w:eastAsia="仿宋_GB2312"/>
                <w:sz w:val="24"/>
                <w:b/>
              </w:rPr>
              <w:t>1.7 该系统定制相关教学资源：</w:t>
            </w:r>
          </w:p>
          <w:p>
            <w:pPr>
              <w:pStyle w:val="null3"/>
            </w:pPr>
            <w:r>
              <w:rPr>
                <w:rFonts w:ascii="仿宋_GB2312" w:hAnsi="仿宋_GB2312" w:cs="仿宋_GB2312" w:eastAsia="仿宋_GB2312"/>
                <w:sz w:val="24"/>
              </w:rPr>
              <w:t>（</w:t>
            </w:r>
            <w:r>
              <w:rPr>
                <w:rFonts w:ascii="仿宋_GB2312" w:hAnsi="仿宋_GB2312" w:cs="仿宋_GB2312" w:eastAsia="仿宋_GB2312"/>
                <w:sz w:val="24"/>
              </w:rPr>
              <w:t>1）要求提供开发软件工具、机器人SDK开发包、ROS环境软件包，视觉算法平台SDK开发包，电动手爪驱动包、接口协议说明书等教学资源包；</w:t>
            </w:r>
          </w:p>
          <w:p>
            <w:pPr>
              <w:pStyle w:val="null3"/>
            </w:pPr>
            <w:r>
              <w:rPr>
                <w:rFonts w:ascii="仿宋_GB2312" w:hAnsi="仿宋_GB2312" w:cs="仿宋_GB2312" w:eastAsia="仿宋_GB2312"/>
                <w:sz w:val="24"/>
              </w:rPr>
              <w:t>（</w:t>
            </w:r>
            <w:r>
              <w:rPr>
                <w:rFonts w:ascii="仿宋_GB2312" w:hAnsi="仿宋_GB2312" w:cs="仿宋_GB2312" w:eastAsia="仿宋_GB2312"/>
                <w:sz w:val="24"/>
              </w:rPr>
              <w:t>2）提供墙体砌筑、地砖铺贴、钢筋焊接至少三个建筑场景应用配套算法程序包 ;</w:t>
            </w:r>
          </w:p>
          <w:p>
            <w:pPr>
              <w:pStyle w:val="null3"/>
            </w:pPr>
            <w:r>
              <w:rPr>
                <w:rFonts w:ascii="仿宋_GB2312" w:hAnsi="仿宋_GB2312" w:cs="仿宋_GB2312" w:eastAsia="仿宋_GB2312"/>
                <w:sz w:val="24"/>
              </w:rPr>
              <w:t>（</w:t>
            </w:r>
            <w:r>
              <w:rPr>
                <w:rFonts w:ascii="仿宋_GB2312" w:hAnsi="仿宋_GB2312" w:cs="仿宋_GB2312" w:eastAsia="仿宋_GB2312"/>
                <w:sz w:val="24"/>
              </w:rPr>
              <w:t>3）配套参考教材≥6本，教材为国内科学技术类出版社公开发行教材，教材ISBN序号可查，内容涵盖《工业机器人技术及应用》、《工业机器人操作与编程》、《工业机器人集成与应用》、《机器人Python编程与开发》、《智能协作机器人技术及应用》、《建筑机器人》、《智能建造工程装备与机器人》等教材。其中至少一本数字教材，教材需要包含建筑机器人概述、建筑机器人分类、建筑机器人组成、建筑机器人控制编程、建筑机器人应用案例等相关章节，其中建筑机器人控制编程至少讲解两款机器人共7个编程程序  ,提供流程图及源代码，源代码可直接应用于本教学硬件，建筑机器人工程案例项目讲解不少于10个。</w:t>
            </w:r>
            <w:r>
              <w:rPr>
                <w:rFonts w:ascii="仿宋_GB2312" w:hAnsi="仿宋_GB2312" w:cs="仿宋_GB2312" w:eastAsia="仿宋_GB2312"/>
                <w:sz w:val="24"/>
                <w:b/>
              </w:rPr>
              <w:t>（需对教材提供封面及内容截图证明）</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4）微课教学资源，要求提供配套主要设备的协作机器人的微课教学视频不少于80个，总时长不少于600分钟，微课配套PPT满足64课时授课，可编辑。微课教学视频内容涵盖协作机器人安装与使用、示教编程、坐标系建立、信号控制、脚本编程、仿真编程、视觉编程、通信配置、故障诊断、机器视觉综合应用等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5）ROS系统教学资源，要求提供配套机器人的ROS系统教学资源，提供实验指导手册，实验内容涵盖ROS编程语言、ROS工具与组件、机械臂Rviz和Gazebo仿真、机械臂轨迹规划与避障、运动控制与工具控制等。提供教学配套PPT支撑少于64学时、微课视频不少于15个（300分钟）、实操指导视频不少于20个（300分钟）；</w:t>
            </w:r>
          </w:p>
          <w:p>
            <w:pPr>
              <w:pStyle w:val="null3"/>
            </w:pPr>
            <w:r>
              <w:rPr>
                <w:rFonts w:ascii="仿宋_GB2312" w:hAnsi="仿宋_GB2312" w:cs="仿宋_GB2312" w:eastAsia="仿宋_GB2312"/>
                <w:sz w:val="24"/>
              </w:rPr>
              <w:t>（</w:t>
            </w:r>
            <w:r>
              <w:rPr>
                <w:rFonts w:ascii="仿宋_GB2312" w:hAnsi="仿宋_GB2312" w:cs="仿宋_GB2312" w:eastAsia="仿宋_GB2312"/>
                <w:sz w:val="24"/>
              </w:rPr>
              <w:t>6）教学资源可以通过教学平台获取，</w:t>
            </w:r>
          </w:p>
          <w:p>
            <w:pPr>
              <w:pStyle w:val="null3"/>
            </w:pPr>
            <w:r>
              <w:rPr>
                <w:rFonts w:ascii="仿宋_GB2312" w:hAnsi="仿宋_GB2312" w:cs="仿宋_GB2312" w:eastAsia="仿宋_GB2312"/>
                <w:sz w:val="24"/>
              </w:rPr>
              <w:t>教学平台资源至少包含：教学大纲、教学课件、教案设计、习题等内容，且能通过教学平台打开。教学平台支持</w:t>
            </w:r>
            <w:r>
              <w:rPr>
                <w:rFonts w:ascii="仿宋_GB2312" w:hAnsi="仿宋_GB2312" w:cs="仿宋_GB2312" w:eastAsia="仿宋_GB2312"/>
                <w:sz w:val="24"/>
              </w:rPr>
              <w:t>AI智能生成PPT，内部含有建筑大模型和DeepSeek深度思考大模型，且生成支持下载；平台支持AI智能生成图片，内部含有建筑大模型和DeepSeek深度思考大模型，且生成支持下载；平台可以开展教学设计的教案执行 ,包括师生的课堂考勤、任务预习、课件授课、案例教学、作业练习等；</w:t>
            </w:r>
            <w:r>
              <w:rPr>
                <w:rFonts w:ascii="仿宋_GB2312" w:hAnsi="仿宋_GB2312" w:cs="仿宋_GB2312" w:eastAsia="仿宋_GB2312"/>
                <w:sz w:val="24"/>
                <w:b/>
              </w:rPr>
              <w:t>（需提供功能截图）</w:t>
            </w:r>
          </w:p>
          <w:p>
            <w:pPr>
              <w:pStyle w:val="null3"/>
            </w:pPr>
            <w:r>
              <w:rPr>
                <w:rFonts w:ascii="仿宋_GB2312" w:hAnsi="仿宋_GB2312" w:cs="仿宋_GB2312" w:eastAsia="仿宋_GB2312"/>
                <w:sz w:val="24"/>
                <w:b/>
              </w:rPr>
              <w:t>2.无人机  1套</w:t>
            </w:r>
          </w:p>
          <w:p>
            <w:pPr>
              <w:pStyle w:val="null3"/>
            </w:pPr>
            <w:r>
              <w:rPr>
                <w:rFonts w:ascii="仿宋_GB2312" w:hAnsi="仿宋_GB2312" w:cs="仿宋_GB2312" w:eastAsia="仿宋_GB2312"/>
                <w:sz w:val="24"/>
              </w:rPr>
              <w:t>（</w:t>
            </w:r>
            <w:r>
              <w:rPr>
                <w:rFonts w:ascii="仿宋_GB2312" w:hAnsi="仿宋_GB2312" w:cs="仿宋_GB2312" w:eastAsia="仿宋_GB2312"/>
                <w:sz w:val="24"/>
              </w:rPr>
              <w:t>1）折叠尺寸：≤270mm×120mm×140mm；</w:t>
            </w:r>
          </w:p>
          <w:p>
            <w:pPr>
              <w:pStyle w:val="null3"/>
            </w:pPr>
            <w:r>
              <w:rPr>
                <w:rFonts w:ascii="仿宋_GB2312" w:hAnsi="仿宋_GB2312" w:cs="仿宋_GB2312" w:eastAsia="仿宋_GB2312"/>
                <w:sz w:val="24"/>
              </w:rPr>
              <w:t>（</w:t>
            </w:r>
            <w:r>
              <w:rPr>
                <w:rFonts w:ascii="仿宋_GB2312" w:hAnsi="仿宋_GB2312" w:cs="仿宋_GB2312" w:eastAsia="仿宋_GB2312"/>
                <w:sz w:val="24"/>
              </w:rPr>
              <w:t>2）飞行性能：</w:t>
            </w:r>
          </w:p>
          <w:p>
            <w:pPr>
              <w:pStyle w:val="null3"/>
            </w:pPr>
            <w:r>
              <w:rPr>
                <w:rFonts w:ascii="仿宋_GB2312" w:hAnsi="仿宋_GB2312" w:cs="仿宋_GB2312" w:eastAsia="仿宋_GB2312"/>
                <w:sz w:val="24"/>
              </w:rPr>
              <w:t>最大上升速度为</w:t>
            </w:r>
            <w:r>
              <w:rPr>
                <w:rFonts w:ascii="仿宋_GB2312" w:hAnsi="仿宋_GB2312" w:cs="仿宋_GB2312" w:eastAsia="仿宋_GB2312"/>
                <w:sz w:val="24"/>
              </w:rPr>
              <w:t>≥10 m/s，最大下降速度为 ≥8 m/s，最大水平飞行速度为≥18m/s。最大起飞海拔高度为  ≥6000m。最长飞行时间（无风环境）为≥40min ,GNSS定位悬停精度垂直≤0.5 m，水平≤0.5 m；</w:t>
            </w:r>
          </w:p>
          <w:p>
            <w:pPr>
              <w:pStyle w:val="null3"/>
            </w:pPr>
            <w:r>
              <w:rPr>
                <w:rFonts w:ascii="仿宋_GB2312" w:hAnsi="仿宋_GB2312" w:cs="仿宋_GB2312" w:eastAsia="仿宋_GB2312"/>
                <w:sz w:val="24"/>
              </w:rPr>
              <w:t>（</w:t>
            </w:r>
            <w:r>
              <w:rPr>
                <w:rFonts w:ascii="仿宋_GB2312" w:hAnsi="仿宋_GB2312" w:cs="仿宋_GB2312" w:eastAsia="仿宋_GB2312"/>
                <w:sz w:val="24"/>
              </w:rPr>
              <w:t>3）相机参数：</w:t>
            </w:r>
          </w:p>
          <w:p>
            <w:pPr>
              <w:pStyle w:val="null3"/>
            </w:pPr>
            <w:r>
              <w:rPr>
                <w:rFonts w:ascii="仿宋_GB2312" w:hAnsi="仿宋_GB2312" w:cs="仿宋_GB2312" w:eastAsia="仿宋_GB2312"/>
                <w:sz w:val="24"/>
              </w:rPr>
              <w:t>像素数不低于</w:t>
            </w:r>
            <w:r>
              <w:rPr>
                <w:rFonts w:ascii="仿宋_GB2312" w:hAnsi="仿宋_GB2312" w:cs="仿宋_GB2312" w:eastAsia="仿宋_GB2312"/>
                <w:sz w:val="24"/>
              </w:rPr>
              <w:t>4800万, 具备中长焦相机 ,相机CMOS不低于1/1.3英寸可见光相机支持4k30p视频录制；</w:t>
            </w:r>
          </w:p>
          <w:p>
            <w:pPr>
              <w:pStyle w:val="null3"/>
            </w:pPr>
            <w:r>
              <w:rPr>
                <w:rFonts w:ascii="仿宋_GB2312" w:hAnsi="仿宋_GB2312" w:cs="仿宋_GB2312" w:eastAsia="仿宋_GB2312"/>
                <w:sz w:val="24"/>
              </w:rPr>
              <w:t>（</w:t>
            </w:r>
            <w:r>
              <w:rPr>
                <w:rFonts w:ascii="仿宋_GB2312" w:hAnsi="仿宋_GB2312" w:cs="仿宋_GB2312" w:eastAsia="仿宋_GB2312"/>
                <w:sz w:val="24"/>
              </w:rPr>
              <w:t>4）保额+维修3年：行业机顶配保障，20万第三者责任险，不限次维修、带飞丢、电池换新、免费保养，专门用于测绘、巡检、消防、商用作业。</w:t>
            </w:r>
          </w:p>
          <w:p>
            <w:pPr>
              <w:pStyle w:val="null3"/>
            </w:pPr>
            <w:r>
              <w:rPr>
                <w:rFonts w:ascii="仿宋_GB2312" w:hAnsi="仿宋_GB2312" w:cs="仿宋_GB2312" w:eastAsia="仿宋_GB2312"/>
                <w:sz w:val="24"/>
                <w:b/>
              </w:rPr>
              <w:t>3.虚拟VR一体机智能设备  1套</w:t>
            </w:r>
          </w:p>
          <w:p>
            <w:pPr>
              <w:pStyle w:val="null3"/>
            </w:pPr>
            <w:r>
              <w:rPr>
                <w:rFonts w:ascii="仿宋_GB2312" w:hAnsi="仿宋_GB2312" w:cs="仿宋_GB2312" w:eastAsia="仿宋_GB2312"/>
                <w:sz w:val="24"/>
                <w:b/>
              </w:rPr>
              <w:t>3.1主体</w:t>
            </w:r>
          </w:p>
          <w:p>
            <w:pPr>
              <w:pStyle w:val="null3"/>
            </w:pPr>
            <w:r>
              <w:rPr>
                <w:rFonts w:ascii="仿宋_GB2312" w:hAnsi="仿宋_GB2312" w:cs="仿宋_GB2312" w:eastAsia="仿宋_GB2312"/>
                <w:sz w:val="24"/>
              </w:rPr>
              <w:t>（</w:t>
            </w:r>
            <w:r>
              <w:rPr>
                <w:rFonts w:ascii="仿宋_GB2312" w:hAnsi="仿宋_GB2312" w:cs="仿宋_GB2312" w:eastAsia="仿宋_GB2312"/>
                <w:sz w:val="24"/>
              </w:rPr>
              <w:t>1）有3D立体空间戴式设备参数屏幕 2个3.5英寸AMOLED。</w:t>
            </w:r>
          </w:p>
          <w:p>
            <w:pPr>
              <w:pStyle w:val="null3"/>
            </w:pPr>
            <w:r>
              <w:rPr>
                <w:rFonts w:ascii="仿宋_GB2312" w:hAnsi="仿宋_GB2312" w:cs="仿宋_GB2312" w:eastAsia="仿宋_GB2312"/>
                <w:sz w:val="24"/>
              </w:rPr>
              <w:t>（</w:t>
            </w:r>
            <w:r>
              <w:rPr>
                <w:rFonts w:ascii="仿宋_GB2312" w:hAnsi="仿宋_GB2312" w:cs="仿宋_GB2312" w:eastAsia="仿宋_GB2312"/>
                <w:sz w:val="24"/>
              </w:rPr>
              <w:t>2）分辨率：单眼分辨率≥1440×1600，双眼分辨率≥3K（2880×1600）。</w:t>
            </w:r>
          </w:p>
          <w:p>
            <w:pPr>
              <w:pStyle w:val="null3"/>
            </w:pPr>
            <w:r>
              <w:rPr>
                <w:rFonts w:ascii="仿宋_GB2312" w:hAnsi="仿宋_GB2312" w:cs="仿宋_GB2312" w:eastAsia="仿宋_GB2312"/>
                <w:sz w:val="24"/>
              </w:rPr>
              <w:t>（</w:t>
            </w:r>
            <w:r>
              <w:rPr>
                <w:rFonts w:ascii="仿宋_GB2312" w:hAnsi="仿宋_GB2312" w:cs="仿宋_GB2312" w:eastAsia="仿宋_GB2312"/>
                <w:sz w:val="24"/>
              </w:rPr>
              <w:t>3）刷新90 Hz视场角110度音频，支持高阻抗耳机音频输入， 置麦克风连接口USB-C 3.0、DP 1.2、蓝牙传感器、SteamVR追踪技术、G-sensor校正、陀螺仪、距离感测器、瞳距感测器可调整镜头距离，可调整瞳距，可调式耳机，可调式头带；</w:t>
            </w:r>
          </w:p>
          <w:p>
            <w:pPr>
              <w:pStyle w:val="null3"/>
            </w:pPr>
            <w:r>
              <w:rPr>
                <w:rFonts w:ascii="仿宋_GB2312" w:hAnsi="仿宋_GB2312" w:cs="仿宋_GB2312" w:eastAsia="仿宋_GB2312"/>
                <w:sz w:val="24"/>
              </w:rPr>
              <w:t>（</w:t>
            </w:r>
            <w:r>
              <w:rPr>
                <w:rFonts w:ascii="仿宋_GB2312" w:hAnsi="仿宋_GB2312" w:cs="仿宋_GB2312" w:eastAsia="仿宋_GB2312"/>
                <w:sz w:val="24"/>
              </w:rPr>
              <w:t>4）包装清单：头戴式设备及连接线、</w:t>
            </w:r>
          </w:p>
          <w:p>
            <w:pPr>
              <w:pStyle w:val="null3"/>
            </w:pPr>
            <w:r>
              <w:rPr>
                <w:rFonts w:ascii="仿宋_GB2312" w:hAnsi="仿宋_GB2312" w:cs="仿宋_GB2312" w:eastAsia="仿宋_GB2312"/>
                <w:sz w:val="24"/>
              </w:rPr>
              <w:t>1.0定位器×2，定位器电源适配器×2，安装工具包，串流盒 USB 3.0，连接线串流盒电源适配器，串流盒固定贴片，清洁布，耳机孔封盖×2，操控手柄（附挂绳）×2，电源适配器×2，Micro- USB数据线×2等；</w:t>
            </w:r>
          </w:p>
          <w:p>
            <w:pPr>
              <w:pStyle w:val="null3"/>
            </w:pPr>
            <w:r>
              <w:rPr>
                <w:rFonts w:ascii="仿宋_GB2312" w:hAnsi="仿宋_GB2312" w:cs="仿宋_GB2312" w:eastAsia="仿宋_GB2312"/>
                <w:sz w:val="24"/>
                <w:b/>
              </w:rPr>
              <w:t>3.2配套设计软件（提供佐证材料）</w:t>
            </w:r>
          </w:p>
          <w:p>
            <w:pPr>
              <w:pStyle w:val="null3"/>
            </w:pPr>
            <w:r>
              <w:rPr>
                <w:rFonts w:ascii="仿宋_GB2312" w:hAnsi="仿宋_GB2312" w:cs="仿宋_GB2312" w:eastAsia="仿宋_GB2312"/>
                <w:sz w:val="24"/>
              </w:rPr>
              <w:t>（</w:t>
            </w:r>
            <w:r>
              <w:rPr>
                <w:rFonts w:ascii="仿宋_GB2312" w:hAnsi="仿宋_GB2312" w:cs="仿宋_GB2312" w:eastAsia="仿宋_GB2312"/>
                <w:sz w:val="24"/>
              </w:rPr>
              <w:t>1）系统具备AI渲染功能，为模型提供不少于三种的AI渲染模式，帮助用户快速得到想要的渲染效果；</w:t>
            </w:r>
          </w:p>
          <w:p>
            <w:pPr>
              <w:pStyle w:val="null3"/>
            </w:pPr>
            <w:r>
              <w:rPr>
                <w:rFonts w:ascii="仿宋_GB2312" w:hAnsi="仿宋_GB2312" w:cs="仿宋_GB2312" w:eastAsia="仿宋_GB2312"/>
                <w:sz w:val="24"/>
              </w:rPr>
              <w:t>（</w:t>
            </w:r>
            <w:r>
              <w:rPr>
                <w:rFonts w:ascii="仿宋_GB2312" w:hAnsi="仿宋_GB2312" w:cs="仿宋_GB2312" w:eastAsia="仿宋_GB2312"/>
                <w:sz w:val="24"/>
              </w:rPr>
              <w:t>2）系统支持课程系统制作和课程资源打包，可支持将视频、图片以及系统制作的文件打包成一个目录层级结构的演示系统；</w:t>
            </w:r>
          </w:p>
          <w:p>
            <w:pPr>
              <w:pStyle w:val="null3"/>
            </w:pPr>
            <w:r>
              <w:rPr>
                <w:rFonts w:ascii="仿宋_GB2312" w:hAnsi="仿宋_GB2312" w:cs="仿宋_GB2312" w:eastAsia="仿宋_GB2312"/>
                <w:sz w:val="24"/>
              </w:rPr>
              <w:t>（</w:t>
            </w:r>
            <w:r>
              <w:rPr>
                <w:rFonts w:ascii="仿宋_GB2312" w:hAnsi="仿宋_GB2312" w:cs="仿宋_GB2312" w:eastAsia="仿宋_GB2312"/>
                <w:sz w:val="24"/>
              </w:rPr>
              <w:t>3）支持同一个场景下多套配置方案(方案可以包含不同模型构件、位置、材质设置）保存和快速切换对比；</w:t>
            </w:r>
          </w:p>
          <w:p>
            <w:pPr>
              <w:pStyle w:val="null3"/>
            </w:pPr>
            <w:r>
              <w:rPr>
                <w:rFonts w:ascii="仿宋_GB2312" w:hAnsi="仿宋_GB2312" w:cs="仿宋_GB2312" w:eastAsia="仿宋_GB2312"/>
                <w:sz w:val="24"/>
                <w:b/>
              </w:rPr>
              <w:t>3.3数据处理模块</w:t>
            </w:r>
          </w:p>
          <w:p>
            <w:pPr>
              <w:pStyle w:val="null3"/>
            </w:pPr>
            <w:r>
              <w:rPr>
                <w:rFonts w:ascii="仿宋_GB2312" w:hAnsi="仿宋_GB2312" w:cs="仿宋_GB2312" w:eastAsia="仿宋_GB2312"/>
                <w:sz w:val="24"/>
              </w:rPr>
              <w:t>（</w:t>
            </w:r>
            <w:r>
              <w:rPr>
                <w:rFonts w:ascii="仿宋_GB2312" w:hAnsi="仿宋_GB2312" w:cs="仿宋_GB2312" w:eastAsia="仿宋_GB2312"/>
                <w:sz w:val="24"/>
              </w:rPr>
              <w:t>1）显示器一台≥4</w:t>
            </w:r>
            <w:r>
              <w:rPr>
                <w:rFonts w:ascii="仿宋_GB2312" w:hAnsi="仿宋_GB2312" w:cs="仿宋_GB2312" w:eastAsia="仿宋_GB2312"/>
                <w:sz w:val="24"/>
              </w:rPr>
              <w:t>0</w:t>
            </w:r>
            <w:r>
              <w:rPr>
                <w:rFonts w:ascii="仿宋_GB2312" w:hAnsi="仿宋_GB2312" w:cs="仿宋_GB2312" w:eastAsia="仿宋_GB2312"/>
                <w:sz w:val="24"/>
              </w:rPr>
              <w:t>英寸；</w:t>
            </w:r>
          </w:p>
          <w:p>
            <w:pPr>
              <w:pStyle w:val="null3"/>
            </w:pPr>
            <w:r>
              <w:rPr>
                <w:rFonts w:ascii="仿宋_GB2312" w:hAnsi="仿宋_GB2312" w:cs="仿宋_GB2312" w:eastAsia="仿宋_GB2312"/>
                <w:sz w:val="24"/>
              </w:rPr>
              <w:t>（</w:t>
            </w:r>
            <w:r>
              <w:rPr>
                <w:rFonts w:ascii="仿宋_GB2312" w:hAnsi="仿宋_GB2312" w:cs="仿宋_GB2312" w:eastAsia="仿宋_GB2312"/>
                <w:sz w:val="24"/>
              </w:rPr>
              <w:t>2）CPU主频≥</w:t>
            </w:r>
            <w:r>
              <w:rPr>
                <w:rFonts w:ascii="仿宋_GB2312" w:hAnsi="仿宋_GB2312" w:cs="仿宋_GB2312" w:eastAsia="仿宋_GB2312"/>
                <w:sz w:val="24"/>
              </w:rPr>
              <w:t>3.</w:t>
            </w:r>
            <w:r>
              <w:rPr>
                <w:rFonts w:ascii="仿宋_GB2312" w:hAnsi="仿宋_GB2312" w:cs="仿宋_GB2312" w:eastAsia="仿宋_GB2312"/>
                <w:sz w:val="24"/>
              </w:rPr>
              <w:t>1</w:t>
            </w:r>
            <w:r>
              <w:rPr>
                <w:rFonts w:ascii="仿宋_GB2312" w:hAnsi="仿宋_GB2312" w:cs="仿宋_GB2312" w:eastAsia="仿宋_GB2312"/>
                <w:sz w:val="24"/>
              </w:rPr>
              <w:t>GHz</w:t>
            </w:r>
            <w:r>
              <w:rPr>
                <w:rFonts w:ascii="仿宋_GB2312" w:hAnsi="仿宋_GB2312" w:cs="仿宋_GB2312" w:eastAsia="仿宋_GB2312"/>
                <w:sz w:val="24"/>
              </w:rPr>
              <w:t>，核心数</w:t>
            </w:r>
            <w:r>
              <w:rPr>
                <w:rFonts w:ascii="仿宋_GB2312" w:hAnsi="仿宋_GB2312" w:cs="仿宋_GB2312" w:eastAsia="仿宋_GB2312"/>
                <w:sz w:val="24"/>
              </w:rPr>
              <w:t>≥8；</w:t>
            </w:r>
          </w:p>
          <w:p>
            <w:pPr>
              <w:pStyle w:val="null3"/>
            </w:pPr>
            <w:r>
              <w:rPr>
                <w:rFonts w:ascii="仿宋_GB2312" w:hAnsi="仿宋_GB2312" w:cs="仿宋_GB2312" w:eastAsia="仿宋_GB2312"/>
                <w:sz w:val="24"/>
              </w:rPr>
              <w:t>（</w:t>
            </w:r>
            <w:r>
              <w:rPr>
                <w:rFonts w:ascii="仿宋_GB2312" w:hAnsi="仿宋_GB2312" w:cs="仿宋_GB2312" w:eastAsia="仿宋_GB2312"/>
                <w:sz w:val="24"/>
              </w:rPr>
              <w:t>3）内存：容量≥32GB；</w:t>
            </w:r>
          </w:p>
          <w:p>
            <w:pPr>
              <w:pStyle w:val="null3"/>
            </w:pPr>
            <w:r>
              <w:rPr>
                <w:rFonts w:ascii="仿宋_GB2312" w:hAnsi="仿宋_GB2312" w:cs="仿宋_GB2312" w:eastAsia="仿宋_GB2312"/>
                <w:sz w:val="24"/>
              </w:rPr>
              <w:t>（</w:t>
            </w:r>
            <w:r>
              <w:rPr>
                <w:rFonts w:ascii="仿宋_GB2312" w:hAnsi="仿宋_GB2312" w:cs="仿宋_GB2312" w:eastAsia="仿宋_GB2312"/>
                <w:sz w:val="24"/>
              </w:rPr>
              <w:t>4）硬盘≥2TB ；</w:t>
            </w:r>
          </w:p>
          <w:p>
            <w:pPr>
              <w:pStyle w:val="null3"/>
            </w:pPr>
            <w:r>
              <w:rPr>
                <w:rFonts w:ascii="仿宋_GB2312" w:hAnsi="仿宋_GB2312" w:cs="仿宋_GB2312" w:eastAsia="仿宋_GB2312"/>
                <w:sz w:val="24"/>
              </w:rPr>
              <w:t>（</w:t>
            </w:r>
            <w:r>
              <w:rPr>
                <w:rFonts w:ascii="仿宋_GB2312" w:hAnsi="仿宋_GB2312" w:cs="仿宋_GB2312" w:eastAsia="仿宋_GB2312"/>
                <w:sz w:val="24"/>
              </w:rPr>
              <w:t>5）显卡≥32GB GDDR7</w:t>
            </w:r>
            <w:r>
              <w:rPr>
                <w:rFonts w:ascii="仿宋_GB2312" w:hAnsi="仿宋_GB2312" w:cs="仿宋_GB2312" w:eastAsia="仿宋_GB2312"/>
                <w:sz w:val="24"/>
              </w:rPr>
              <w:t>。</w:t>
            </w:r>
          </w:p>
          <w:p>
            <w:pPr>
              <w:pStyle w:val="null3"/>
            </w:pPr>
            <w:r>
              <w:rPr>
                <w:rFonts w:ascii="仿宋_GB2312" w:hAnsi="仿宋_GB2312" w:cs="仿宋_GB2312" w:eastAsia="仿宋_GB2312"/>
                <w:sz w:val="24"/>
                <w:b/>
              </w:rPr>
              <w:t>3.4快速看图软件（提供功能截图）</w:t>
            </w:r>
          </w:p>
          <w:p>
            <w:pPr>
              <w:pStyle w:val="null3"/>
            </w:pPr>
            <w:r>
              <w:rPr>
                <w:rFonts w:ascii="仿宋_GB2312" w:hAnsi="仿宋_GB2312" w:cs="仿宋_GB2312" w:eastAsia="仿宋_GB2312"/>
                <w:sz w:val="24"/>
              </w:rPr>
              <w:t>（</w:t>
            </w:r>
            <w:r>
              <w:rPr>
                <w:rFonts w:ascii="仿宋_GB2312" w:hAnsi="仿宋_GB2312" w:cs="仿宋_GB2312" w:eastAsia="仿宋_GB2312"/>
                <w:sz w:val="24"/>
              </w:rPr>
              <w:t>1）支持完整显示图纸文字、字母、数字、钢筋符号等，无乱码。</w:t>
            </w:r>
          </w:p>
          <w:p>
            <w:pPr>
              <w:pStyle w:val="null3"/>
            </w:pPr>
            <w:r>
              <w:rPr>
                <w:rFonts w:ascii="仿宋_GB2312" w:hAnsi="仿宋_GB2312" w:cs="仿宋_GB2312" w:eastAsia="仿宋_GB2312"/>
                <w:sz w:val="24"/>
              </w:rPr>
              <w:t>（</w:t>
            </w:r>
            <w:r>
              <w:rPr>
                <w:rFonts w:ascii="仿宋_GB2312" w:hAnsi="仿宋_GB2312" w:cs="仿宋_GB2312" w:eastAsia="仿宋_GB2312"/>
                <w:sz w:val="24"/>
              </w:rPr>
              <w:t>2）支持标注分类功能，标注可自由分类管理，并提供标注分类显示/隐藏，支持标注批量修改和移动。</w:t>
            </w:r>
          </w:p>
          <w:p>
            <w:pPr>
              <w:pStyle w:val="null3"/>
            </w:pPr>
            <w:r>
              <w:rPr>
                <w:rFonts w:ascii="仿宋_GB2312" w:hAnsi="仿宋_GB2312" w:cs="仿宋_GB2312" w:eastAsia="仿宋_GB2312"/>
                <w:sz w:val="24"/>
              </w:rPr>
              <w:t>（</w:t>
            </w:r>
            <w:r>
              <w:rPr>
                <w:rFonts w:ascii="仿宋_GB2312" w:hAnsi="仿宋_GB2312" w:cs="仿宋_GB2312" w:eastAsia="仿宋_GB2312"/>
                <w:sz w:val="24"/>
              </w:rPr>
              <w:t>3）支持测量结果一键统计，并可按照标注颜色、分类进行筛选，结果可导出Excel。</w:t>
            </w:r>
          </w:p>
          <w:p>
            <w:pPr>
              <w:pStyle w:val="null3"/>
            </w:pPr>
            <w:r>
              <w:rPr>
                <w:rFonts w:ascii="仿宋_GB2312" w:hAnsi="仿宋_GB2312" w:cs="仿宋_GB2312" w:eastAsia="仿宋_GB2312"/>
                <w:sz w:val="24"/>
              </w:rPr>
              <w:t>（</w:t>
            </w:r>
            <w:r>
              <w:rPr>
                <w:rFonts w:ascii="仿宋_GB2312" w:hAnsi="仿宋_GB2312" w:cs="仿宋_GB2312" w:eastAsia="仿宋_GB2312"/>
                <w:sz w:val="24"/>
              </w:rPr>
              <w:t>4）支持一键对比图纸差异，并可快速在原图纸中找到差异部位并直接进行测量。</w:t>
            </w:r>
          </w:p>
          <w:p>
            <w:pPr>
              <w:pStyle w:val="null3"/>
            </w:pPr>
            <w:r>
              <w:rPr>
                <w:rFonts w:ascii="仿宋_GB2312" w:hAnsi="仿宋_GB2312" w:cs="仿宋_GB2312" w:eastAsia="仿宋_GB2312"/>
                <w:sz w:val="24"/>
              </w:rPr>
              <w:t>（</w:t>
            </w:r>
            <w:r>
              <w:rPr>
                <w:rFonts w:ascii="仿宋_GB2312" w:hAnsi="仿宋_GB2312" w:cs="仿宋_GB2312" w:eastAsia="仿宋_GB2312"/>
                <w:sz w:val="24"/>
              </w:rPr>
              <w:t>5）支持一键查找图形个数，支持纯图形查找/图形+数字查找等方式，并可将查找结果导出Excel。</w:t>
            </w:r>
          </w:p>
          <w:p>
            <w:pPr>
              <w:pStyle w:val="null3"/>
            </w:pPr>
            <w:r>
              <w:rPr>
                <w:rFonts w:ascii="仿宋_GB2312" w:hAnsi="仿宋_GB2312" w:cs="仿宋_GB2312" w:eastAsia="仿宋_GB2312"/>
                <w:sz w:val="24"/>
              </w:rPr>
              <w:t>（</w:t>
            </w:r>
            <w:r>
              <w:rPr>
                <w:rFonts w:ascii="仿宋_GB2312" w:hAnsi="仿宋_GB2312" w:cs="仿宋_GB2312" w:eastAsia="仿宋_GB2312"/>
                <w:sz w:val="24"/>
              </w:rPr>
              <w:t>6）支持手机端水印相机拍照，将现场照片附着到图纸对应位置上，并可在电脑端同步看到，项目中其他岗位人员可同步看到图纸和现场照片。</w:t>
            </w:r>
          </w:p>
          <w:p>
            <w:pPr>
              <w:pStyle w:val="null3"/>
            </w:pPr>
            <w:r>
              <w:rPr>
                <w:rFonts w:ascii="仿宋_GB2312" w:hAnsi="仿宋_GB2312" w:cs="仿宋_GB2312" w:eastAsia="仿宋_GB2312"/>
                <w:sz w:val="24"/>
                <w:b/>
              </w:rPr>
              <w:t>3.5一体化量价软件 2套（提供功能截图）</w:t>
            </w:r>
          </w:p>
          <w:p>
            <w:pPr>
              <w:pStyle w:val="null3"/>
            </w:pPr>
            <w:r>
              <w:rPr>
                <w:rFonts w:ascii="仿宋_GB2312" w:hAnsi="仿宋_GB2312" w:cs="仿宋_GB2312" w:eastAsia="仿宋_GB2312"/>
                <w:sz w:val="24"/>
              </w:rPr>
              <w:t>（</w:t>
            </w:r>
            <w:r>
              <w:rPr>
                <w:rFonts w:ascii="仿宋_GB2312" w:hAnsi="仿宋_GB2312" w:cs="仿宋_GB2312" w:eastAsia="仿宋_GB2312"/>
                <w:sz w:val="24"/>
              </w:rPr>
              <w:t>1）软件内置国家清单计量规范、本地清单及定额计算规则，内置22G系列平法图集规则及常用施工做法，能够同时计算钢筋和土建工程量、加固与拆除工程量。</w:t>
            </w:r>
          </w:p>
          <w:p>
            <w:pPr>
              <w:pStyle w:val="null3"/>
            </w:pPr>
            <w:r>
              <w:rPr>
                <w:rFonts w:ascii="仿宋_GB2312" w:hAnsi="仿宋_GB2312" w:cs="仿宋_GB2312" w:eastAsia="仿宋_GB2312"/>
                <w:sz w:val="24"/>
              </w:rPr>
              <w:t>（</w:t>
            </w:r>
            <w:r>
              <w:rPr>
                <w:rFonts w:ascii="仿宋_GB2312" w:hAnsi="仿宋_GB2312" w:cs="仿宋_GB2312" w:eastAsia="仿宋_GB2312"/>
                <w:sz w:val="24"/>
              </w:rPr>
              <w:t>2）支持扩大截面加固、粘钢粘纤维加固等加固方式建模；支持显示改造前/后工程模型；支持加固与拆除图元重叠布置 ；支持出拆除与加固工程量报表。</w:t>
            </w:r>
          </w:p>
          <w:p>
            <w:pPr>
              <w:pStyle w:val="null3"/>
            </w:pPr>
            <w:r>
              <w:rPr>
                <w:rFonts w:ascii="仿宋_GB2312" w:hAnsi="仿宋_GB2312" w:cs="仿宋_GB2312" w:eastAsia="仿宋_GB2312"/>
                <w:sz w:val="24"/>
              </w:rPr>
              <w:t>（</w:t>
            </w:r>
            <w:r>
              <w:rPr>
                <w:rFonts w:ascii="仿宋_GB2312" w:hAnsi="仿宋_GB2312" w:cs="仿宋_GB2312" w:eastAsia="仿宋_GB2312"/>
                <w:sz w:val="24"/>
              </w:rPr>
              <w:t>3）支持快速组价的功能，实现将相同专业的清单项以及组价统一调整，用于群体项目的快速组价；支持打开界面，涵盖概算、预算、结算、审核等不同模块；软件通过对云端积累数据（个人数据、企业数据、工程数据、行业数据等）的分析，智能推送匹配作法，快速完成工程清单的组价。</w:t>
            </w:r>
          </w:p>
          <w:p>
            <w:pPr>
              <w:pStyle w:val="null3"/>
            </w:pPr>
            <w:r>
              <w:rPr>
                <w:rFonts w:ascii="仿宋_GB2312" w:hAnsi="仿宋_GB2312" w:cs="仿宋_GB2312" w:eastAsia="仿宋_GB2312"/>
                <w:sz w:val="24"/>
              </w:rPr>
              <w:t>（二）</w:t>
            </w:r>
            <w:r>
              <w:rPr>
                <w:rFonts w:ascii="仿宋_GB2312" w:hAnsi="仿宋_GB2312" w:cs="仿宋_GB2312" w:eastAsia="仿宋_GB2312"/>
                <w:sz w:val="24"/>
                <w:b/>
              </w:rPr>
              <w:t>动态信号数据采集系统</w:t>
            </w:r>
            <w:r>
              <w:br/>
            </w:r>
            <w:r>
              <w:rPr>
                <w:rFonts w:ascii="仿宋_GB2312" w:hAnsi="仿宋_GB2312" w:cs="仿宋_GB2312" w:eastAsia="仿宋_GB2312"/>
                <w:sz w:val="24"/>
                <w:b/>
              </w:rPr>
              <w:t>1．模型结构力学仿真分析装置</w:t>
            </w:r>
          </w:p>
          <w:p>
            <w:pPr>
              <w:pStyle w:val="null3"/>
            </w:pPr>
            <w:r>
              <w:rPr>
                <w:rFonts w:ascii="仿宋_GB2312" w:hAnsi="仿宋_GB2312" w:cs="仿宋_GB2312" w:eastAsia="仿宋_GB2312"/>
                <w:sz w:val="24"/>
              </w:rPr>
              <w:t>（</w:t>
            </w:r>
            <w:r>
              <w:rPr>
                <w:rFonts w:ascii="仿宋_GB2312" w:hAnsi="仿宋_GB2312" w:cs="仿宋_GB2312" w:eastAsia="仿宋_GB2312"/>
                <w:sz w:val="24"/>
              </w:rPr>
              <w:t>1）32通道动态采集仪器一台/单机箱：内置调理电路，可测量应变、加速度、速度、位移、热电偶等，每个通道含BNC接口与四线制接口。</w:t>
            </w:r>
          </w:p>
          <w:p>
            <w:pPr>
              <w:pStyle w:val="null3"/>
            </w:pPr>
            <w:r>
              <w:rPr>
                <w:rFonts w:ascii="仿宋_GB2312" w:hAnsi="仿宋_GB2312" w:cs="仿宋_GB2312" w:eastAsia="仿宋_GB2312"/>
                <w:sz w:val="24"/>
              </w:rPr>
              <w:t>（</w:t>
            </w:r>
            <w:r>
              <w:rPr>
                <w:rFonts w:ascii="仿宋_GB2312" w:hAnsi="仿宋_GB2312" w:cs="仿宋_GB2312" w:eastAsia="仿宋_GB2312"/>
                <w:sz w:val="24"/>
              </w:rPr>
              <w:t>2）电压测量范围：±5V/±10V支持软件可调，内置电源，工作时长大于8h。</w:t>
            </w:r>
          </w:p>
          <w:p>
            <w:pPr>
              <w:pStyle w:val="null3"/>
            </w:pPr>
            <w:r>
              <w:rPr>
                <w:rFonts w:ascii="仿宋_GB2312" w:hAnsi="仿宋_GB2312" w:cs="仿宋_GB2312" w:eastAsia="仿宋_GB2312"/>
                <w:sz w:val="24"/>
              </w:rPr>
              <w:t>（</w:t>
            </w:r>
            <w:r>
              <w:rPr>
                <w:rFonts w:ascii="仿宋_GB2312" w:hAnsi="仿宋_GB2312" w:cs="仿宋_GB2312" w:eastAsia="仿宋_GB2312"/>
                <w:sz w:val="24"/>
              </w:rPr>
              <w:t>3）测量精度不低于±0.2%FS。</w:t>
            </w:r>
          </w:p>
          <w:p>
            <w:pPr>
              <w:pStyle w:val="null3"/>
            </w:pPr>
            <w:r>
              <w:rPr>
                <w:rFonts w:ascii="仿宋_GB2312" w:hAnsi="仿宋_GB2312" w:cs="仿宋_GB2312" w:eastAsia="仿宋_GB2312"/>
                <w:sz w:val="24"/>
              </w:rPr>
              <w:t>（</w:t>
            </w:r>
            <w:r>
              <w:rPr>
                <w:rFonts w:ascii="仿宋_GB2312" w:hAnsi="仿宋_GB2312" w:cs="仿宋_GB2312" w:eastAsia="仿宋_GB2312"/>
                <w:sz w:val="24"/>
              </w:rPr>
              <w:t>4）每通道包含独立的DSP实时信号处理系统和24位A/D转换器、低通滤波器。</w:t>
            </w:r>
          </w:p>
          <w:p>
            <w:pPr>
              <w:pStyle w:val="null3"/>
            </w:pPr>
            <w:r>
              <w:rPr>
                <w:rFonts w:ascii="仿宋_GB2312" w:hAnsi="仿宋_GB2312" w:cs="仿宋_GB2312" w:eastAsia="仿宋_GB2312"/>
                <w:sz w:val="24"/>
              </w:rPr>
              <w:t>（</w:t>
            </w:r>
            <w:r>
              <w:rPr>
                <w:rFonts w:ascii="仿宋_GB2312" w:hAnsi="仿宋_GB2312" w:cs="仿宋_GB2312" w:eastAsia="仿宋_GB2312"/>
                <w:sz w:val="24"/>
              </w:rPr>
              <w:t>5）所有通道同步采样，且连续采样速率不低于256kHz，千兆以太网通讯，实时数据传输。</w:t>
            </w:r>
          </w:p>
          <w:p>
            <w:pPr>
              <w:pStyle w:val="null3"/>
            </w:pPr>
            <w:r>
              <w:rPr>
                <w:rFonts w:ascii="仿宋_GB2312" w:hAnsi="仿宋_GB2312" w:cs="仿宋_GB2312" w:eastAsia="仿宋_GB2312"/>
                <w:sz w:val="24"/>
              </w:rPr>
              <w:t>（</w:t>
            </w:r>
            <w:r>
              <w:rPr>
                <w:rFonts w:ascii="仿宋_GB2312" w:hAnsi="仿宋_GB2312" w:cs="仿宋_GB2312" w:eastAsia="仿宋_GB2312"/>
                <w:sz w:val="24"/>
              </w:rPr>
              <w:t>6）仪器具备桥路自检功能，且内置旁路校准电阻故障排查；</w:t>
            </w:r>
          </w:p>
          <w:p>
            <w:pPr>
              <w:pStyle w:val="null3"/>
            </w:pPr>
            <w:r>
              <w:rPr>
                <w:rFonts w:ascii="仿宋_GB2312" w:hAnsi="仿宋_GB2312" w:cs="仿宋_GB2312" w:eastAsia="仿宋_GB2312"/>
                <w:sz w:val="24"/>
              </w:rPr>
              <w:t>（</w:t>
            </w:r>
            <w:r>
              <w:rPr>
                <w:rFonts w:ascii="仿宋_GB2312" w:hAnsi="仿宋_GB2312" w:cs="仿宋_GB2312" w:eastAsia="仿宋_GB2312"/>
                <w:sz w:val="24"/>
              </w:rPr>
              <w:t>7）仪器结构采用标准机箱+板卡的组合模式。</w:t>
            </w:r>
          </w:p>
          <w:p>
            <w:pPr>
              <w:pStyle w:val="null3"/>
            </w:pPr>
            <w:r>
              <w:rPr>
                <w:rFonts w:ascii="仿宋_GB2312" w:hAnsi="仿宋_GB2312" w:cs="仿宋_GB2312" w:eastAsia="仿宋_GB2312"/>
                <w:sz w:val="24"/>
              </w:rPr>
              <w:t>（</w:t>
            </w:r>
            <w:r>
              <w:rPr>
                <w:rFonts w:ascii="仿宋_GB2312" w:hAnsi="仿宋_GB2312" w:cs="仿宋_GB2312" w:eastAsia="仿宋_GB2312"/>
                <w:sz w:val="24"/>
              </w:rPr>
              <w:t>8）三向压电式加速度传感器6个；量程</w:t>
            </w:r>
            <w:r>
              <w:rPr>
                <w:rFonts w:ascii="仿宋_GB2312" w:hAnsi="仿宋_GB2312" w:cs="仿宋_GB2312" w:eastAsia="仿宋_GB2312"/>
                <w:sz w:val="24"/>
              </w:rPr>
              <w:t>：</w:t>
            </w:r>
            <w:r>
              <w:rPr>
                <w:rFonts w:ascii="仿宋_GB2312" w:hAnsi="仿宋_GB2312" w:cs="仿宋_GB2312" w:eastAsia="仿宋_GB2312"/>
                <w:sz w:val="24"/>
              </w:rPr>
              <w:t>10g；灵敏度：≤50mV/m</w:t>
            </w:r>
            <w:r>
              <w:rPr>
                <w:rFonts w:ascii="仿宋_GB2312" w:hAnsi="仿宋_GB2312" w:cs="仿宋_GB2312" w:eastAsia="仿宋_GB2312"/>
                <w:sz w:val="24"/>
              </w:rPr>
              <w:t>s</w:t>
            </w:r>
            <w:r>
              <w:rPr>
                <w:rFonts w:ascii="仿宋_GB2312" w:hAnsi="仿宋_GB2312" w:cs="仿宋_GB2312" w:eastAsia="仿宋_GB2312"/>
                <w:sz w:val="24"/>
                <w:vertAlign w:val="superscript"/>
              </w:rPr>
              <w:t>-2</w:t>
            </w:r>
            <w:r>
              <w:rPr>
                <w:rFonts w:ascii="仿宋_GB2312" w:hAnsi="仿宋_GB2312" w:cs="仿宋_GB2312" w:eastAsia="仿宋_GB2312"/>
                <w:sz w:val="24"/>
              </w:rPr>
              <w:t>；频响：</w:t>
            </w:r>
            <w:r>
              <w:rPr>
                <w:rFonts w:ascii="仿宋_GB2312" w:hAnsi="仿宋_GB2312" w:cs="仿宋_GB2312" w:eastAsia="仿宋_GB2312"/>
                <w:sz w:val="24"/>
              </w:rPr>
              <w:t>0.2</w:t>
            </w:r>
            <w:r>
              <w:rPr>
                <w:rFonts w:ascii="仿宋_GB2312" w:hAnsi="仿宋_GB2312" w:cs="仿宋_GB2312" w:eastAsia="仿宋_GB2312"/>
                <w:sz w:val="24"/>
              </w:rPr>
              <w:t>～</w:t>
            </w:r>
            <w:r>
              <w:rPr>
                <w:rFonts w:ascii="仿宋_GB2312" w:hAnsi="仿宋_GB2312" w:cs="仿宋_GB2312" w:eastAsia="仿宋_GB2312"/>
                <w:sz w:val="24"/>
              </w:rPr>
              <w:t>4000Hz，配套磁性安装底座6个。</w:t>
            </w:r>
          </w:p>
          <w:p>
            <w:pPr>
              <w:pStyle w:val="null3"/>
            </w:pPr>
            <w:r>
              <w:rPr>
                <w:rFonts w:ascii="仿宋_GB2312" w:hAnsi="仿宋_GB2312" w:cs="仿宋_GB2312" w:eastAsia="仿宋_GB2312"/>
                <w:sz w:val="24"/>
              </w:rPr>
              <w:t>（</w:t>
            </w:r>
            <w:r>
              <w:rPr>
                <w:rFonts w:ascii="仿宋_GB2312" w:hAnsi="仿宋_GB2312" w:cs="仿宋_GB2312" w:eastAsia="仿宋_GB2312"/>
                <w:sz w:val="24"/>
              </w:rPr>
              <w:t>9）单向压电式加速度传感器6个；量程 ：10g；灵敏度： ≤50mV/ m</w:t>
            </w:r>
            <w:r>
              <w:rPr>
                <w:rFonts w:ascii="仿宋_GB2312" w:hAnsi="仿宋_GB2312" w:cs="仿宋_GB2312" w:eastAsia="仿宋_GB2312"/>
                <w:sz w:val="24"/>
              </w:rPr>
              <w:t>s</w:t>
            </w:r>
            <w:r>
              <w:rPr>
                <w:rFonts w:ascii="仿宋_GB2312" w:hAnsi="仿宋_GB2312" w:cs="仿宋_GB2312" w:eastAsia="仿宋_GB2312"/>
                <w:sz w:val="24"/>
                <w:vertAlign w:val="superscript"/>
              </w:rPr>
              <w:t>-2</w:t>
            </w:r>
            <w:r>
              <w:rPr>
                <w:rFonts w:ascii="仿宋_GB2312" w:hAnsi="仿宋_GB2312" w:cs="仿宋_GB2312" w:eastAsia="仿宋_GB2312"/>
                <w:sz w:val="24"/>
              </w:rPr>
              <w:t>；频响：</w:t>
            </w:r>
            <w:r>
              <w:rPr>
                <w:rFonts w:ascii="仿宋_GB2312" w:hAnsi="仿宋_GB2312" w:cs="仿宋_GB2312" w:eastAsia="仿宋_GB2312"/>
                <w:sz w:val="24"/>
              </w:rPr>
              <w:t>0.2</w:t>
            </w:r>
            <w:r>
              <w:rPr>
                <w:rFonts w:ascii="仿宋_GB2312" w:hAnsi="仿宋_GB2312" w:cs="仿宋_GB2312" w:eastAsia="仿宋_GB2312"/>
                <w:sz w:val="24"/>
              </w:rPr>
              <w:t>～</w:t>
            </w:r>
            <w:r>
              <w:rPr>
                <w:rFonts w:ascii="仿宋_GB2312" w:hAnsi="仿宋_GB2312" w:cs="仿宋_GB2312" w:eastAsia="仿宋_GB2312"/>
                <w:sz w:val="24"/>
              </w:rPr>
              <w:t>4000Hz，配套磁性安装底座6个。</w:t>
            </w:r>
          </w:p>
          <w:p>
            <w:pPr>
              <w:pStyle w:val="null3"/>
            </w:pPr>
            <w:r>
              <w:rPr>
                <w:rFonts w:ascii="仿宋_GB2312" w:hAnsi="仿宋_GB2312" w:cs="仿宋_GB2312" w:eastAsia="仿宋_GB2312"/>
                <w:sz w:val="24"/>
              </w:rPr>
              <w:t>（</w:t>
            </w:r>
            <w:r>
              <w:rPr>
                <w:rFonts w:ascii="仿宋_GB2312" w:hAnsi="仿宋_GB2312" w:cs="仿宋_GB2312" w:eastAsia="仿宋_GB2312"/>
                <w:sz w:val="24"/>
              </w:rPr>
              <w:t>10）低频磁电式速度传感器15个； 10个水平向； 5个竖直向；频响： 0.2</w:t>
            </w:r>
            <w:r>
              <w:rPr>
                <w:rFonts w:ascii="仿宋_GB2312" w:hAnsi="仿宋_GB2312" w:cs="仿宋_GB2312" w:eastAsia="仿宋_GB2312"/>
                <w:sz w:val="24"/>
              </w:rPr>
              <w:t>～</w:t>
            </w:r>
            <w:r>
              <w:rPr>
                <w:rFonts w:ascii="仿宋_GB2312" w:hAnsi="仿宋_GB2312" w:cs="仿宋_GB2312" w:eastAsia="仿宋_GB2312"/>
                <w:sz w:val="24"/>
              </w:rPr>
              <w:t xml:space="preserve">100Hz（加速度/小速度/中速度/大速度档 ) </w:t>
            </w:r>
            <w:r>
              <w:rPr>
                <w:rFonts w:ascii="仿宋_GB2312" w:hAnsi="仿宋_GB2312" w:cs="仿宋_GB2312" w:eastAsia="仿宋_GB2312"/>
                <w:sz w:val="24"/>
              </w:rPr>
              <w:t>，</w:t>
            </w:r>
            <w:r>
              <w:rPr>
                <w:rFonts w:ascii="仿宋_GB2312" w:hAnsi="仿宋_GB2312" w:cs="仿宋_GB2312" w:eastAsia="仿宋_GB2312"/>
                <w:sz w:val="24"/>
              </w:rPr>
              <w:t>量程：</w:t>
            </w:r>
            <w:r>
              <w:rPr>
                <w:rFonts w:ascii="仿宋_GB2312" w:hAnsi="仿宋_GB2312" w:cs="仿宋_GB2312" w:eastAsia="仿宋_GB2312"/>
                <w:sz w:val="24"/>
              </w:rPr>
              <w:t>0.125</w:t>
            </w:r>
            <w:r>
              <w:rPr>
                <w:rFonts w:ascii="仿宋_GB2312" w:hAnsi="仿宋_GB2312" w:cs="仿宋_GB2312" w:eastAsia="仿宋_GB2312"/>
                <w:sz w:val="24"/>
              </w:rPr>
              <w:t>～</w:t>
            </w:r>
            <w:r>
              <w:rPr>
                <w:rFonts w:ascii="仿宋_GB2312" w:hAnsi="仿宋_GB2312" w:cs="仿宋_GB2312" w:eastAsia="仿宋_GB2312"/>
                <w:sz w:val="24"/>
              </w:rPr>
              <w:t>0.6m</w:t>
            </w:r>
            <w:r>
              <w:rPr>
                <w:rFonts w:ascii="仿宋_GB2312" w:hAnsi="仿宋_GB2312" w:cs="仿宋_GB2312" w:eastAsia="仿宋_GB2312"/>
                <w:sz w:val="24"/>
              </w:rPr>
              <w:t>s</w:t>
            </w:r>
            <w:r>
              <w:rPr>
                <w:rFonts w:ascii="仿宋_GB2312" w:hAnsi="仿宋_GB2312" w:cs="仿宋_GB2312" w:eastAsia="仿宋_GB2312"/>
                <w:sz w:val="24"/>
                <w:vertAlign w:val="superscript"/>
              </w:rPr>
              <w:t>-1</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20m</w:t>
            </w:r>
            <w:r>
              <w:rPr>
                <w:rFonts w:ascii="仿宋_GB2312" w:hAnsi="仿宋_GB2312" w:cs="仿宋_GB2312" w:eastAsia="仿宋_GB2312"/>
                <w:sz w:val="24"/>
              </w:rPr>
              <w:t>s</w:t>
            </w:r>
            <w:r>
              <w:rPr>
                <w:rFonts w:ascii="仿宋_GB2312" w:hAnsi="仿宋_GB2312" w:cs="仿宋_GB2312" w:eastAsia="仿宋_GB2312"/>
                <w:sz w:val="24"/>
                <w:vertAlign w:val="superscript"/>
              </w:rPr>
              <w:t>-2</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11）提供承诺函并加盖公章：供货时需提供第三方机构（通过CNAS</w:t>
            </w:r>
            <w:r>
              <w:rPr>
                <w:rFonts w:ascii="仿宋_GB2312" w:hAnsi="仿宋_GB2312" w:cs="仿宋_GB2312" w:eastAsia="仿宋_GB2312"/>
                <w:sz w:val="24"/>
              </w:rPr>
              <w:t>或</w:t>
            </w:r>
            <w:r>
              <w:rPr>
                <w:rFonts w:ascii="仿宋_GB2312" w:hAnsi="仿宋_GB2312" w:cs="仿宋_GB2312" w:eastAsia="仿宋_GB2312"/>
                <w:sz w:val="24"/>
              </w:rPr>
              <w:t>CMA</w:t>
            </w:r>
            <w:r>
              <w:rPr>
                <w:rFonts w:ascii="仿宋_GB2312" w:hAnsi="仿宋_GB2312" w:cs="仿宋_GB2312" w:eastAsia="仿宋_GB2312"/>
                <w:sz w:val="24"/>
              </w:rPr>
              <w:t>认证）出具的校准证书一份。</w:t>
            </w:r>
          </w:p>
          <w:p>
            <w:pPr>
              <w:pStyle w:val="null3"/>
            </w:pPr>
            <w:r>
              <w:rPr>
                <w:rFonts w:ascii="仿宋_GB2312" w:hAnsi="仿宋_GB2312" w:cs="仿宋_GB2312" w:eastAsia="仿宋_GB2312"/>
                <w:sz w:val="24"/>
              </w:rPr>
              <w:t>（</w:t>
            </w:r>
            <w:r>
              <w:rPr>
                <w:rFonts w:ascii="仿宋_GB2312" w:hAnsi="仿宋_GB2312" w:cs="仿宋_GB2312" w:eastAsia="仿宋_GB2312"/>
                <w:sz w:val="24"/>
              </w:rPr>
              <w:t>12）软件无密码狗，可任意电脑安装。具备频谱分析功能，能够进行实时/事后 FFT示波，FFT分析，功率谱分析，幅相频 、实虚频，加窗、重叠等功能，软件界面显示频率峰值列表；能够进行实时/事后微积分。</w:t>
            </w:r>
          </w:p>
          <w:p>
            <w:pPr>
              <w:pStyle w:val="null3"/>
            </w:pPr>
            <w:r>
              <w:rPr>
                <w:rFonts w:ascii="仿宋_GB2312" w:hAnsi="仿宋_GB2312" w:cs="仿宋_GB2312" w:eastAsia="仿宋_GB2312"/>
                <w:sz w:val="24"/>
              </w:rPr>
              <w:t>（</w:t>
            </w:r>
            <w:r>
              <w:rPr>
                <w:rFonts w:ascii="仿宋_GB2312" w:hAnsi="仿宋_GB2312" w:cs="仿宋_GB2312" w:eastAsia="仿宋_GB2312"/>
                <w:sz w:val="24"/>
              </w:rPr>
              <w:t>13）以上采集仪、传感器均需外壳与地绝缘。</w:t>
            </w:r>
          </w:p>
          <w:p>
            <w:pPr>
              <w:pStyle w:val="null3"/>
            </w:pPr>
            <w:r>
              <w:rPr>
                <w:rFonts w:ascii="仿宋_GB2312" w:hAnsi="仿宋_GB2312" w:cs="仿宋_GB2312" w:eastAsia="仿宋_GB2312"/>
                <w:sz w:val="24"/>
              </w:rPr>
              <w:t>（</w:t>
            </w:r>
            <w:r>
              <w:rPr>
                <w:rFonts w:ascii="仿宋_GB2312" w:hAnsi="仿宋_GB2312" w:cs="仿宋_GB2312" w:eastAsia="仿宋_GB2312"/>
                <w:sz w:val="24"/>
              </w:rPr>
              <w:t>14）配置要求（耗材）：</w:t>
            </w:r>
          </w:p>
          <w:p>
            <w:pPr>
              <w:pStyle w:val="null3"/>
            </w:pPr>
            <w:r>
              <w:rPr>
                <w:rFonts w:ascii="仿宋_GB2312" w:hAnsi="仿宋_GB2312" w:cs="仿宋_GB2312" w:eastAsia="仿宋_GB2312"/>
                <w:sz w:val="24"/>
              </w:rPr>
              <w:t>半桥全桥测试具备四线制供桥，提供</w:t>
            </w:r>
            <w:r>
              <w:rPr>
                <w:rFonts w:ascii="仿宋_GB2312" w:hAnsi="仿宋_GB2312" w:cs="仿宋_GB2312" w:eastAsia="仿宋_GB2312"/>
                <w:sz w:val="24"/>
              </w:rPr>
              <w:t>20米低噪音BNC测试导线32根。</w:t>
            </w:r>
          </w:p>
          <w:p>
            <w:pPr>
              <w:pStyle w:val="null3"/>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模型变形测量装置</w:t>
            </w:r>
          </w:p>
          <w:p>
            <w:pPr>
              <w:pStyle w:val="null3"/>
            </w:pPr>
            <w:r>
              <w:rPr>
                <w:rFonts w:ascii="仿宋_GB2312" w:hAnsi="仿宋_GB2312" w:cs="仿宋_GB2312" w:eastAsia="仿宋_GB2312"/>
                <w:sz w:val="24"/>
                <w:b/>
              </w:rPr>
              <w:t>2.1</w:t>
            </w:r>
            <w:r>
              <w:rPr>
                <w:rFonts w:ascii="仿宋_GB2312" w:hAnsi="仿宋_GB2312" w:cs="仿宋_GB2312" w:eastAsia="仿宋_GB2312"/>
                <w:sz w:val="24"/>
                <w:b/>
              </w:rPr>
              <w:t>一台动态数据采集仪</w:t>
            </w:r>
            <w:r>
              <w:rPr>
                <w:rFonts w:ascii="仿宋_GB2312" w:hAnsi="仿宋_GB2312" w:cs="仿宋_GB2312" w:eastAsia="仿宋_GB2312"/>
                <w:sz w:val="24"/>
              </w:rPr>
              <w:t>，不低于</w:t>
            </w:r>
            <w:r>
              <w:rPr>
                <w:rFonts w:ascii="仿宋_GB2312" w:hAnsi="仿宋_GB2312" w:cs="仿宋_GB2312" w:eastAsia="仿宋_GB2312"/>
                <w:sz w:val="24"/>
              </w:rPr>
              <w:t>32个测试通道，通道独立互不影响，能够进行应变应力、位移、温度测试。</w:t>
            </w:r>
          </w:p>
          <w:p>
            <w:pPr>
              <w:pStyle w:val="null3"/>
            </w:pPr>
            <w:r>
              <w:rPr>
                <w:rFonts w:ascii="仿宋_GB2312" w:hAnsi="仿宋_GB2312" w:cs="仿宋_GB2312" w:eastAsia="仿宋_GB2312"/>
                <w:sz w:val="24"/>
              </w:rPr>
              <w:t>2.1.1</w:t>
            </w:r>
            <w:r>
              <w:rPr>
                <w:rFonts w:ascii="仿宋_GB2312" w:hAnsi="仿宋_GB2312" w:cs="仿宋_GB2312" w:eastAsia="仿宋_GB2312"/>
                <w:sz w:val="24"/>
              </w:rPr>
              <w:t>控制器可同时连接多个采集器，</w:t>
            </w:r>
          </w:p>
          <w:p>
            <w:pPr>
              <w:pStyle w:val="null3"/>
            </w:pPr>
            <w:r>
              <w:rPr>
                <w:rFonts w:ascii="仿宋_GB2312" w:hAnsi="仿宋_GB2312" w:cs="仿宋_GB2312" w:eastAsia="仿宋_GB2312"/>
                <w:sz w:val="24"/>
              </w:rPr>
              <w:t>分布式独立工作，不互相串联影响。单控制器最多支持</w:t>
            </w:r>
            <w:r>
              <w:rPr>
                <w:rFonts w:ascii="仿宋_GB2312" w:hAnsi="仿宋_GB2312" w:cs="仿宋_GB2312" w:eastAsia="仿宋_GB2312"/>
                <w:sz w:val="24"/>
              </w:rPr>
              <w:t>128通道同步采样；控制器需支持交流、直流、POE供电。</w:t>
            </w:r>
          </w:p>
          <w:p>
            <w:pPr>
              <w:pStyle w:val="null3"/>
            </w:pPr>
            <w:r>
              <w:rPr>
                <w:rFonts w:ascii="仿宋_GB2312" w:hAnsi="仿宋_GB2312" w:cs="仿宋_GB2312" w:eastAsia="仿宋_GB2312"/>
                <w:sz w:val="24"/>
              </w:rPr>
              <w:t>2.1.2</w:t>
            </w:r>
            <w:r>
              <w:rPr>
                <w:rFonts w:ascii="仿宋_GB2312" w:hAnsi="仿宋_GB2312" w:cs="仿宋_GB2312" w:eastAsia="仿宋_GB2312"/>
                <w:sz w:val="24"/>
              </w:rPr>
              <w:t>模数转换精度不低于</w:t>
            </w:r>
            <w:r>
              <w:rPr>
                <w:rFonts w:ascii="仿宋_GB2312" w:hAnsi="仿宋_GB2312" w:cs="仿宋_GB2312" w:eastAsia="仿宋_GB2312"/>
                <w:sz w:val="24"/>
              </w:rPr>
              <w:t>24位。</w:t>
            </w:r>
          </w:p>
          <w:p>
            <w:pPr>
              <w:pStyle w:val="null3"/>
            </w:pPr>
            <w:r>
              <w:rPr>
                <w:rFonts w:ascii="仿宋_GB2312" w:hAnsi="仿宋_GB2312" w:cs="仿宋_GB2312" w:eastAsia="仿宋_GB2312"/>
                <w:sz w:val="24"/>
              </w:rPr>
              <w:t>2.1.3</w:t>
            </w:r>
            <w:r>
              <w:rPr>
                <w:rFonts w:ascii="仿宋_GB2312" w:hAnsi="仿宋_GB2312" w:cs="仿宋_GB2312" w:eastAsia="仿宋_GB2312"/>
                <w:sz w:val="24"/>
              </w:rPr>
              <w:t>所有通道同步采样，且连续采样速率不低于</w:t>
            </w:r>
            <w:r>
              <w:rPr>
                <w:rFonts w:ascii="仿宋_GB2312" w:hAnsi="仿宋_GB2312" w:cs="仿宋_GB2312" w:eastAsia="仿宋_GB2312"/>
                <w:sz w:val="24"/>
              </w:rPr>
              <w:t>2kHz ，支持多档位切换。</w:t>
            </w:r>
          </w:p>
          <w:p>
            <w:pPr>
              <w:pStyle w:val="null3"/>
            </w:pPr>
            <w:r>
              <w:rPr>
                <w:rFonts w:ascii="仿宋_GB2312" w:hAnsi="仿宋_GB2312" w:cs="仿宋_GB2312" w:eastAsia="仿宋_GB2312"/>
                <w:sz w:val="24"/>
              </w:rPr>
              <w:t>2.1.4</w:t>
            </w:r>
            <w:r>
              <w:rPr>
                <w:rFonts w:ascii="仿宋_GB2312" w:hAnsi="仿宋_GB2312" w:cs="仿宋_GB2312" w:eastAsia="仿宋_GB2312"/>
                <w:sz w:val="24"/>
              </w:rPr>
              <w:t>应变测量模式程控可切换为全桥、半桥；</w:t>
            </w:r>
            <w:r>
              <w:rPr>
                <w:rFonts w:ascii="仿宋_GB2312" w:hAnsi="仿宋_GB2312" w:cs="仿宋_GB2312" w:eastAsia="仿宋_GB2312"/>
                <w:sz w:val="24"/>
              </w:rPr>
              <w:t xml:space="preserve"> 1/4桥，支持120Ω和350Ω； 提供相应桥路方式的示意图，方便测试接线 。须有补偿通道。</w:t>
            </w:r>
            <w:r>
              <w:rPr>
                <w:rFonts w:ascii="仿宋_GB2312" w:hAnsi="仿宋_GB2312" w:cs="仿宋_GB2312" w:eastAsia="仿宋_GB2312"/>
                <w:sz w:val="24"/>
                <w:b/>
              </w:rPr>
              <w:t>（提供佐证材料）</w:t>
            </w:r>
          </w:p>
          <w:p>
            <w:pPr>
              <w:pStyle w:val="null3"/>
            </w:pPr>
            <w:r>
              <w:rPr>
                <w:rFonts w:ascii="仿宋_GB2312" w:hAnsi="仿宋_GB2312" w:cs="仿宋_GB2312" w:eastAsia="仿宋_GB2312"/>
                <w:sz w:val="24"/>
              </w:rPr>
              <w:t>2.1.5</w:t>
            </w:r>
            <w:r>
              <w:rPr>
                <w:rFonts w:ascii="仿宋_GB2312" w:hAnsi="仿宋_GB2312" w:cs="仿宋_GB2312" w:eastAsia="仿宋_GB2312"/>
                <w:sz w:val="24"/>
              </w:rPr>
              <w:t>所有通道供桥电压</w:t>
            </w:r>
            <w:r>
              <w:rPr>
                <w:rFonts w:ascii="仿宋_GB2312" w:hAnsi="仿宋_GB2312" w:cs="仿宋_GB2312" w:eastAsia="仿宋_GB2312"/>
                <w:sz w:val="24"/>
              </w:rPr>
              <w:t>0-10V供桥，多档位切换。</w:t>
            </w:r>
          </w:p>
          <w:p>
            <w:pPr>
              <w:pStyle w:val="null3"/>
            </w:pPr>
            <w:r>
              <w:rPr>
                <w:rFonts w:ascii="仿宋_GB2312" w:hAnsi="仿宋_GB2312" w:cs="仿宋_GB2312" w:eastAsia="仿宋_GB2312"/>
                <w:sz w:val="24"/>
              </w:rPr>
              <w:t>2.1.6</w:t>
            </w:r>
            <w:r>
              <w:rPr>
                <w:rFonts w:ascii="仿宋_GB2312" w:hAnsi="仿宋_GB2312" w:cs="仿宋_GB2312" w:eastAsia="仿宋_GB2312"/>
                <w:sz w:val="24"/>
              </w:rPr>
              <w:t>应变量程不小于</w:t>
            </w:r>
            <w:r>
              <w:rPr>
                <w:rFonts w:ascii="仿宋_GB2312" w:hAnsi="仿宋_GB2312" w:cs="仿宋_GB2312" w:eastAsia="仿宋_GB2312"/>
                <w:sz w:val="24"/>
              </w:rPr>
              <w:t>±50000με , 示值分辨率：1με , 零点漂移不大于±3με/4h 。</w:t>
            </w:r>
          </w:p>
          <w:p>
            <w:pPr>
              <w:pStyle w:val="null3"/>
            </w:pPr>
            <w:r>
              <w:rPr>
                <w:rFonts w:ascii="仿宋_GB2312" w:hAnsi="仿宋_GB2312" w:cs="仿宋_GB2312" w:eastAsia="仿宋_GB2312"/>
                <w:sz w:val="24"/>
              </w:rPr>
              <w:t>2.1.7</w:t>
            </w:r>
            <w:r>
              <w:rPr>
                <w:rFonts w:ascii="仿宋_GB2312" w:hAnsi="仿宋_GB2312" w:cs="仿宋_GB2312" w:eastAsia="仿宋_GB2312"/>
                <w:sz w:val="24"/>
              </w:rPr>
              <w:t>仪器可一键测量所有通道导线电阻并应用；具备通道清零功能，通道自检测可判断通道通断情况。</w:t>
            </w:r>
            <w:r>
              <w:rPr>
                <w:rFonts w:ascii="仿宋_GB2312" w:hAnsi="仿宋_GB2312" w:cs="仿宋_GB2312" w:eastAsia="仿宋_GB2312"/>
                <w:sz w:val="24"/>
                <w:b/>
              </w:rPr>
              <w:t>（提供佐证材料）</w:t>
            </w:r>
          </w:p>
          <w:p>
            <w:pPr>
              <w:pStyle w:val="null3"/>
            </w:pPr>
            <w:r>
              <w:rPr>
                <w:rFonts w:ascii="仿宋_GB2312" w:hAnsi="仿宋_GB2312" w:cs="仿宋_GB2312" w:eastAsia="仿宋_GB2312"/>
                <w:sz w:val="24"/>
              </w:rPr>
              <w:t>2.1.8</w:t>
            </w:r>
            <w:r>
              <w:rPr>
                <w:rFonts w:ascii="仿宋_GB2312" w:hAnsi="仿宋_GB2312" w:cs="仿宋_GB2312" w:eastAsia="仿宋_GB2312"/>
                <w:sz w:val="24"/>
              </w:rPr>
              <w:t>投标现场承诺：设备供货时提供第三方机构（通过</w:t>
            </w:r>
            <w:r>
              <w:rPr>
                <w:rFonts w:ascii="仿宋_GB2312" w:hAnsi="仿宋_GB2312" w:cs="仿宋_GB2312" w:eastAsia="仿宋_GB2312"/>
                <w:sz w:val="24"/>
              </w:rPr>
              <w:t>CNAS</w:t>
            </w:r>
            <w:r>
              <w:rPr>
                <w:rFonts w:ascii="仿宋_GB2312" w:hAnsi="仿宋_GB2312" w:cs="仿宋_GB2312" w:eastAsia="仿宋_GB2312"/>
                <w:sz w:val="24"/>
              </w:rPr>
              <w:t>或</w:t>
            </w:r>
            <w:r>
              <w:rPr>
                <w:rFonts w:ascii="仿宋_GB2312" w:hAnsi="仿宋_GB2312" w:cs="仿宋_GB2312" w:eastAsia="仿宋_GB2312"/>
                <w:sz w:val="24"/>
              </w:rPr>
              <w:t>CMA</w:t>
            </w:r>
            <w:r>
              <w:rPr>
                <w:rFonts w:ascii="仿宋_GB2312" w:hAnsi="仿宋_GB2312" w:cs="仿宋_GB2312" w:eastAsia="仿宋_GB2312"/>
                <w:sz w:val="24"/>
              </w:rPr>
              <w:t>认证）出具的仪器设备校准证书一份。</w:t>
            </w:r>
          </w:p>
          <w:p>
            <w:pPr>
              <w:pStyle w:val="null3"/>
            </w:pPr>
            <w:r>
              <w:rPr>
                <w:rFonts w:ascii="仿宋_GB2312" w:hAnsi="仿宋_GB2312" w:cs="仿宋_GB2312" w:eastAsia="仿宋_GB2312"/>
                <w:sz w:val="24"/>
              </w:rPr>
              <w:t>2.1.9</w:t>
            </w:r>
            <w:r>
              <w:rPr>
                <w:rFonts w:ascii="仿宋_GB2312" w:hAnsi="仿宋_GB2312" w:cs="仿宋_GB2312" w:eastAsia="仿宋_GB2312"/>
                <w:sz w:val="24"/>
              </w:rPr>
              <w:t>软件至少包含</w:t>
            </w:r>
            <w:r>
              <w:rPr>
                <w:rFonts w:ascii="仿宋_GB2312" w:hAnsi="仿宋_GB2312" w:cs="仿宋_GB2312" w:eastAsia="仿宋_GB2312"/>
                <w:sz w:val="24"/>
              </w:rPr>
              <w:t>Excel 、Matlab 、Txt 、UFF 、Access 、Word（活动报告）、bmp等格式输出，具有重采样、截取、删除、合并功能。</w:t>
            </w:r>
          </w:p>
          <w:p>
            <w:pPr>
              <w:pStyle w:val="null3"/>
            </w:pPr>
            <w:r>
              <w:rPr>
                <w:rFonts w:ascii="仿宋_GB2312" w:hAnsi="仿宋_GB2312" w:cs="仿宋_GB2312" w:eastAsia="仿宋_GB2312"/>
                <w:sz w:val="24"/>
                <w:b/>
              </w:rPr>
              <w:t>2.2</w:t>
            </w:r>
            <w:r>
              <w:rPr>
                <w:rFonts w:ascii="仿宋_GB2312" w:hAnsi="仿宋_GB2312" w:cs="仿宋_GB2312" w:eastAsia="仿宋_GB2312"/>
                <w:sz w:val="24"/>
                <w:b/>
              </w:rPr>
              <w:t>两台静态应变测试系统</w:t>
            </w:r>
            <w:r>
              <w:rPr>
                <w:rFonts w:ascii="仿宋_GB2312" w:hAnsi="仿宋_GB2312" w:cs="仿宋_GB2312" w:eastAsia="仿宋_GB2312"/>
                <w:sz w:val="24"/>
              </w:rPr>
              <w:t>，</w:t>
            </w:r>
            <w:r>
              <w:rPr>
                <w:rFonts w:ascii="仿宋_GB2312" w:hAnsi="仿宋_GB2312" w:cs="仿宋_GB2312" w:eastAsia="仿宋_GB2312"/>
                <w:sz w:val="24"/>
              </w:rPr>
              <w:t>36通道/台</w:t>
            </w:r>
            <w:r>
              <w:rPr>
                <w:rFonts w:ascii="仿宋_GB2312" w:hAnsi="仿宋_GB2312" w:cs="仿宋_GB2312" w:eastAsia="仿宋_GB2312"/>
                <w:sz w:val="24"/>
              </w:rPr>
              <w:t>。</w:t>
            </w:r>
            <w:r>
              <w:rPr>
                <w:rFonts w:ascii="仿宋_GB2312" w:hAnsi="仿宋_GB2312" w:cs="仿宋_GB2312" w:eastAsia="仿宋_GB2312"/>
                <w:sz w:val="24"/>
              </w:rPr>
              <w:t>能够进行应变应力、位移、温度测试</w:t>
            </w:r>
            <w:r>
              <w:rPr>
                <w:rFonts w:ascii="仿宋_GB2312" w:hAnsi="仿宋_GB2312" w:cs="仿宋_GB2312" w:eastAsia="仿宋_GB2312"/>
                <w:sz w:val="24"/>
              </w:rPr>
              <w:t>，</w:t>
            </w:r>
            <w:r>
              <w:rPr>
                <w:rFonts w:ascii="仿宋_GB2312" w:hAnsi="仿宋_GB2312" w:cs="仿宋_GB2312" w:eastAsia="仿宋_GB2312"/>
                <w:sz w:val="24"/>
              </w:rPr>
              <w:t>可设置公共补偿通道。</w:t>
            </w:r>
          </w:p>
          <w:p>
            <w:pPr>
              <w:pStyle w:val="null3"/>
            </w:pPr>
            <w:r>
              <w:rPr>
                <w:rFonts w:ascii="仿宋_GB2312" w:hAnsi="仿宋_GB2312" w:cs="仿宋_GB2312" w:eastAsia="仿宋_GB2312"/>
                <w:sz w:val="24"/>
              </w:rPr>
              <w:t>2.2.1</w:t>
            </w:r>
            <w:r>
              <w:rPr>
                <w:rFonts w:ascii="仿宋_GB2312" w:hAnsi="仿宋_GB2312" w:cs="仿宋_GB2312" w:eastAsia="仿宋_GB2312"/>
                <w:sz w:val="24"/>
              </w:rPr>
              <w:t>连续采样速率：静态采样时</w:t>
            </w:r>
            <w:r>
              <w:rPr>
                <w:rFonts w:ascii="仿宋_GB2312" w:hAnsi="仿宋_GB2312" w:cs="仿宋_GB2312" w:eastAsia="仿宋_GB2312"/>
                <w:sz w:val="24"/>
              </w:rPr>
              <w:t>1-5Hz/通道可选，动态采样时每个模块可任选一通道作为动态采样， 10-200Hz可选；</w:t>
            </w:r>
          </w:p>
          <w:p>
            <w:pPr>
              <w:pStyle w:val="null3"/>
            </w:pPr>
            <w:r>
              <w:rPr>
                <w:rFonts w:ascii="仿宋_GB2312" w:hAnsi="仿宋_GB2312" w:cs="仿宋_GB2312" w:eastAsia="仿宋_GB2312"/>
                <w:sz w:val="24"/>
              </w:rPr>
              <w:t>2.2.2</w:t>
            </w:r>
            <w:r>
              <w:rPr>
                <w:rFonts w:ascii="仿宋_GB2312" w:hAnsi="仿宋_GB2312" w:cs="仿宋_GB2312" w:eastAsia="仿宋_GB2312"/>
                <w:sz w:val="24"/>
              </w:rPr>
              <w:t>电压量程：</w:t>
            </w:r>
            <w:r>
              <w:rPr>
                <w:rFonts w:ascii="仿宋_GB2312" w:hAnsi="仿宋_GB2312" w:cs="仿宋_GB2312" w:eastAsia="仿宋_GB2312"/>
                <w:sz w:val="24"/>
              </w:rPr>
              <w:t>±60mV 、0</w:t>
            </w:r>
            <w:r>
              <w:rPr>
                <w:rFonts w:ascii="仿宋_GB2312" w:hAnsi="仿宋_GB2312" w:cs="仿宋_GB2312" w:eastAsia="仿宋_GB2312"/>
                <w:sz w:val="24"/>
              </w:rPr>
              <w:t>～</w:t>
            </w:r>
            <w:r>
              <w:rPr>
                <w:rFonts w:ascii="仿宋_GB2312" w:hAnsi="仿宋_GB2312" w:cs="仿宋_GB2312" w:eastAsia="仿宋_GB2312"/>
                <w:sz w:val="24"/>
              </w:rPr>
              <w:t>2V切换；电压示值误差≤0.5%F.S；</w:t>
            </w:r>
          </w:p>
          <w:p>
            <w:pPr>
              <w:pStyle w:val="null3"/>
            </w:pPr>
            <w:r>
              <w:rPr>
                <w:rFonts w:ascii="仿宋_GB2312" w:hAnsi="仿宋_GB2312" w:cs="仿宋_GB2312" w:eastAsia="仿宋_GB2312"/>
                <w:sz w:val="24"/>
              </w:rPr>
              <w:t>2.2.3</w:t>
            </w:r>
            <w:r>
              <w:rPr>
                <w:rFonts w:ascii="仿宋_GB2312" w:hAnsi="仿宋_GB2312" w:cs="仿宋_GB2312" w:eastAsia="仿宋_GB2312"/>
                <w:sz w:val="24"/>
              </w:rPr>
              <w:t>通讯方式：</w:t>
            </w:r>
            <w:r>
              <w:rPr>
                <w:rFonts w:ascii="仿宋_GB2312" w:hAnsi="仿宋_GB2312" w:cs="仿宋_GB2312" w:eastAsia="仿宋_GB2312"/>
                <w:sz w:val="24"/>
              </w:rPr>
              <w:t xml:space="preserve"> 100M以太网接口、 WiFi无线通讯接口；</w:t>
            </w:r>
          </w:p>
          <w:p>
            <w:pPr>
              <w:pStyle w:val="null3"/>
            </w:pPr>
            <w:r>
              <w:rPr>
                <w:rFonts w:ascii="仿宋_GB2312" w:hAnsi="仿宋_GB2312" w:cs="仿宋_GB2312" w:eastAsia="仿宋_GB2312"/>
                <w:sz w:val="24"/>
              </w:rPr>
              <w:t>2.2.4</w:t>
            </w:r>
            <w:r>
              <w:rPr>
                <w:rFonts w:ascii="仿宋_GB2312" w:hAnsi="仿宋_GB2312" w:cs="仿宋_GB2312" w:eastAsia="仿宋_GB2312"/>
                <w:sz w:val="24"/>
              </w:rPr>
              <w:t>无线通讯距离：</w:t>
            </w:r>
            <w:r>
              <w:rPr>
                <w:rFonts w:ascii="仿宋_GB2312" w:hAnsi="仿宋_GB2312" w:cs="仿宋_GB2312" w:eastAsia="仿宋_GB2312"/>
                <w:sz w:val="24"/>
              </w:rPr>
              <w:t>200米；</w:t>
            </w:r>
          </w:p>
          <w:p>
            <w:pPr>
              <w:pStyle w:val="null3"/>
            </w:pPr>
            <w:r>
              <w:rPr>
                <w:rFonts w:ascii="仿宋_GB2312" w:hAnsi="仿宋_GB2312" w:cs="仿宋_GB2312" w:eastAsia="仿宋_GB2312"/>
                <w:sz w:val="24"/>
                <w:b/>
              </w:rPr>
              <w:t>2.3配置要求（耗材）</w:t>
            </w:r>
          </w:p>
          <w:p>
            <w:pPr>
              <w:pStyle w:val="null3"/>
              <w:jc w:val="left"/>
            </w:pPr>
            <w:r>
              <w:rPr>
                <w:rFonts w:ascii="仿宋_GB2312" w:hAnsi="仿宋_GB2312" w:cs="仿宋_GB2312" w:eastAsia="仿宋_GB2312"/>
                <w:sz w:val="24"/>
                <w:color w:val="000000"/>
              </w:rPr>
              <w:t>提供配套动态数据采集仪的低噪音动态信号线</w:t>
            </w:r>
            <w:r>
              <w:rPr>
                <w:rFonts w:ascii="仿宋_GB2312" w:hAnsi="仿宋_GB2312" w:cs="仿宋_GB2312" w:eastAsia="仿宋_GB2312"/>
                <w:sz w:val="24"/>
                <w:color w:val="000000"/>
              </w:rPr>
              <w:t>32</w:t>
            </w:r>
            <w:r>
              <w:rPr>
                <w:rFonts w:ascii="仿宋_GB2312" w:hAnsi="仿宋_GB2312" w:cs="仿宋_GB2312" w:eastAsia="仿宋_GB2312"/>
                <w:sz w:val="24"/>
                <w:color w:val="000000"/>
              </w:rPr>
              <w:t>根，不少于</w:t>
            </w:r>
            <w:r>
              <w:rPr>
                <w:rFonts w:ascii="仿宋_GB2312" w:hAnsi="仿宋_GB2312" w:cs="仿宋_GB2312" w:eastAsia="仿宋_GB2312"/>
                <w:sz w:val="24"/>
                <w:color w:val="000000"/>
              </w:rPr>
              <w:t>20</w:t>
            </w:r>
            <w:r>
              <w:rPr>
                <w:rFonts w:ascii="仿宋_GB2312" w:hAnsi="仿宋_GB2312" w:cs="仿宋_GB2312" w:eastAsia="仿宋_GB2312"/>
                <w:sz w:val="24"/>
                <w:color w:val="000000"/>
              </w:rPr>
              <w:t>米</w:t>
            </w:r>
            <w:r>
              <w:rPr>
                <w:rFonts w:ascii="仿宋_GB2312" w:hAnsi="仿宋_GB2312" w:cs="仿宋_GB2312" w:eastAsia="仿宋_GB2312"/>
                <w:sz w:val="24"/>
                <w:color w:val="000000"/>
              </w:rPr>
              <w:t>/</w:t>
            </w:r>
            <w:r>
              <w:rPr>
                <w:rFonts w:ascii="仿宋_GB2312" w:hAnsi="仿宋_GB2312" w:cs="仿宋_GB2312" w:eastAsia="仿宋_GB2312"/>
                <w:sz w:val="24"/>
                <w:color w:val="000000"/>
              </w:rPr>
              <w:t>通道对应，标注线号。</w:t>
            </w:r>
          </w:p>
          <w:p>
            <w:pPr>
              <w:pStyle w:val="null3"/>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智能化数字孪生教学设备</w:t>
            </w:r>
          </w:p>
          <w:p>
            <w:pPr>
              <w:pStyle w:val="null3"/>
            </w:pPr>
            <w:r>
              <w:rPr>
                <w:rFonts w:ascii="仿宋_GB2312" w:hAnsi="仿宋_GB2312" w:cs="仿宋_GB2312" w:eastAsia="仿宋_GB2312"/>
                <w:sz w:val="24"/>
              </w:rPr>
              <w:t>该系统是由双</w:t>
            </w:r>
            <w:r>
              <w:rPr>
                <w:rFonts w:ascii="仿宋_GB2312" w:hAnsi="仿宋_GB2312" w:cs="仿宋_GB2312" w:eastAsia="仿宋_GB2312"/>
                <w:sz w:val="24"/>
              </w:rPr>
              <w:t>CCD光学跟踪器、手持激光球型扫描仪组成</w:t>
            </w:r>
            <w:r>
              <w:rPr>
                <w:rFonts w:ascii="仿宋_GB2312" w:hAnsi="仿宋_GB2312" w:cs="仿宋_GB2312" w:eastAsia="仿宋_GB2312"/>
                <w:sz w:val="24"/>
              </w:rPr>
              <w:t>，</w:t>
            </w:r>
            <w:r>
              <w:rPr>
                <w:rFonts w:ascii="仿宋_GB2312" w:hAnsi="仿宋_GB2312" w:cs="仿宋_GB2312" w:eastAsia="仿宋_GB2312"/>
                <w:sz w:val="24"/>
              </w:rPr>
              <w:t>跟踪器和扫描仪均具有无线传输功能，使用过程中不能有任何线缆连接</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1）扫描精度：≤0.020mm ；单站跟踪距离：≥3500mm。</w:t>
            </w:r>
          </w:p>
          <w:p>
            <w:pPr>
              <w:pStyle w:val="null3"/>
            </w:pPr>
            <w:r>
              <w:rPr>
                <w:rFonts w:ascii="仿宋_GB2312" w:hAnsi="仿宋_GB2312" w:cs="仿宋_GB2312" w:eastAsia="仿宋_GB2312"/>
                <w:sz w:val="24"/>
              </w:rPr>
              <w:t>（</w:t>
            </w:r>
            <w:r>
              <w:rPr>
                <w:rFonts w:ascii="仿宋_GB2312" w:hAnsi="仿宋_GB2312" w:cs="仿宋_GB2312" w:eastAsia="仿宋_GB2312"/>
                <w:sz w:val="24"/>
              </w:rPr>
              <w:t>2）扫描速率：≥6,600,000 次测量/秒 ； 扫描景深：≥ 400mm。</w:t>
            </w:r>
          </w:p>
          <w:p>
            <w:pPr>
              <w:pStyle w:val="null3"/>
            </w:pPr>
            <w:r>
              <w:rPr>
                <w:rFonts w:ascii="仿宋_GB2312" w:hAnsi="仿宋_GB2312" w:cs="仿宋_GB2312" w:eastAsia="仿宋_GB2312"/>
                <w:sz w:val="24"/>
              </w:rPr>
              <w:t>（</w:t>
            </w:r>
            <w:r>
              <w:rPr>
                <w:rFonts w:ascii="仿宋_GB2312" w:hAnsi="仿宋_GB2312" w:cs="仿宋_GB2312" w:eastAsia="仿宋_GB2312"/>
                <w:sz w:val="24"/>
              </w:rPr>
              <w:t>3）单台设备至少支持以下四种工作模式，可以通过扫描仪按钮实时切换，且各种模式扫描数据在同一坐标系三维数据中 :</w:t>
            </w:r>
          </w:p>
          <w:p>
            <w:pPr>
              <w:pStyle w:val="null3"/>
            </w:pPr>
            <w:r>
              <w:rPr>
                <w:rFonts w:ascii="仿宋_GB2312" w:hAnsi="仿宋_GB2312" w:cs="仿宋_GB2312" w:eastAsia="仿宋_GB2312"/>
                <w:sz w:val="24"/>
              </w:rPr>
              <w:t>（</w:t>
            </w:r>
            <w:r>
              <w:rPr>
                <w:rFonts w:ascii="仿宋_GB2312" w:hAnsi="仿宋_GB2312" w:cs="仿宋_GB2312" w:eastAsia="仿宋_GB2312"/>
                <w:sz w:val="24"/>
              </w:rPr>
              <w:t>3.1）扫描头高速扫描模式： 至少54束交叉激光线的高速扫描模式，从各个角度高效扫描，且完全不受扫描方向限制。</w:t>
            </w:r>
          </w:p>
          <w:p>
            <w:pPr>
              <w:pStyle w:val="null3"/>
            </w:pPr>
            <w:r>
              <w:rPr>
                <w:rFonts w:ascii="仿宋_GB2312" w:hAnsi="仿宋_GB2312" w:cs="仿宋_GB2312" w:eastAsia="仿宋_GB2312"/>
                <w:sz w:val="24"/>
              </w:rPr>
              <w:t>（</w:t>
            </w:r>
            <w:r>
              <w:rPr>
                <w:rFonts w:ascii="仿宋_GB2312" w:hAnsi="仿宋_GB2312" w:cs="仿宋_GB2312" w:eastAsia="仿宋_GB2312"/>
                <w:sz w:val="24"/>
              </w:rPr>
              <w:t>3.2）扫描头精细扫描模式： 至少16 束平行激光超精细扫描模式，对物体表面的细小特征、孔位孔径、止口边缘进行精准采集。</w:t>
            </w:r>
          </w:p>
          <w:p>
            <w:pPr>
              <w:pStyle w:val="null3"/>
            </w:pPr>
            <w:r>
              <w:rPr>
                <w:rFonts w:ascii="仿宋_GB2312" w:hAnsi="仿宋_GB2312" w:cs="仿宋_GB2312" w:eastAsia="仿宋_GB2312"/>
                <w:sz w:val="24"/>
              </w:rPr>
              <w:t>（</w:t>
            </w:r>
            <w:r>
              <w:rPr>
                <w:rFonts w:ascii="仿宋_GB2312" w:hAnsi="仿宋_GB2312" w:cs="仿宋_GB2312" w:eastAsia="仿宋_GB2312"/>
                <w:sz w:val="24"/>
              </w:rPr>
              <w:t>3.3）跟踪器扫描模式： 至少54束交叉激光线的高速扫描模式，从各个角度高效扫描，且完全不受扫描方向限制。</w:t>
            </w:r>
          </w:p>
          <w:p>
            <w:pPr>
              <w:pStyle w:val="null3"/>
            </w:pPr>
            <w:r>
              <w:rPr>
                <w:rFonts w:ascii="仿宋_GB2312" w:hAnsi="仿宋_GB2312" w:cs="仿宋_GB2312" w:eastAsia="仿宋_GB2312"/>
                <w:sz w:val="24"/>
              </w:rPr>
              <w:t>（</w:t>
            </w:r>
            <w:r>
              <w:rPr>
                <w:rFonts w:ascii="仿宋_GB2312" w:hAnsi="仿宋_GB2312" w:cs="仿宋_GB2312" w:eastAsia="仿宋_GB2312"/>
                <w:sz w:val="24"/>
              </w:rPr>
              <w:t>3.4）深孔扫描模式：至少有1束单独激光深孔扫描模式，能对沟槽、型腔、深孔展开扫描。</w:t>
            </w:r>
          </w:p>
          <w:p>
            <w:pPr>
              <w:pStyle w:val="null3"/>
            </w:pPr>
            <w:r>
              <w:rPr>
                <w:rFonts w:ascii="仿宋_GB2312" w:hAnsi="仿宋_GB2312" w:cs="仿宋_GB2312" w:eastAsia="仿宋_GB2312"/>
                <w:sz w:val="24"/>
              </w:rPr>
              <w:t>（</w:t>
            </w:r>
            <w:r>
              <w:rPr>
                <w:rFonts w:ascii="仿宋_GB2312" w:hAnsi="仿宋_GB2312" w:cs="仿宋_GB2312" w:eastAsia="仿宋_GB2312"/>
                <w:sz w:val="24"/>
              </w:rPr>
              <w:t>4）设备标配自校准系统 ，用户可现场快速校准。</w:t>
            </w:r>
          </w:p>
          <w:p>
            <w:pPr>
              <w:pStyle w:val="null3"/>
            </w:pPr>
            <w:r>
              <w:rPr>
                <w:rFonts w:ascii="仿宋_GB2312" w:hAnsi="仿宋_GB2312" w:cs="仿宋_GB2312" w:eastAsia="仿宋_GB2312"/>
                <w:sz w:val="24"/>
              </w:rPr>
              <w:t>（</w:t>
            </w:r>
            <w:r>
              <w:rPr>
                <w:rFonts w:ascii="仿宋_GB2312" w:hAnsi="仿宋_GB2312" w:cs="仿宋_GB2312" w:eastAsia="仿宋_GB2312"/>
                <w:sz w:val="24"/>
              </w:rPr>
              <w:t>5）声音提示功能：仪器本身具备声音指示，指示用户正确和最佳工作角度及范围。</w:t>
            </w:r>
          </w:p>
          <w:p>
            <w:pPr>
              <w:pStyle w:val="null3"/>
            </w:pPr>
            <w:r>
              <w:rPr>
                <w:rFonts w:ascii="仿宋_GB2312" w:hAnsi="仿宋_GB2312" w:cs="仿宋_GB2312" w:eastAsia="仿宋_GB2312"/>
                <w:sz w:val="24"/>
              </w:rPr>
              <w:t>（</w:t>
            </w:r>
            <w:r>
              <w:rPr>
                <w:rFonts w:ascii="仿宋_GB2312" w:hAnsi="仿宋_GB2312" w:cs="仿宋_GB2312" w:eastAsia="仿宋_GB2312"/>
                <w:sz w:val="24"/>
              </w:rPr>
              <w:t>6）移动端软件</w:t>
            </w:r>
            <w:r>
              <w:rPr>
                <w:rFonts w:ascii="仿宋_GB2312" w:hAnsi="仿宋_GB2312" w:cs="仿宋_GB2312" w:eastAsia="仿宋_GB2312"/>
                <w:sz w:val="24"/>
              </w:rPr>
              <w:t>：</w:t>
            </w:r>
            <w:r>
              <w:rPr>
                <w:rFonts w:ascii="仿宋_GB2312" w:hAnsi="仿宋_GB2312" w:cs="仿宋_GB2312" w:eastAsia="仿宋_GB2312"/>
                <w:sz w:val="24"/>
              </w:rPr>
              <w:t>为保证数据安全性和操作便利性，移动端软件与扫描软件为同一公司生产，无后续版权问题；</w:t>
            </w:r>
            <w:r>
              <w:rPr>
                <w:rFonts w:ascii="仿宋_GB2312" w:hAnsi="仿宋_GB2312" w:cs="仿宋_GB2312" w:eastAsia="仿宋_GB2312"/>
                <w:sz w:val="24"/>
              </w:rPr>
              <w:t>支持移动端显示，具有显示设备编号、历史使用时间、固件版本、标定时间、</w:t>
            </w:r>
            <w:r>
              <w:rPr>
                <w:rFonts w:ascii="仿宋_GB2312" w:hAnsi="仿宋_GB2312" w:cs="仿宋_GB2312" w:eastAsia="仿宋_GB2312"/>
                <w:sz w:val="24"/>
              </w:rPr>
              <w:t>PJ数据管理、激光线类型、扫描模式、左右反转等功能。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扫描软件需具有主流测量分析软件的接口，在扫描软件内可以实现扫描完成后一键导入点云进行检测比对；扫描软件可同时连接多台不同类型设备切换使用；软件须拥有扫描贴图、照片建模和贴图置换三大模块（需提供软件功能截图证明）；软件可将无线三维扫描系统获取的三维数据与多角度高清2D影像集智能融合后导出evoklcc格式数据，该格式须支持生成含三维点云与真彩纹理的LCC格式工业级全景式三维模型，并支持三维测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8）测量分析软件必须为正版永久授权、功能完整、市场主流（市场主流测量分析软件包括PolyworksInspector、GeomagicControlX等）的专业软件；</w:t>
            </w:r>
            <w:r>
              <w:rPr>
                <w:rFonts w:ascii="仿宋_GB2312" w:hAnsi="仿宋_GB2312" w:cs="仿宋_GB2312" w:eastAsia="仿宋_GB2312"/>
                <w:sz w:val="24"/>
              </w:rPr>
              <w:t>具备</w:t>
            </w:r>
            <w:r>
              <w:rPr>
                <w:rFonts w:ascii="仿宋_GB2312" w:hAnsi="仿宋_GB2312" w:cs="仿宋_GB2312" w:eastAsia="仿宋_GB2312"/>
                <w:sz w:val="24"/>
              </w:rPr>
              <w:t>CAD对齐功能，包括使用测量的参考特征对齐，曲面（点）特征对齐，最佳拟和对齐等，并提供坐标系历史恢复及储存功能。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）移动工作站</w:t>
            </w:r>
            <w:r>
              <w:rPr>
                <w:rFonts w:ascii="仿宋_GB2312" w:hAnsi="仿宋_GB2312" w:cs="仿宋_GB2312" w:eastAsia="仿宋_GB2312"/>
                <w:sz w:val="24"/>
              </w:rPr>
              <w:t xml:space="preserve">1台 </w:t>
            </w:r>
            <w:r>
              <w:rPr>
                <w:rFonts w:ascii="仿宋_GB2312" w:hAnsi="仿宋_GB2312" w:cs="仿宋_GB2312" w:eastAsia="仿宋_GB2312"/>
                <w:sz w:val="24"/>
              </w:rPr>
              <w:t>：</w:t>
            </w:r>
            <w:r>
              <w:rPr>
                <w:rFonts w:ascii="仿宋_GB2312" w:hAnsi="仿宋_GB2312" w:cs="仿宋_GB2312" w:eastAsia="仿宋_GB2312"/>
                <w:sz w:val="24"/>
              </w:rPr>
              <w:t>显示器</w:t>
            </w:r>
            <w:r>
              <w:rPr>
                <w:rFonts w:ascii="仿宋_GB2312" w:hAnsi="仿宋_GB2312" w:cs="仿宋_GB2312" w:eastAsia="仿宋_GB2312"/>
                <w:sz w:val="24"/>
              </w:rPr>
              <w:t>≥</w:t>
            </w:r>
            <w:r>
              <w:rPr>
                <w:rFonts w:ascii="仿宋_GB2312" w:hAnsi="仿宋_GB2312" w:cs="仿宋_GB2312" w:eastAsia="仿宋_GB2312"/>
                <w:sz w:val="24"/>
              </w:rPr>
              <w:t>16.8</w:t>
            </w:r>
            <w:r>
              <w:rPr>
                <w:rFonts w:ascii="仿宋_GB2312" w:hAnsi="仿宋_GB2312" w:cs="仿宋_GB2312" w:eastAsia="仿宋_GB2312"/>
                <w:sz w:val="24"/>
              </w:rPr>
              <w:t>英寸</w:t>
            </w:r>
            <w:r>
              <w:rPr>
                <w:rFonts w:ascii="仿宋_GB2312" w:hAnsi="仿宋_GB2312" w:cs="仿宋_GB2312" w:eastAsia="仿宋_GB2312"/>
                <w:sz w:val="24"/>
              </w:rPr>
              <w:t>，</w:t>
            </w:r>
            <w:r>
              <w:rPr>
                <w:rFonts w:ascii="仿宋_GB2312" w:hAnsi="仿宋_GB2312" w:cs="仿宋_GB2312" w:eastAsia="仿宋_GB2312"/>
                <w:sz w:val="24"/>
              </w:rPr>
              <w:t>主</w:t>
            </w:r>
            <w:r>
              <w:rPr>
                <w:rFonts w:ascii="仿宋_GB2312" w:hAnsi="仿宋_GB2312" w:cs="仿宋_GB2312" w:eastAsia="仿宋_GB2312"/>
                <w:sz w:val="24"/>
              </w:rPr>
              <w:t>频</w:t>
            </w:r>
            <w:r>
              <w:rPr>
                <w:rFonts w:ascii="仿宋_GB2312" w:hAnsi="仿宋_GB2312" w:cs="仿宋_GB2312" w:eastAsia="仿宋_GB2312"/>
                <w:sz w:val="24"/>
              </w:rPr>
              <w:t>≥</w:t>
            </w:r>
            <w:r>
              <w:rPr>
                <w:rFonts w:ascii="仿宋_GB2312" w:hAnsi="仿宋_GB2312" w:cs="仿宋_GB2312" w:eastAsia="仿宋_GB2312"/>
                <w:sz w:val="24"/>
              </w:rPr>
              <w:t>3.1</w:t>
            </w:r>
            <w:r>
              <w:rPr>
                <w:rFonts w:ascii="仿宋_GB2312" w:hAnsi="仿宋_GB2312" w:cs="仿宋_GB2312" w:eastAsia="仿宋_GB2312"/>
                <w:sz w:val="24"/>
              </w:rPr>
              <w:t>GHz，核心</w:t>
            </w:r>
            <w:r>
              <w:rPr>
                <w:rFonts w:ascii="仿宋_GB2312" w:hAnsi="仿宋_GB2312" w:cs="仿宋_GB2312" w:eastAsia="仿宋_GB2312"/>
                <w:sz w:val="24"/>
              </w:rPr>
              <w:t>数</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线程</w:t>
            </w:r>
            <w:r>
              <w:rPr>
                <w:rFonts w:ascii="仿宋_GB2312" w:hAnsi="仿宋_GB2312" w:cs="仿宋_GB2312" w:eastAsia="仿宋_GB2312"/>
                <w:sz w:val="24"/>
              </w:rPr>
              <w:t>≥32</w:t>
            </w:r>
            <w:r>
              <w:rPr>
                <w:rFonts w:ascii="仿宋_GB2312" w:hAnsi="仿宋_GB2312" w:cs="仿宋_GB2312" w:eastAsia="仿宋_GB2312"/>
                <w:sz w:val="24"/>
              </w:rPr>
              <w:t>，显存容量</w:t>
            </w:r>
            <w:r>
              <w:rPr>
                <w:rFonts w:ascii="仿宋_GB2312" w:hAnsi="仿宋_GB2312" w:cs="仿宋_GB2312" w:eastAsia="仿宋_GB2312"/>
                <w:sz w:val="24"/>
              </w:rPr>
              <w:t>≥</w:t>
            </w:r>
            <w:r>
              <w:rPr>
                <w:rFonts w:ascii="仿宋_GB2312" w:hAnsi="仿宋_GB2312" w:cs="仿宋_GB2312" w:eastAsia="仿宋_GB2312"/>
                <w:sz w:val="24"/>
              </w:rPr>
              <w:t>24GB</w:t>
            </w:r>
            <w:r>
              <w:rPr>
                <w:rFonts w:ascii="仿宋_GB2312" w:hAnsi="仿宋_GB2312" w:cs="仿宋_GB2312" w:eastAsia="仿宋_GB2312"/>
                <w:sz w:val="24"/>
              </w:rPr>
              <w:t>，内</w:t>
            </w:r>
            <w:r>
              <w:rPr>
                <w:rFonts w:ascii="仿宋_GB2312" w:hAnsi="仿宋_GB2312" w:cs="仿宋_GB2312" w:eastAsia="仿宋_GB2312"/>
                <w:sz w:val="24"/>
              </w:rPr>
              <w:t>存</w:t>
            </w:r>
            <w:r>
              <w:rPr>
                <w:rFonts w:ascii="仿宋_GB2312" w:hAnsi="仿宋_GB2312" w:cs="仿宋_GB2312" w:eastAsia="仿宋_GB2312"/>
                <w:sz w:val="24"/>
              </w:rPr>
              <w:t xml:space="preserve">≥64G </w:t>
            </w:r>
            <w:r>
              <w:rPr>
                <w:rFonts w:ascii="仿宋_GB2312" w:hAnsi="仿宋_GB2312" w:cs="仿宋_GB2312" w:eastAsia="仿宋_GB2312"/>
                <w:sz w:val="24"/>
              </w:rPr>
              <w:t>DDR</w:t>
            </w:r>
            <w:r>
              <w:rPr>
                <w:rFonts w:ascii="仿宋_GB2312" w:hAnsi="仿宋_GB2312" w:cs="仿宋_GB2312" w:eastAsia="仿宋_GB2312"/>
                <w:sz w:val="24"/>
              </w:rPr>
              <w:t>4</w:t>
            </w:r>
            <w:r>
              <w:rPr>
                <w:rFonts w:ascii="仿宋_GB2312" w:hAnsi="仿宋_GB2312" w:cs="仿宋_GB2312" w:eastAsia="仿宋_GB2312"/>
                <w:sz w:val="24"/>
              </w:rPr>
              <w:t>以上</w:t>
            </w:r>
            <w:r>
              <w:rPr>
                <w:rFonts w:ascii="仿宋_GB2312" w:hAnsi="仿宋_GB2312" w:cs="仿宋_GB2312" w:eastAsia="仿宋_GB2312"/>
                <w:sz w:val="24"/>
              </w:rPr>
              <w:t>，</w:t>
            </w:r>
            <w:r>
              <w:rPr>
                <w:rFonts w:ascii="仿宋_GB2312" w:hAnsi="仿宋_GB2312" w:cs="仿宋_GB2312" w:eastAsia="仿宋_GB2312"/>
                <w:sz w:val="24"/>
              </w:rPr>
              <w:t>硬盘</w:t>
            </w:r>
            <w:r>
              <w:rPr>
                <w:rFonts w:ascii="仿宋_GB2312" w:hAnsi="仿宋_GB2312" w:cs="仿宋_GB2312" w:eastAsia="仿宋_GB2312"/>
                <w:sz w:val="24"/>
              </w:rPr>
              <w:t>≥2T SSD，正版操作系统）。</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10</w:t>
            </w:r>
            <w:r>
              <w:rPr>
                <w:rFonts w:ascii="仿宋_GB2312" w:hAnsi="仿宋_GB2312" w:cs="仿宋_GB2312" w:eastAsia="仿宋_GB2312"/>
                <w:sz w:val="24"/>
                <w:b/>
              </w:rPr>
              <w:t>）配置要求：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.1）光学跟踪器1台；手持激光扫描头1台；标定杆1个；比对板1个；</w:t>
            </w:r>
            <w:r>
              <w:rPr>
                <w:rFonts w:ascii="仿宋_GB2312" w:hAnsi="仿宋_GB2312" w:cs="仿宋_GB2312" w:eastAsia="仿宋_GB2312"/>
                <w:sz w:val="24"/>
              </w:rPr>
              <w:t>三脚架（含云台）</w:t>
            </w:r>
            <w:r>
              <w:rPr>
                <w:rFonts w:ascii="仿宋_GB2312" w:hAnsi="仿宋_GB2312" w:cs="仿宋_GB2312" w:eastAsia="仿宋_GB2312"/>
                <w:sz w:val="24"/>
              </w:rPr>
              <w:t>1个；电源适配器1个；USB3.0数据线1根；</w:t>
            </w:r>
            <w:r>
              <w:rPr>
                <w:rFonts w:ascii="仿宋_GB2312" w:hAnsi="仿宋_GB2312" w:cs="仿宋_GB2312" w:eastAsia="仿宋_GB2312"/>
                <w:sz w:val="24"/>
              </w:rPr>
              <w:t>电源</w:t>
            </w:r>
            <w:r>
              <w:rPr>
                <w:rFonts w:ascii="仿宋_GB2312" w:hAnsi="仿宋_GB2312" w:cs="仿宋_GB2312" w:eastAsia="仿宋_GB2312"/>
                <w:sz w:val="24"/>
              </w:rPr>
              <w:t>-HUB扩展模块1个。</w:t>
            </w:r>
            <w:r>
              <w:rPr>
                <w:rFonts w:ascii="仿宋_GB2312" w:hAnsi="仿宋_GB2312" w:cs="仿宋_GB2312" w:eastAsia="仿宋_GB2312"/>
                <w:sz w:val="24"/>
              </w:rPr>
              <w:t>跟踪器电源数据线缆</w:t>
            </w:r>
            <w:r>
              <w:rPr>
                <w:rFonts w:ascii="仿宋_GB2312" w:hAnsi="仿宋_GB2312" w:cs="仿宋_GB2312" w:eastAsia="仿宋_GB2312"/>
                <w:sz w:val="24"/>
              </w:rPr>
              <w:t>1根；扫描仪电源数据线缆1根；三孔电源线1根；光学跟踪器绑带2根</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.2）12mm纸质高反光标记点360个；6mm纸质高反光标记点2000个；3mm纸质高反光标记点500个。</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.3）U盘（≥1T）1个；安全防护箱1个；智能无线模块1套；光学跟踪器电池4块；手持激光扫描头电池2块。</w:t>
            </w:r>
            <w:r>
              <w:rPr>
                <w:rFonts w:ascii="仿宋_GB2312" w:hAnsi="仿宋_GB2312" w:cs="仿宋_GB2312" w:eastAsia="仿宋_GB2312"/>
                <w:sz w:val="24"/>
              </w:rPr>
              <w:t>适配器模块</w:t>
            </w:r>
            <w:r>
              <w:rPr>
                <w:rFonts w:ascii="仿宋_GB2312" w:hAnsi="仿宋_GB2312" w:cs="仿宋_GB2312" w:eastAsia="仿宋_GB2312"/>
                <w:sz w:val="24"/>
              </w:rPr>
              <w:t>1套；手机端app软件1套</w:t>
            </w:r>
            <w:r>
              <w:rPr>
                <w:rFonts w:ascii="仿宋_GB2312" w:hAnsi="仿宋_GB2312" w:cs="仿宋_GB2312" w:eastAsia="仿宋_GB2312"/>
                <w:sz w:val="24"/>
              </w:rPr>
              <w:t>。</w:t>
            </w:r>
          </w:p>
          <w:p>
            <w:pPr>
              <w:pStyle w:val="null3"/>
            </w:pPr>
            <w:r>
              <w:rPr>
                <w:rFonts w:ascii="仿宋_GB2312" w:hAnsi="仿宋_GB2312" w:cs="仿宋_GB2312" w:eastAsia="仿宋_GB2312"/>
                <w:sz w:val="24"/>
                <w:b/>
              </w:rPr>
              <w:t>（三）高精度立体成像系统</w:t>
            </w:r>
          </w:p>
          <w:p>
            <w:pPr>
              <w:pStyle w:val="null3"/>
            </w:pPr>
            <w:r>
              <w:rPr>
                <w:rFonts w:ascii="仿宋_GB2312" w:hAnsi="仿宋_GB2312" w:cs="仿宋_GB2312" w:eastAsia="仿宋_GB2312"/>
                <w:sz w:val="24"/>
                <w:b/>
              </w:rPr>
              <w:t>1、轮廓扫描测量装置</w:t>
            </w:r>
          </w:p>
          <w:p>
            <w:pPr>
              <w:pStyle w:val="null3"/>
            </w:pPr>
            <w:r>
              <w:rPr>
                <w:rFonts w:ascii="仿宋_GB2312" w:hAnsi="仿宋_GB2312" w:cs="仿宋_GB2312" w:eastAsia="仿宋_GB2312"/>
                <w:sz w:val="24"/>
                <w:b/>
              </w:rPr>
              <w:t>1.1系统硬件</w:t>
            </w:r>
          </w:p>
          <w:p>
            <w:pPr>
              <w:pStyle w:val="null3"/>
            </w:pPr>
            <w:r>
              <w:rPr>
                <w:rFonts w:ascii="仿宋_GB2312" w:hAnsi="仿宋_GB2312" w:cs="仿宋_GB2312" w:eastAsia="仿宋_GB2312"/>
                <w:sz w:val="24"/>
              </w:rPr>
              <w:t>（</w:t>
            </w:r>
            <w:r>
              <w:rPr>
                <w:rFonts w:ascii="仿宋_GB2312" w:hAnsi="仿宋_GB2312" w:cs="仿宋_GB2312" w:eastAsia="仿宋_GB2312"/>
                <w:sz w:val="24"/>
              </w:rPr>
              <w:t>1）激光安全性： 1级（符合IEC 60825- 1:2014）</w:t>
            </w:r>
          </w:p>
          <w:p>
            <w:pPr>
              <w:pStyle w:val="null3"/>
            </w:pPr>
            <w:r>
              <w:rPr>
                <w:rFonts w:ascii="仿宋_GB2312" w:hAnsi="仿宋_GB2312" w:cs="仿宋_GB2312" w:eastAsia="仿宋_GB2312"/>
                <w:sz w:val="24"/>
              </w:rPr>
              <w:t>（</w:t>
            </w:r>
            <w:r>
              <w:rPr>
                <w:rFonts w:ascii="仿宋_GB2312" w:hAnsi="仿宋_GB2312" w:cs="仿宋_GB2312" w:eastAsia="仿宋_GB2312"/>
                <w:sz w:val="24"/>
              </w:rPr>
              <w:t>2）最大扫描距离≥140m ，最小扫描距离≤0.5m。</w:t>
            </w:r>
          </w:p>
          <w:p>
            <w:pPr>
              <w:pStyle w:val="null3"/>
            </w:pPr>
            <w:r>
              <w:rPr>
                <w:rFonts w:ascii="仿宋_GB2312" w:hAnsi="仿宋_GB2312" w:cs="仿宋_GB2312" w:eastAsia="仿宋_GB2312"/>
                <w:sz w:val="24"/>
              </w:rPr>
              <w:t>（</w:t>
            </w:r>
            <w:r>
              <w:rPr>
                <w:rFonts w:ascii="仿宋_GB2312" w:hAnsi="仿宋_GB2312" w:cs="仿宋_GB2312" w:eastAsia="仿宋_GB2312"/>
                <w:sz w:val="24"/>
              </w:rPr>
              <w:t>3）扫描视角：水平360°,垂直≥300°。</w:t>
            </w:r>
          </w:p>
          <w:p>
            <w:pPr>
              <w:pStyle w:val="null3"/>
            </w:pPr>
            <w:r>
              <w:rPr>
                <w:rFonts w:ascii="仿宋_GB2312" w:hAnsi="仿宋_GB2312" w:cs="仿宋_GB2312" w:eastAsia="仿宋_GB2312"/>
                <w:sz w:val="24"/>
              </w:rPr>
              <w:t>（</w:t>
            </w:r>
            <w:r>
              <w:rPr>
                <w:rFonts w:ascii="仿宋_GB2312" w:hAnsi="仿宋_GB2312" w:cs="仿宋_GB2312" w:eastAsia="仿宋_GB2312"/>
                <w:sz w:val="24"/>
              </w:rPr>
              <w:t>4）扫描速度：最大扫描速率≥180万点/秒，单站扫描和拍照用时最少90秒。</w:t>
            </w:r>
          </w:p>
          <w:p>
            <w:pPr>
              <w:pStyle w:val="null3"/>
            </w:pPr>
            <w:r>
              <w:rPr>
                <w:rFonts w:ascii="仿宋_GB2312" w:hAnsi="仿宋_GB2312" w:cs="仿宋_GB2312" w:eastAsia="仿宋_GB2312"/>
                <w:sz w:val="24"/>
              </w:rPr>
              <w:t>（</w:t>
            </w:r>
            <w:r>
              <w:rPr>
                <w:rFonts w:ascii="仿宋_GB2312" w:hAnsi="仿宋_GB2312" w:cs="仿宋_GB2312" w:eastAsia="仿宋_GB2312"/>
                <w:sz w:val="24"/>
              </w:rPr>
              <w:t>5）测距精度≤1mm±10ppm；测角精度≤15"；点位精度≤1.5mm@10m；噪音精度≤0.4mm@10m。</w:t>
            </w:r>
            <w:r>
              <w:rPr>
                <w:rFonts w:ascii="仿宋_GB2312" w:hAnsi="仿宋_GB2312" w:cs="仿宋_GB2312" w:eastAsia="仿宋_GB2312"/>
                <w:sz w:val="24"/>
                <w:b/>
              </w:rPr>
              <w:t>（提供佐证材料）</w:t>
            </w:r>
          </w:p>
          <w:p>
            <w:pPr>
              <w:pStyle w:val="null3"/>
            </w:pPr>
            <w:r>
              <w:rPr>
                <w:rFonts w:ascii="仿宋_GB2312" w:hAnsi="仿宋_GB2312" w:cs="仿宋_GB2312" w:eastAsia="仿宋_GB2312"/>
                <w:sz w:val="24"/>
              </w:rPr>
              <w:t>（</w:t>
            </w:r>
            <w:r>
              <w:rPr>
                <w:rFonts w:ascii="仿宋_GB2312" w:hAnsi="仿宋_GB2312" w:cs="仿宋_GB2312" w:eastAsia="仿宋_GB2312"/>
                <w:sz w:val="24"/>
              </w:rPr>
              <w:t>6）内置5级HDR相机，全景照片像素不小于4亿像素。</w:t>
            </w:r>
            <w:r>
              <w:rPr>
                <w:rFonts w:ascii="仿宋_GB2312" w:hAnsi="仿宋_GB2312" w:cs="仿宋_GB2312" w:eastAsia="仿宋_GB2312"/>
                <w:sz w:val="24"/>
                <w:b/>
              </w:rPr>
              <w:t>（提供佐证材料）</w:t>
            </w:r>
          </w:p>
          <w:p>
            <w:pPr>
              <w:pStyle w:val="null3"/>
            </w:pPr>
            <w:r>
              <w:rPr>
                <w:rFonts w:ascii="仿宋_GB2312" w:hAnsi="仿宋_GB2312" w:cs="仿宋_GB2312" w:eastAsia="仿宋_GB2312"/>
                <w:sz w:val="24"/>
              </w:rPr>
              <w:t>（</w:t>
            </w:r>
            <w:r>
              <w:rPr>
                <w:rFonts w:ascii="仿宋_GB2312" w:hAnsi="仿宋_GB2312" w:cs="仿宋_GB2312" w:eastAsia="仿宋_GB2312"/>
                <w:sz w:val="24"/>
              </w:rPr>
              <w:t>7）具有内置视觉追踪相机，可实时跟踪计算扫描测站相对于前一个测站的相对位置，辅助实现相邻测站间扫描点云自动化拼接的功能。</w:t>
            </w:r>
            <w:r>
              <w:rPr>
                <w:rFonts w:ascii="仿宋_GB2312" w:hAnsi="仿宋_GB2312" w:cs="仿宋_GB2312" w:eastAsia="仿宋_GB2312"/>
                <w:sz w:val="24"/>
                <w:b/>
              </w:rPr>
              <w:t>（提供佐证材料）</w:t>
            </w:r>
          </w:p>
          <w:p>
            <w:pPr>
              <w:pStyle w:val="null3"/>
            </w:pPr>
            <w:r>
              <w:rPr>
                <w:rFonts w:ascii="仿宋_GB2312" w:hAnsi="仿宋_GB2312" w:cs="仿宋_GB2312" w:eastAsia="仿宋_GB2312"/>
                <w:sz w:val="24"/>
              </w:rPr>
              <w:t>（</w:t>
            </w:r>
            <w:r>
              <w:rPr>
                <w:rFonts w:ascii="仿宋_GB2312" w:hAnsi="仿宋_GB2312" w:cs="仿宋_GB2312" w:eastAsia="仿宋_GB2312"/>
                <w:sz w:val="24"/>
              </w:rPr>
              <w:t>8）具有内置高精度惯性测量单元（IMU），支持实时姿态与倾斜精度补偿，补偿精度不低于 18''，补偿范围不低于 10°。（提供佐证材料）</w:t>
            </w:r>
          </w:p>
          <w:p>
            <w:pPr>
              <w:pStyle w:val="null3"/>
            </w:pPr>
            <w:r>
              <w:rPr>
                <w:rFonts w:ascii="仿宋_GB2312" w:hAnsi="仿宋_GB2312" w:cs="仿宋_GB2312" w:eastAsia="仿宋_GB2312"/>
                <w:sz w:val="24"/>
              </w:rPr>
              <w:t>（</w:t>
            </w:r>
            <w:r>
              <w:rPr>
                <w:rFonts w:ascii="仿宋_GB2312" w:hAnsi="仿宋_GB2312" w:cs="仿宋_GB2312" w:eastAsia="仿宋_GB2312"/>
                <w:sz w:val="24"/>
              </w:rPr>
              <w:t>9）支持遥控工作，可通过移动端远程控制扫描仪测量、拍照，实时显示成果，可对测量数据进行拼接、标注、切片检查 ,支持全部的操作在便携设备上完成，无须操作扫描仪。</w:t>
            </w:r>
          </w:p>
          <w:p>
            <w:pPr>
              <w:pStyle w:val="null3"/>
            </w:pPr>
            <w:r>
              <w:rPr>
                <w:rFonts w:ascii="仿宋_GB2312" w:hAnsi="仿宋_GB2312" w:cs="仿宋_GB2312" w:eastAsia="仿宋_GB2312"/>
                <w:sz w:val="24"/>
              </w:rPr>
              <w:t>（</w:t>
            </w:r>
            <w:r>
              <w:rPr>
                <w:rFonts w:ascii="仿宋_GB2312" w:hAnsi="仿宋_GB2312" w:cs="仿宋_GB2312" w:eastAsia="仿宋_GB2312"/>
                <w:sz w:val="24"/>
              </w:rPr>
              <w:t>10）工作温度（无预热及保温措施）：</w:t>
            </w:r>
          </w:p>
          <w:p>
            <w:pPr>
              <w:pStyle w:val="null3"/>
            </w:pPr>
            <w:r>
              <w:rPr>
                <w:rFonts w:ascii="仿宋_GB2312" w:hAnsi="仿宋_GB2312" w:cs="仿宋_GB2312" w:eastAsia="仿宋_GB2312"/>
                <w:sz w:val="24"/>
              </w:rPr>
              <w:t>-5℃～40℃,白天、夜晚均可工作；储存温度：-40℃～70℃；防尘/防水等级：≥IP54 标准。</w:t>
            </w:r>
          </w:p>
          <w:p>
            <w:pPr>
              <w:pStyle w:val="null3"/>
            </w:pPr>
            <w:r>
              <w:rPr>
                <w:rFonts w:ascii="仿宋_GB2312" w:hAnsi="仿宋_GB2312" w:cs="仿宋_GB2312" w:eastAsia="仿宋_GB2312"/>
                <w:sz w:val="24"/>
              </w:rPr>
              <w:t>（</w:t>
            </w:r>
            <w:r>
              <w:rPr>
                <w:rFonts w:ascii="仿宋_GB2312" w:hAnsi="仿宋_GB2312" w:cs="仿宋_GB2312" w:eastAsia="仿宋_GB2312"/>
                <w:sz w:val="24"/>
              </w:rPr>
              <w:t>11）机载电池供电时间不小于4小时，机载电池支持热插拔（更换其中1块电池无需关机）。</w:t>
            </w:r>
          </w:p>
          <w:p>
            <w:pPr>
              <w:pStyle w:val="null3"/>
            </w:pPr>
            <w:r>
              <w:rPr>
                <w:rFonts w:ascii="仿宋_GB2312" w:hAnsi="仿宋_GB2312" w:cs="仿宋_GB2312" w:eastAsia="仿宋_GB2312"/>
                <w:sz w:val="24"/>
              </w:rPr>
              <w:t>（</w:t>
            </w:r>
            <w:r>
              <w:rPr>
                <w:rFonts w:ascii="仿宋_GB2312" w:hAnsi="仿宋_GB2312" w:cs="仿宋_GB2312" w:eastAsia="仿宋_GB2312"/>
                <w:sz w:val="24"/>
              </w:rPr>
              <w:t>12）为方便数据转运，扫描数据存储器可热插拔 (更换扫描数据存储器无需关机),标配至少2个，单个存储容量不小于200GB；</w:t>
            </w:r>
          </w:p>
          <w:p>
            <w:pPr>
              <w:pStyle w:val="null3"/>
            </w:pPr>
            <w:r>
              <w:rPr>
                <w:rFonts w:ascii="仿宋_GB2312" w:hAnsi="仿宋_GB2312" w:cs="仿宋_GB2312" w:eastAsia="仿宋_GB2312"/>
                <w:sz w:val="24"/>
                <w:b/>
              </w:rPr>
              <w:t>1.2数据后处理软件</w:t>
            </w:r>
          </w:p>
          <w:p>
            <w:pPr>
              <w:pStyle w:val="null3"/>
            </w:pPr>
            <w:r>
              <w:rPr>
                <w:rFonts w:ascii="仿宋_GB2312" w:hAnsi="仿宋_GB2312" w:cs="仿宋_GB2312" w:eastAsia="仿宋_GB2312"/>
                <w:sz w:val="24"/>
              </w:rPr>
              <w:t>（</w:t>
            </w:r>
            <w:r>
              <w:rPr>
                <w:rFonts w:ascii="仿宋_GB2312" w:hAnsi="仿宋_GB2312" w:cs="仿宋_GB2312" w:eastAsia="仿宋_GB2312"/>
                <w:sz w:val="24"/>
              </w:rPr>
              <w:t>1）数据处理软件支持自动识别不同角度扫描得到的扫描数据并自动拼接成完整的点云数据。支持主流点云格式数据、模型格式数据、BIM数据、图像数据、CAD数据等的导入（点云： asc、 csv、 xyz、yxz 、pts、ptx 、 lgs 、 sdb、xml、3pi 、nsd、dxf 、 stl、psl、ac 、 las、laz、 zfs 、 zfc、ply 、raster format</w:t>
            </w:r>
          </w:p>
          <w:p>
            <w:pPr>
              <w:pStyle w:val="null3"/>
            </w:pPr>
            <w:r>
              <w:rPr>
                <w:rFonts w:ascii="仿宋_GB2312" w:hAnsi="仿宋_GB2312" w:cs="仿宋_GB2312" w:eastAsia="仿宋_GB2312"/>
                <w:sz w:val="24"/>
              </w:rPr>
              <w:t>.asc 、fls、fws 、psl 、E57 、xml、dpl、rdbx；模型：msh、obj、dxf、off  、out、poly、p4d、vrml、wrl、 iv、ply 、Stl；BIM：rvt、 ifc、 ifczip；折线： asc、mli；投影文件： dwg、dxf、xml；</w:t>
            </w:r>
          </w:p>
          <w:p>
            <w:pPr>
              <w:pStyle w:val="null3"/>
            </w:pPr>
            <w:r>
              <w:rPr>
                <w:rFonts w:ascii="仿宋_GB2312" w:hAnsi="仿宋_GB2312" w:cs="仿宋_GB2312" w:eastAsia="仿宋_GB2312"/>
                <w:sz w:val="24"/>
              </w:rPr>
              <w:t>CAD对象： iges、 igs、 step、图像： jepg 、bmp、png、tif、gif；工程文件： dxf- dwg、xml）。</w:t>
            </w:r>
          </w:p>
          <w:p>
            <w:pPr>
              <w:pStyle w:val="null3"/>
            </w:pPr>
            <w:r>
              <w:rPr>
                <w:rFonts w:ascii="仿宋_GB2312" w:hAnsi="仿宋_GB2312" w:cs="仿宋_GB2312" w:eastAsia="仿宋_GB2312"/>
                <w:sz w:val="24"/>
              </w:rPr>
              <w:t>（</w:t>
            </w:r>
            <w:r>
              <w:rPr>
                <w:rFonts w:ascii="仿宋_GB2312" w:hAnsi="仿宋_GB2312" w:cs="仿宋_GB2312" w:eastAsia="仿宋_GB2312"/>
                <w:sz w:val="24"/>
              </w:rPr>
              <w:t>2）具备管线及钢结构等自动建模、点云最佳匹配生成模型、第三方照片映射到点云上、正射影像图的生成、三维动画功能。实现对获取到的管道点云数据进行管道自动提取、弯管自动拟合、不同管径直管连接、管径获取、弯管半径与角度获取等功能。</w:t>
            </w:r>
            <w:r>
              <w:rPr>
                <w:rFonts w:ascii="仿宋_GB2312" w:hAnsi="仿宋_GB2312" w:cs="仿宋_GB2312" w:eastAsia="仿宋_GB2312"/>
                <w:sz w:val="24"/>
                <w:b/>
              </w:rPr>
              <w:t>（提供佐证材料）</w:t>
            </w:r>
          </w:p>
          <w:p>
            <w:pPr>
              <w:pStyle w:val="null3"/>
            </w:pPr>
            <w:r>
              <w:rPr>
                <w:rFonts w:ascii="仿宋_GB2312" w:hAnsi="仿宋_GB2312" w:cs="仿宋_GB2312" w:eastAsia="仿宋_GB2312"/>
                <w:sz w:val="24"/>
              </w:rPr>
              <w:t>（</w:t>
            </w:r>
            <w:r>
              <w:rPr>
                <w:rFonts w:ascii="仿宋_GB2312" w:hAnsi="仿宋_GB2312" w:cs="仿宋_GB2312" w:eastAsia="仿宋_GB2312"/>
                <w:sz w:val="24"/>
              </w:rPr>
              <w:t>3）具备点云与主流BIM模型类型进行对比检测功能，可以直接将建好的模型与点云相结合，可检查模型质量，检验施工是否规范。</w:t>
            </w:r>
          </w:p>
          <w:p>
            <w:pPr>
              <w:pStyle w:val="null3"/>
            </w:pPr>
            <w:r>
              <w:rPr>
                <w:rFonts w:ascii="仿宋_GB2312" w:hAnsi="仿宋_GB2312" w:cs="仿宋_GB2312" w:eastAsia="仿宋_GB2312"/>
                <w:sz w:val="24"/>
              </w:rPr>
              <w:t>（</w:t>
            </w:r>
            <w:r>
              <w:rPr>
                <w:rFonts w:ascii="仿宋_GB2312" w:hAnsi="仿宋_GB2312" w:cs="仿宋_GB2312" w:eastAsia="仿宋_GB2312"/>
                <w:sz w:val="24"/>
              </w:rPr>
              <w:t>4）具备点云或网格的表面分析、体积测量、圆度和椭圆度计算等专业检测、三维色谱对比分析等专业工具；可获取体积 、面积、长度等各种扫描对象的几何信息 ；具备从点云或模型中提取特征线、自定义角度的截面等功能；具备几何特征创建（最佳拟合、区域增长等）。</w:t>
            </w:r>
          </w:p>
          <w:p>
            <w:pPr>
              <w:pStyle w:val="null3"/>
            </w:pPr>
            <w:r>
              <w:rPr>
                <w:rFonts w:ascii="仿宋_GB2312" w:hAnsi="仿宋_GB2312" w:cs="仿宋_GB2312" w:eastAsia="仿宋_GB2312"/>
                <w:sz w:val="24"/>
              </w:rPr>
              <w:t>（</w:t>
            </w:r>
            <w:r>
              <w:rPr>
                <w:rFonts w:ascii="仿宋_GB2312" w:hAnsi="仿宋_GB2312" w:cs="仿宋_GB2312" w:eastAsia="仿宋_GB2312"/>
                <w:sz w:val="24"/>
              </w:rPr>
              <w:t>5）具备支持AutoCAD、Revit、Bentley、Navisworks等第三方软件的接口插件，可在上述软件直接调用原始点云数据数据库进行处理、加工、呈现，并支持三维坐标的实时传输进行绘图、3D建模 ,并可通过图像进行3D绘图与建模。</w:t>
            </w:r>
            <w:r>
              <w:rPr>
                <w:rFonts w:ascii="仿宋_GB2312" w:hAnsi="仿宋_GB2312" w:cs="仿宋_GB2312" w:eastAsia="仿宋_GB2312"/>
                <w:sz w:val="24"/>
                <w:b/>
              </w:rPr>
              <w:t>（提供佐证材料）</w:t>
            </w:r>
          </w:p>
          <w:p>
            <w:pPr>
              <w:pStyle w:val="null3"/>
            </w:pPr>
            <w:r>
              <w:rPr>
                <w:rFonts w:ascii="仿宋_GB2312" w:hAnsi="仿宋_GB2312" w:cs="仿宋_GB2312" w:eastAsia="仿宋_GB2312"/>
                <w:sz w:val="24"/>
              </w:rPr>
              <w:t>（</w:t>
            </w:r>
            <w:r>
              <w:rPr>
                <w:rFonts w:ascii="仿宋_GB2312" w:hAnsi="仿宋_GB2312" w:cs="仿宋_GB2312" w:eastAsia="仿宋_GB2312"/>
                <w:sz w:val="24"/>
              </w:rPr>
              <w:t>6）具备自动点云分类功能；具备点云智能过滤和点云去噪功能，可实现移动对象检测，针对地面点、墙壁和地板的智能过滤功能，简化复杂的点云去噪和分割功能；提供基于机器学习的点云分类功能 ,支持最少100个类别的点云分类项，包括植被、道路、铁路、桥梁等。</w:t>
            </w:r>
            <w:r>
              <w:rPr>
                <w:rFonts w:ascii="仿宋_GB2312" w:hAnsi="仿宋_GB2312" w:cs="仿宋_GB2312" w:eastAsia="仿宋_GB2312"/>
                <w:sz w:val="24"/>
                <w:b/>
              </w:rPr>
              <w:t>（提供佐证材料）</w:t>
            </w:r>
          </w:p>
          <w:p>
            <w:pPr>
              <w:pStyle w:val="null3"/>
            </w:pPr>
            <w:r>
              <w:rPr>
                <w:rFonts w:ascii="仿宋_GB2312" w:hAnsi="仿宋_GB2312" w:cs="仿宋_GB2312" w:eastAsia="仿宋_GB2312"/>
                <w:sz w:val="24"/>
              </w:rPr>
              <w:t>（</w:t>
            </w:r>
            <w:r>
              <w:rPr>
                <w:rFonts w:ascii="仿宋_GB2312" w:hAnsi="仿宋_GB2312" w:cs="仿宋_GB2312" w:eastAsia="仿宋_GB2312"/>
                <w:sz w:val="24"/>
              </w:rPr>
              <w:t>7）具备纹理映射功能，可实现图像到三维网格的纹理贴图。</w:t>
            </w:r>
          </w:p>
          <w:p>
            <w:pPr>
              <w:pStyle w:val="null3"/>
            </w:pPr>
            <w:r>
              <w:rPr>
                <w:rFonts w:ascii="仿宋_GB2312" w:hAnsi="仿宋_GB2312" w:cs="仿宋_GB2312" w:eastAsia="仿宋_GB2312"/>
                <w:sz w:val="24"/>
              </w:rPr>
              <w:t>（</w:t>
            </w:r>
            <w:r>
              <w:rPr>
                <w:rFonts w:ascii="仿宋_GB2312" w:hAnsi="仿宋_GB2312" w:cs="仿宋_GB2312" w:eastAsia="仿宋_GB2312"/>
                <w:sz w:val="24"/>
              </w:rPr>
              <w:t>8）可满足对10亿级点云管理的需求，支持至少10个数据组，软件处理流畅；提供至少2个数据库共享接口。</w:t>
            </w:r>
            <w:r>
              <w:rPr>
                <w:rFonts w:ascii="仿宋_GB2312" w:hAnsi="仿宋_GB2312" w:cs="仿宋_GB2312" w:eastAsia="仿宋_GB2312"/>
                <w:sz w:val="24"/>
                <w:b/>
              </w:rPr>
              <w:t>（提供佐证材料）</w:t>
            </w:r>
          </w:p>
          <w:p>
            <w:pPr>
              <w:pStyle w:val="null3"/>
            </w:pPr>
            <w:r>
              <w:rPr>
                <w:rFonts w:ascii="仿宋_GB2312" w:hAnsi="仿宋_GB2312" w:cs="仿宋_GB2312" w:eastAsia="仿宋_GB2312"/>
                <w:sz w:val="24"/>
              </w:rPr>
              <w:t>（</w:t>
            </w:r>
            <w:r>
              <w:rPr>
                <w:rFonts w:ascii="仿宋_GB2312" w:hAnsi="仿宋_GB2312" w:cs="仿宋_GB2312" w:eastAsia="仿宋_GB2312"/>
                <w:sz w:val="24"/>
              </w:rPr>
              <w:t>9）点云数据可发布为网页，支持数据加密访问、共享，用户无需安装任何软件 ,通过任意一台手机、平板、电脑，用网页浏览器即可实现在线数据查看及编辑，可通过管理员进行用户和访问门户管理、权限设置，具备数据批量上传和断点续传功能，并且支持多人同时访问。</w:t>
            </w:r>
          </w:p>
          <w:p>
            <w:pPr>
              <w:pStyle w:val="null3"/>
            </w:pPr>
            <w:r>
              <w:rPr>
                <w:rFonts w:ascii="仿宋_GB2312" w:hAnsi="仿宋_GB2312" w:cs="仿宋_GB2312" w:eastAsia="仿宋_GB2312"/>
                <w:sz w:val="24"/>
              </w:rPr>
              <w:t>（</w:t>
            </w:r>
            <w:r>
              <w:rPr>
                <w:rFonts w:ascii="仿宋_GB2312" w:hAnsi="仿宋_GB2312" w:cs="仿宋_GB2312" w:eastAsia="仿宋_GB2312"/>
                <w:sz w:val="24"/>
              </w:rPr>
              <w:t>10）具备逆向工程工作流（网格到CAD )和导出到IGES/STEP，具备AEC（建筑和隧道）CAD格式导入（DWG/IFC和Revit）和AEC（建筑和隧道）专用清洁工具。</w:t>
            </w:r>
          </w:p>
          <w:p>
            <w:pPr>
              <w:pStyle w:val="null3"/>
            </w:pPr>
            <w:r>
              <w:rPr>
                <w:rFonts w:ascii="仿宋_GB2312" w:hAnsi="仿宋_GB2312" w:cs="仿宋_GB2312" w:eastAsia="仿宋_GB2312"/>
                <w:sz w:val="24"/>
              </w:rPr>
              <w:t>（</w:t>
            </w:r>
            <w:r>
              <w:rPr>
                <w:rFonts w:ascii="仿宋_GB2312" w:hAnsi="仿宋_GB2312" w:cs="仿宋_GB2312" w:eastAsia="仿宋_GB2312"/>
                <w:sz w:val="24"/>
              </w:rPr>
              <w:t>11）点云后处理软件同数据采集设备为同一厂商，不需要借助其他第三方软件，就能完成三维数据提取、处理、加工、呈现。</w:t>
            </w:r>
          </w:p>
          <w:p>
            <w:pPr>
              <w:pStyle w:val="null3"/>
            </w:pPr>
            <w:r>
              <w:rPr>
                <w:rFonts w:ascii="仿宋_GB2312" w:hAnsi="仿宋_GB2312" w:cs="仿宋_GB2312" w:eastAsia="仿宋_GB2312"/>
                <w:sz w:val="24"/>
              </w:rPr>
              <w:t>（</w:t>
            </w:r>
            <w:r>
              <w:rPr>
                <w:rFonts w:ascii="仿宋_GB2312" w:hAnsi="仿宋_GB2312" w:cs="仿宋_GB2312" w:eastAsia="仿宋_GB2312"/>
                <w:sz w:val="24"/>
              </w:rPr>
              <w:t>12）软件为永久授权的正版软件，支持计算机主流操作系统。</w:t>
            </w:r>
          </w:p>
          <w:p>
            <w:pPr>
              <w:pStyle w:val="null3"/>
            </w:pPr>
            <w:r>
              <w:rPr>
                <w:rFonts w:ascii="仿宋_GB2312" w:hAnsi="仿宋_GB2312" w:cs="仿宋_GB2312" w:eastAsia="仿宋_GB2312"/>
                <w:sz w:val="24"/>
                <w:b/>
              </w:rPr>
              <w:t>1.3配置要求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1）设备主机1台（含电池不少于4块、可同时充4块电池的充电器1个）。</w:t>
            </w:r>
          </w:p>
          <w:p>
            <w:pPr>
              <w:pStyle w:val="null3"/>
            </w:pPr>
            <w:r>
              <w:rPr>
                <w:rFonts w:ascii="仿宋_GB2312" w:hAnsi="仿宋_GB2312" w:cs="仿宋_GB2312" w:eastAsia="仿宋_GB2312"/>
                <w:sz w:val="24"/>
              </w:rPr>
              <w:t>（</w:t>
            </w:r>
            <w:r>
              <w:rPr>
                <w:rFonts w:ascii="仿宋_GB2312" w:hAnsi="仿宋_GB2312" w:cs="仿宋_GB2312" w:eastAsia="仿宋_GB2312"/>
                <w:sz w:val="24"/>
              </w:rPr>
              <w:t>2）专用碳纤维三脚架1副。</w:t>
            </w:r>
          </w:p>
          <w:p>
            <w:pPr>
              <w:pStyle w:val="null3"/>
            </w:pPr>
            <w:r>
              <w:rPr>
                <w:rFonts w:ascii="仿宋_GB2312" w:hAnsi="仿宋_GB2312" w:cs="仿宋_GB2312" w:eastAsia="仿宋_GB2312"/>
                <w:sz w:val="24"/>
              </w:rPr>
              <w:t>（</w:t>
            </w:r>
            <w:r>
              <w:rPr>
                <w:rFonts w:ascii="仿宋_GB2312" w:hAnsi="仿宋_GB2312" w:cs="仿宋_GB2312" w:eastAsia="仿宋_GB2312"/>
                <w:sz w:val="24"/>
              </w:rPr>
              <w:t>3）专用便携背包1个（可装载全套设备）。</w:t>
            </w:r>
          </w:p>
          <w:p>
            <w:pPr>
              <w:pStyle w:val="null3"/>
            </w:pPr>
            <w:r>
              <w:rPr>
                <w:rFonts w:ascii="仿宋_GB2312" w:hAnsi="仿宋_GB2312" w:cs="仿宋_GB2312" w:eastAsia="仿宋_GB2312"/>
                <w:sz w:val="24"/>
              </w:rPr>
              <w:t>（</w:t>
            </w:r>
            <w:r>
              <w:rPr>
                <w:rFonts w:ascii="仿宋_GB2312" w:hAnsi="仿宋_GB2312" w:cs="仿宋_GB2312" w:eastAsia="仿宋_GB2312"/>
                <w:sz w:val="24"/>
              </w:rPr>
              <w:t>4）数据后处理软件包至少应包括点云拼接及处理、建模、检测分析、发布、批量点云管理、第三方软件接口插件等软件或功能模块。</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注：以上技术参数与性能指标不允许负偏离，任意一项负偏离按无效谈判处理，并根据技术参数要求提供佐证材料，佐证材料不限于产品彩页、检测报告、官网功能截图、生产厂家加盖公章的技术参数与性能指标证明材料等，未提供或提供的证明材料低于文件规定的相应技术参数时视为负偏离</w:t>
            </w:r>
            <w:r>
              <w:rPr>
                <w:rFonts w:ascii="仿宋_GB2312" w:hAnsi="仿宋_GB2312" w:cs="仿宋_GB2312" w:eastAsia="仿宋_GB2312"/>
                <w:sz w:val="24"/>
              </w:rPr>
              <w:t>。技术参数未要求提供佐证材料的，以技术响应偏离表为准。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培训要求：</w:t>
            </w:r>
          </w:p>
          <w:p>
            <w:pPr>
              <w:pStyle w:val="null3"/>
            </w:pPr>
            <w:r>
              <w:rPr>
                <w:rFonts w:ascii="仿宋_GB2312" w:hAnsi="仿宋_GB2312" w:cs="仿宋_GB2312" w:eastAsia="仿宋_GB2312"/>
                <w:sz w:val="24"/>
              </w:rPr>
              <w:t>1、培训内容及要求:设备原理，制样，仪器操作，数据处理。</w:t>
            </w:r>
          </w:p>
          <w:p>
            <w:pPr>
              <w:pStyle w:val="null3"/>
            </w:pPr>
            <w:r>
              <w:rPr>
                <w:rFonts w:ascii="仿宋_GB2312" w:hAnsi="仿宋_GB2312" w:cs="仿宋_GB2312" w:eastAsia="仿宋_GB2312"/>
                <w:sz w:val="24"/>
              </w:rPr>
              <w:t>2、培训服务要求:培训≥</w:t>
            </w:r>
            <w:r>
              <w:rPr>
                <w:rFonts w:ascii="仿宋_GB2312" w:hAnsi="仿宋_GB2312" w:cs="仿宋_GB2312" w:eastAsia="仿宋_GB2312"/>
                <w:sz w:val="24"/>
              </w:rPr>
              <w:t>6</w:t>
            </w:r>
            <w:r>
              <w:rPr>
                <w:rFonts w:ascii="仿宋_GB2312" w:hAnsi="仿宋_GB2312" w:cs="仿宋_GB2312" w:eastAsia="仿宋_GB2312"/>
                <w:sz w:val="24"/>
              </w:rPr>
              <w:t>人。</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其他要求：</w:t>
            </w:r>
          </w:p>
          <w:p>
            <w:pPr>
              <w:pStyle w:val="null3"/>
            </w:pPr>
            <w:r>
              <w:rPr>
                <w:rFonts w:ascii="仿宋_GB2312" w:hAnsi="仿宋_GB2312" w:cs="仿宋_GB2312" w:eastAsia="仿宋_GB2312"/>
                <w:sz w:val="24"/>
              </w:rPr>
              <w:t>1、提供产品使用寿命承诺书。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合同签订后60日内安装调试完成，保证可正常使用。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西安建筑科技大学雁塔校区土木工程学院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 3.验收条件：详见附件。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安装验收合格之日起一年。（2）售后服务响应时间（质保期内）：即时响应（包括电话响应）；电话响应无法解决48小时内到达现场。修复时间72小时内解决；如在72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供应商的情形除外）；以保函形式交纳投标保证金的，投标人应在投标截止时间前将保函扫描成清晰的PDF文件，发送至邮箱2559647209@qq.com（邮件命名：项目编号），并将保函原件单独递交至代理机构财务；投标人应在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 二、因系统格式限制，本项目最终签订合同的付款方式为：签订合同后10个工作日内，乙方提供经甲方认可的合同金额100%的预付款保函或双方认可的其他担保措施，支付合同金额的100%。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四、中标（成交）结果发布后，中标供应商在2个工作日内向采购代理机构提供一正一副（和上传文件保持一致的）纸质投标（响应）文件用于备案及档案保存。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供应商需在项目电子化交易系统中按要求填写《响应函》完成承诺并进行电子签章、提供直接控股和直接管理关系清单。若与其他供应商存在单位负责人为同一人或者存在直接控股、管理关系的，则谈判无效。</w:t>
            </w:r>
          </w:p>
        </w:tc>
        <w:tc>
          <w:tcPr>
            <w:tcW w:type="dxa" w:w="1661"/>
          </w:tcPr>
          <w:p>
            <w:pPr>
              <w:pStyle w:val="null3"/>
            </w:pPr>
            <w:r>
              <w:rPr>
                <w:rFonts w:ascii="仿宋_GB2312" w:hAnsi="仿宋_GB2312" w:cs="仿宋_GB2312" w:eastAsia="仿宋_GB2312"/>
              </w:rPr>
              <w:t>响应函 3供应商资格证明文件.docx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w:t>
            </w:r>
          </w:p>
        </w:tc>
        <w:tc>
          <w:tcPr>
            <w:tcW w:type="dxa" w:w="3322"/>
          </w:tcPr>
          <w:p>
            <w:pPr>
              <w:pStyle w:val="null3"/>
            </w:pPr>
            <w:r>
              <w:rPr>
                <w:rFonts w:ascii="仿宋_GB2312" w:hAnsi="仿宋_GB2312" w:cs="仿宋_GB2312" w:eastAsia="仿宋_GB2312"/>
              </w:rPr>
              <w:t>本项目为非专门面向中小企业采购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3供应商资格证明文件.docx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谈判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谈判小组基于专业判断，认为供应商报价过低，有可能影响产品质量或者不能诚信履约的其他情形。二、谈判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谈判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 (1)响应文件未按照谈判文件规定要求签署、盖章的； (2)不满足本谈判文件中“交货时间、交货地点、采购资金的支付方式及约定、验收标准和方法、质量保修范围和保修期”的实质性条款要求的； (3)响应有效期不足的或无有效期的； (4)报价超过谈判文件中规定的最高限价的； (5)法律、法规和谈判文件规定的其他无效情形。</w:t>
            </w:r>
          </w:p>
        </w:tc>
        <w:tc>
          <w:tcPr>
            <w:tcW w:type="dxa" w:w="1661"/>
          </w:tcPr>
          <w:p>
            <w:pPr>
              <w:pStyle w:val="null3"/>
            </w:pPr>
            <w:r>
              <w:rPr>
                <w:rFonts w:ascii="仿宋_GB2312" w:hAnsi="仿宋_GB2312" w:cs="仿宋_GB2312" w:eastAsia="仿宋_GB2312"/>
              </w:rPr>
              <w:t>响应文件封面 6技术方案及实施方案、组织机构、售后服务承诺.docx 5技术响应与偏离表.docx 8节能环保.docx 4承诺书.docx 标的清单 1分项价格表.docx 报价表 2商务部分偏离表.docx 7产品使用寿命承诺书.docx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一、谈判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w:t>
              <w:br/>
              <w:t>二、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谈判小组应当将其作为无效投标（响应）处理。</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详见附件：6技术方案及实施方案、组织机构、售后服务承诺.docx</w:t>
      </w:r>
    </w:p>
    <w:p>
      <w:pPr>
        <w:pStyle w:val="null3"/>
        <w:ind w:firstLine="960"/>
      </w:pPr>
      <w:r>
        <w:rPr>
          <w:rFonts w:ascii="仿宋_GB2312" w:hAnsi="仿宋_GB2312" w:cs="仿宋_GB2312" w:eastAsia="仿宋_GB2312"/>
        </w:rPr>
        <w:t>详见附件：7产品使用寿命承诺书.docx</w:t>
      </w:r>
    </w:p>
    <w:p>
      <w:pPr>
        <w:pStyle w:val="null3"/>
        <w:ind w:firstLine="960"/>
      </w:pPr>
      <w:r>
        <w:rPr>
          <w:rFonts w:ascii="仿宋_GB2312" w:hAnsi="仿宋_GB2312" w:cs="仿宋_GB2312" w:eastAsia="仿宋_GB2312"/>
        </w:rPr>
        <w:t>详见附件：8节能环保.docx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