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E3D5E">
      <w:pPr>
        <w:jc w:val="center"/>
        <w:rPr>
          <w:rFonts w:hint="default" w:ascii="宋体" w:hAnsi="宋体" w:eastAsia="宋体"/>
          <w:highlight w:val="none"/>
          <w:lang w:val="en-US" w:eastAsia="zh-CN"/>
        </w:rPr>
      </w:pPr>
      <w:bookmarkStart w:id="0" w:name="_Toc25722"/>
      <w:bookmarkStart w:id="1" w:name="_Toc19731"/>
      <w:bookmarkStart w:id="2" w:name="_Toc131713692"/>
      <w:r>
        <w:rPr>
          <w:rFonts w:hint="eastAsia" w:ascii="宋体" w:hAnsi="宋体"/>
          <w:b/>
          <w:bCs/>
          <w:sz w:val="32"/>
          <w:szCs w:val="32"/>
          <w:highlight w:val="none"/>
          <w:lang w:val="en-US" w:eastAsia="zh-CN"/>
        </w:rPr>
        <w:t>供应商应提交的相关资格证明材料</w:t>
      </w:r>
    </w:p>
    <w:p w14:paraId="0FD97A89">
      <w:pPr>
        <w:pStyle w:val="12"/>
        <w:ind w:firstLine="480"/>
        <w:rPr>
          <w:rFonts w:hint="eastAsia" w:ascii="宋体" w:hAnsi="宋体"/>
          <w:sz w:val="24"/>
          <w:szCs w:val="24"/>
          <w:highlight w:val="none"/>
          <w:lang w:val="en-US" w:eastAsia="zh-CN"/>
        </w:rPr>
      </w:pP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p>
    <w:p w14:paraId="5AC2837E">
      <w:pPr>
        <w:tabs>
          <w:tab w:val="left" w:pos="6703"/>
        </w:tabs>
        <w:bidi w:val="0"/>
        <w:spacing w:line="360" w:lineRule="auto"/>
        <w:jc w:val="left"/>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供应商按磋商文件要求，应提供以下相关资格证明材料：</w:t>
      </w:r>
    </w:p>
    <w:p w14:paraId="47CC45C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（一）满足《中华人民共和国政府采购法》第二十二条规定</w:t>
      </w:r>
    </w:p>
    <w:p w14:paraId="545F18D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1、营业执照：具备独立承担民事责任的能力。企业法人提供含统一社会信用代码的营业执照；事业法人提供事业单位法人证书及组织机构代码证；其他组织提供合法有效的证明文件；自然人提供其身份证明。</w:t>
      </w:r>
    </w:p>
    <w:p w14:paraId="603F8CE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w:t>
      </w:r>
    </w:p>
    <w:p w14:paraId="439F823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3、无重大违法记录的书面声明：提供《基本资格条件承诺函》或参加政府采购活动前三年内，在经营活动中没有重大违法记录的书面声明。</w:t>
      </w:r>
    </w:p>
    <w:p w14:paraId="7B52C34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4、履行合同能力的承诺书：提供《基本资格条件承诺函》或履行合同所必需的设备和专业技术能力的承诺书。</w:t>
      </w:r>
    </w:p>
    <w:p w14:paraId="63958B80">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提供健全的财务会计制度的证明材料</w:t>
      </w:r>
    </w:p>
    <w:p w14:paraId="00457A5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财务会计制度的证明材料，满足以下任意一项即可：</w:t>
      </w:r>
      <w:r>
        <w:rPr>
          <w:rFonts w:hint="eastAsia" w:ascii="宋体" w:hAnsi="宋体" w:eastAsia="宋体" w:cs="宋体"/>
          <w:i w:val="0"/>
          <w:iCs w:val="0"/>
          <w:caps w:val="0"/>
          <w:color w:val="333333"/>
          <w:spacing w:val="0"/>
          <w:sz w:val="24"/>
          <w:szCs w:val="24"/>
          <w:shd w:val="clear" w:fill="FFFFFF"/>
        </w:rPr>
        <w:t>①《基本资格条件承诺函》；②2025年经审计的完整财务审计报告（成立时间至开标时间不足一年的，可提供成立后任意时段的资产负债表）；③投标截止时间前六个月内其基本存款账户银行出具的资信证明及基本存款账户信息；④可提供政府采购信用担保机构出具的担保函</w:t>
      </w:r>
      <w:r>
        <w:rPr>
          <w:rFonts w:hint="eastAsia" w:ascii="宋体" w:hAnsi="宋体" w:eastAsia="宋体" w:cs="宋体"/>
          <w:i w:val="0"/>
          <w:iCs w:val="0"/>
          <w:caps w:val="0"/>
          <w:color w:val="333333"/>
          <w:spacing w:val="0"/>
          <w:sz w:val="24"/>
          <w:szCs w:val="24"/>
          <w:shd w:val="clear" w:fill="FFFFFF"/>
          <w:lang w:val="en-US" w:eastAsia="zh-CN"/>
        </w:rPr>
        <w:t xml:space="preserve">。 </w:t>
      </w:r>
    </w:p>
    <w:p w14:paraId="10B4B1F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（三）本项目的特定资格要求</w:t>
      </w:r>
    </w:p>
    <w:p w14:paraId="48E0B778">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1、资质要求：供应商须具备建筑工程施工总承包二级及以上资质，具有有效的安全生产许可证。</w:t>
      </w:r>
    </w:p>
    <w:p w14:paraId="42BEE78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2、项目经理要求：拟派项目经理须具备建筑工程二级及以上注册建造师执业资格，具有安全生产考核合格证，且在本单位注册，无在建工程。</w:t>
      </w:r>
    </w:p>
    <w:p w14:paraId="791EE2D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3、法定代表人身份证明书或法人授权委托书：法定代表人身份证明或法定代表人授权委托书，后附法定代表人及被委托人身份证（法定代表人直接参加磋商的只须提供法定代表人身份证）。</w:t>
      </w:r>
    </w:p>
    <w:p w14:paraId="315B9F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14:paraId="5F9DD36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5、供应商关联关系承诺书：单位负责人为同一人或者存在直接控股、管理关系的不同供应商，不得参加同一合同项下的投标活动。</w:t>
      </w:r>
    </w:p>
    <w:p w14:paraId="7A95CE2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6、非联合体投标声明：本项目不接受联合体投标。</w:t>
      </w:r>
    </w:p>
    <w:p w14:paraId="7CBCD962">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436406C2">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附件1：</w:t>
      </w:r>
    </w:p>
    <w:p w14:paraId="0325C470">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基本资格条件承诺函</w:t>
      </w:r>
    </w:p>
    <w:p w14:paraId="6DC0C07F">
      <w:pPr>
        <w:pStyle w:val="7"/>
        <w:spacing w:line="360" w:lineRule="auto"/>
        <w:jc w:val="left"/>
        <w:rPr>
          <w:rFonts w:hint="eastAsia" w:hAnsi="宋体" w:cs="宋体"/>
          <w:b/>
          <w:bCs/>
          <w:sz w:val="24"/>
          <w:szCs w:val="24"/>
          <w:highlight w:val="none"/>
        </w:rPr>
      </w:pPr>
      <w:r>
        <w:rPr>
          <w:rFonts w:hint="eastAsia" w:hAnsi="宋体" w:cs="宋体"/>
          <w:sz w:val="24"/>
          <w:szCs w:val="24"/>
          <w:highlight w:val="none"/>
          <w:u w:val="single"/>
          <w:lang w:eastAsia="zh-CN"/>
        </w:rPr>
        <w:t>西安梓搏咨询管理有限公司</w:t>
      </w:r>
      <w:r>
        <w:rPr>
          <w:rFonts w:hint="eastAsia" w:hAnsi="宋体" w:cs="宋体"/>
          <w:sz w:val="24"/>
          <w:szCs w:val="24"/>
          <w:highlight w:val="none"/>
        </w:rPr>
        <w:t>：</w:t>
      </w:r>
    </w:p>
    <w:p w14:paraId="1AB165C6">
      <w:pPr>
        <w:pStyle w:val="4"/>
        <w:tabs>
          <w:tab w:val="left" w:pos="4330"/>
        </w:tabs>
        <w:spacing w:before="247"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u w:val="single"/>
          <w:lang w:val="en-US" w:eastAsia="zh-CN" w:bidi="ar-SA"/>
        </w:rPr>
        <w:t xml:space="preserve">    (供应商名称)    </w:t>
      </w:r>
      <w:r>
        <w:rPr>
          <w:rFonts w:hint="eastAsia" w:ascii="宋体" w:hAnsi="宋体" w:eastAsia="宋体" w:cs="宋体"/>
          <w:color w:val="000000"/>
          <w:kern w:val="2"/>
          <w:sz w:val="24"/>
          <w:szCs w:val="24"/>
          <w:lang w:val="en-US" w:eastAsia="zh-CN" w:bidi="ar-SA"/>
        </w:rPr>
        <w:t>郑重承诺</w:t>
      </w:r>
      <w:r>
        <w:rPr>
          <w:rFonts w:hint="eastAsia" w:ascii="宋体" w:hAnsi="宋体" w:eastAsia="宋体" w:cs="宋体"/>
          <w:spacing w:val="30"/>
          <w:sz w:val="24"/>
          <w:szCs w:val="24"/>
        </w:rPr>
        <w:t>：</w:t>
      </w:r>
    </w:p>
    <w:p w14:paraId="343EC22C">
      <w:pPr>
        <w:pStyle w:val="4"/>
        <w:spacing w:before="234" w:line="360" w:lineRule="auto"/>
        <w:ind w:right="53" w:firstLine="520" w:firstLineChars="200"/>
        <w:jc w:val="both"/>
        <w:rPr>
          <w:rFonts w:hint="eastAsia" w:ascii="宋体" w:hAnsi="宋体" w:eastAsia="宋体" w:cs="宋体"/>
          <w:sz w:val="24"/>
          <w:szCs w:val="24"/>
        </w:rPr>
      </w:pPr>
      <w:r>
        <w:rPr>
          <w:rFonts w:hint="eastAsia" w:ascii="宋体" w:hAnsi="宋体" w:eastAsia="宋体" w:cs="宋体"/>
          <w:spacing w:val="10"/>
          <w:sz w:val="24"/>
          <w:szCs w:val="24"/>
        </w:rPr>
        <w:t>1.我方具有良好的商业信誉和健全的财务会计制度，具有</w:t>
      </w:r>
      <w:r>
        <w:rPr>
          <w:rFonts w:hint="eastAsia" w:ascii="宋体" w:hAnsi="宋体" w:eastAsia="宋体" w:cs="宋体"/>
          <w:spacing w:val="12"/>
          <w:sz w:val="24"/>
          <w:szCs w:val="24"/>
        </w:rPr>
        <w:t>履行合同所必需的设备和专业技术能力，具有依法缴纳税</w:t>
      </w:r>
      <w:r>
        <w:rPr>
          <w:rFonts w:hint="eastAsia" w:ascii="宋体" w:hAnsi="宋体" w:eastAsia="宋体" w:cs="宋体"/>
          <w:spacing w:val="11"/>
          <w:sz w:val="24"/>
          <w:szCs w:val="24"/>
        </w:rPr>
        <w:t>收和社会保障资金的良好记录，参加本项目采购活动前三年内在经</w:t>
      </w:r>
      <w:r>
        <w:rPr>
          <w:rFonts w:hint="eastAsia" w:ascii="宋体" w:hAnsi="宋体" w:eastAsia="宋体" w:cs="宋体"/>
          <w:sz w:val="24"/>
          <w:szCs w:val="24"/>
        </w:rPr>
        <w:t>营活动中无重大违法记录。</w:t>
      </w:r>
    </w:p>
    <w:p w14:paraId="031D97E6">
      <w:pPr>
        <w:pStyle w:val="4"/>
        <w:spacing w:before="4" w:line="360" w:lineRule="auto"/>
        <w:ind w:firstLine="496" w:firstLineChars="200"/>
        <w:rPr>
          <w:rFonts w:hint="eastAsia" w:ascii="宋体" w:hAnsi="宋体" w:eastAsia="宋体" w:cs="宋体"/>
          <w:sz w:val="24"/>
          <w:szCs w:val="24"/>
        </w:rPr>
      </w:pPr>
      <w:r>
        <w:rPr>
          <w:rFonts w:hint="eastAsia" w:ascii="宋体" w:hAnsi="宋体" w:eastAsia="宋体" w:cs="宋体"/>
          <w:spacing w:val="4"/>
          <w:sz w:val="24"/>
          <w:szCs w:val="24"/>
        </w:rPr>
        <w:t>2.我方未列入在信用中国网站(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4"/>
          <w:sz w:val="24"/>
          <w:szCs w:val="24"/>
        </w:rPr>
        <w:t>.</w:t>
      </w:r>
      <w:r>
        <w:rPr>
          <w:rFonts w:hint="eastAsia" w:ascii="宋体" w:hAnsi="宋体" w:eastAsia="宋体" w:cs="宋体"/>
          <w:sz w:val="24"/>
          <w:szCs w:val="24"/>
        </w:rPr>
        <w:t>creditchina</w:t>
      </w:r>
      <w:r>
        <w:rPr>
          <w:rFonts w:hint="eastAsia" w:ascii="宋体" w:hAnsi="宋体" w:eastAsia="宋体" w:cs="宋体"/>
          <w:spacing w:val="4"/>
          <w:sz w:val="24"/>
          <w:szCs w:val="24"/>
        </w:rPr>
        <w:t>.</w:t>
      </w:r>
      <w:r>
        <w:rPr>
          <w:rFonts w:hint="eastAsia" w:ascii="宋体" w:hAnsi="宋体" w:eastAsia="宋体" w:cs="宋体"/>
          <w:sz w:val="24"/>
          <w:szCs w:val="24"/>
        </w:rPr>
        <w:t>gov</w:t>
      </w:r>
      <w:r>
        <w:rPr>
          <w:rFonts w:hint="eastAsia" w:ascii="宋体" w:hAnsi="宋体" w:eastAsia="宋体" w:cs="宋体"/>
          <w:spacing w:val="4"/>
          <w:sz w:val="24"/>
          <w:szCs w:val="24"/>
        </w:rPr>
        <w:t>.</w:t>
      </w:r>
      <w:r>
        <w:rPr>
          <w:rFonts w:hint="eastAsia" w:ascii="宋体" w:hAnsi="宋体" w:eastAsia="宋体" w:cs="宋体"/>
          <w:sz w:val="24"/>
          <w:szCs w:val="24"/>
        </w:rPr>
        <w:t>cn</w:t>
      </w:r>
      <w:r>
        <w:rPr>
          <w:rFonts w:hint="eastAsia" w:ascii="宋体" w:hAnsi="宋体" w:eastAsia="宋体" w:cs="宋体"/>
          <w:spacing w:val="4"/>
          <w:sz w:val="24"/>
          <w:szCs w:val="24"/>
        </w:rPr>
        <w:t>)</w:t>
      </w:r>
      <w:r>
        <w:rPr>
          <w:rFonts w:hint="eastAsia" w:ascii="宋体" w:hAnsi="宋体" w:eastAsia="宋体" w:cs="宋体"/>
          <w:spacing w:val="4"/>
          <w:sz w:val="24"/>
          <w:szCs w:val="24"/>
        </w:rPr>
        <w:fldChar w:fldCharType="end"/>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“失信被执行人”、“重大税收违法案件当事人名单”中，也未</w:t>
      </w:r>
      <w:r>
        <w:rPr>
          <w:rFonts w:hint="eastAsia" w:ascii="宋体" w:hAnsi="宋体" w:eastAsia="宋体" w:cs="宋体"/>
          <w:spacing w:val="6"/>
          <w:sz w:val="24"/>
          <w:szCs w:val="24"/>
        </w:rPr>
        <w:t>列入中国政府采购网(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6"/>
          <w:sz w:val="24"/>
          <w:szCs w:val="24"/>
        </w:rPr>
        <w:t>.</w:t>
      </w:r>
      <w:r>
        <w:rPr>
          <w:rFonts w:hint="eastAsia" w:ascii="宋体" w:hAnsi="宋体" w:eastAsia="宋体" w:cs="宋体"/>
          <w:sz w:val="24"/>
          <w:szCs w:val="24"/>
        </w:rPr>
        <w:t>ccgp</w:t>
      </w:r>
      <w:r>
        <w:rPr>
          <w:rFonts w:hint="eastAsia" w:ascii="宋体" w:hAnsi="宋体" w:eastAsia="宋体" w:cs="宋体"/>
          <w:spacing w:val="6"/>
          <w:sz w:val="24"/>
          <w:szCs w:val="24"/>
        </w:rPr>
        <w:t>.</w:t>
      </w:r>
      <w:r>
        <w:rPr>
          <w:rFonts w:hint="eastAsia" w:ascii="宋体" w:hAnsi="宋体" w:eastAsia="宋体" w:cs="宋体"/>
          <w:sz w:val="24"/>
          <w:szCs w:val="24"/>
        </w:rPr>
        <w:t>gov</w:t>
      </w:r>
      <w:r>
        <w:rPr>
          <w:rFonts w:hint="eastAsia" w:ascii="宋体" w:hAnsi="宋体" w:eastAsia="宋体" w:cs="宋体"/>
          <w:spacing w:val="6"/>
          <w:sz w:val="24"/>
          <w:szCs w:val="24"/>
        </w:rPr>
        <w:t>.</w:t>
      </w:r>
      <w:r>
        <w:rPr>
          <w:rFonts w:hint="eastAsia" w:ascii="宋体" w:hAnsi="宋体" w:eastAsia="宋体" w:cs="宋体"/>
          <w:sz w:val="24"/>
          <w:szCs w:val="24"/>
        </w:rPr>
        <w:t>cn</w:t>
      </w:r>
      <w:r>
        <w:rPr>
          <w:rFonts w:hint="eastAsia" w:ascii="宋体" w:hAnsi="宋体" w:eastAsia="宋体" w:cs="宋体"/>
          <w:sz w:val="24"/>
          <w:szCs w:val="24"/>
        </w:rPr>
        <w:fldChar w:fldCharType="end"/>
      </w:r>
      <w:r>
        <w:rPr>
          <w:rFonts w:hint="eastAsia" w:ascii="宋体" w:hAnsi="宋体" w:eastAsia="宋体" w:cs="宋体"/>
          <w:spacing w:val="6"/>
          <w:sz w:val="24"/>
          <w:szCs w:val="24"/>
        </w:rPr>
        <w:t>)  “政府采购严重违法</w:t>
      </w:r>
      <w:r>
        <w:rPr>
          <w:rFonts w:hint="eastAsia" w:ascii="宋体" w:hAnsi="宋体" w:eastAsia="宋体" w:cs="宋体"/>
          <w:spacing w:val="1"/>
          <w:sz w:val="24"/>
          <w:szCs w:val="24"/>
        </w:rPr>
        <w:t>失信行为记录名单”中。</w:t>
      </w:r>
    </w:p>
    <w:p w14:paraId="2C869C60">
      <w:pPr>
        <w:pStyle w:val="4"/>
        <w:spacing w:before="34" w:line="360" w:lineRule="auto"/>
        <w:ind w:right="38" w:firstLine="568" w:firstLineChars="200"/>
        <w:jc w:val="both"/>
        <w:rPr>
          <w:rFonts w:hint="eastAsia" w:ascii="宋体" w:hAnsi="宋体" w:eastAsia="宋体" w:cs="宋体"/>
          <w:sz w:val="24"/>
          <w:szCs w:val="24"/>
        </w:rPr>
      </w:pPr>
      <w:r>
        <w:rPr>
          <w:rFonts w:hint="eastAsia" w:ascii="宋体" w:hAnsi="宋体" w:eastAsia="宋体" w:cs="宋体"/>
          <w:spacing w:val="22"/>
          <w:sz w:val="24"/>
          <w:szCs w:val="24"/>
        </w:rPr>
        <w:t>3.我方在采购项目评审(评标)环节结束后，随时接受采</w:t>
      </w:r>
      <w:r>
        <w:rPr>
          <w:rFonts w:hint="eastAsia" w:ascii="宋体" w:hAnsi="宋体" w:eastAsia="宋体" w:cs="宋体"/>
          <w:spacing w:val="11"/>
          <w:sz w:val="24"/>
          <w:szCs w:val="24"/>
        </w:rPr>
        <w:t>购人、采购代理机构的检查验证，配合提供相关证明材料，证</w:t>
      </w:r>
      <w:r>
        <w:rPr>
          <w:rFonts w:hint="eastAsia" w:ascii="宋体" w:hAnsi="宋体" w:eastAsia="宋体" w:cs="宋体"/>
          <w:spacing w:val="12"/>
          <w:sz w:val="24"/>
          <w:szCs w:val="24"/>
        </w:rPr>
        <w:t>明符合《中华人民共和国政府采购法》规定的</w:t>
      </w:r>
      <w:r>
        <w:rPr>
          <w:rFonts w:hint="eastAsia" w:ascii="宋体" w:hAnsi="宋体" w:eastAsia="宋体" w:cs="宋体"/>
          <w:spacing w:val="12"/>
          <w:sz w:val="24"/>
          <w:szCs w:val="24"/>
          <w:lang w:val="en-US" w:eastAsia="zh-CN"/>
        </w:rPr>
        <w:t>供应商</w:t>
      </w:r>
      <w:r>
        <w:rPr>
          <w:rFonts w:hint="eastAsia" w:ascii="宋体" w:hAnsi="宋体" w:eastAsia="宋体" w:cs="宋体"/>
          <w:spacing w:val="12"/>
          <w:sz w:val="24"/>
          <w:szCs w:val="24"/>
        </w:rPr>
        <w:t>基本资格</w:t>
      </w:r>
      <w:r>
        <w:rPr>
          <w:rFonts w:hint="eastAsia" w:ascii="宋体" w:hAnsi="宋体" w:eastAsia="宋体" w:cs="宋体"/>
          <w:spacing w:val="18"/>
          <w:sz w:val="24"/>
          <w:szCs w:val="24"/>
        </w:rPr>
        <w:t>条件。</w:t>
      </w:r>
    </w:p>
    <w:p w14:paraId="43499720">
      <w:pPr>
        <w:pStyle w:val="4"/>
        <w:spacing w:before="31" w:line="360" w:lineRule="auto"/>
        <w:ind w:left="660"/>
        <w:rPr>
          <w:rFonts w:hint="eastAsia" w:ascii="宋体" w:hAnsi="宋体" w:eastAsia="宋体" w:cs="宋体"/>
          <w:sz w:val="24"/>
          <w:szCs w:val="24"/>
        </w:rPr>
      </w:pPr>
      <w:r>
        <w:rPr>
          <w:rFonts w:hint="eastAsia" w:ascii="宋体" w:hAnsi="宋体" w:eastAsia="宋体" w:cs="宋体"/>
          <w:spacing w:val="4"/>
          <w:sz w:val="24"/>
          <w:szCs w:val="24"/>
        </w:rPr>
        <w:t>我方对以上承诺负全部法律责任。</w:t>
      </w:r>
    </w:p>
    <w:p w14:paraId="028D2B2A">
      <w:pPr>
        <w:pStyle w:val="4"/>
        <w:spacing w:before="257" w:line="360" w:lineRule="auto"/>
        <w:ind w:left="660"/>
        <w:rPr>
          <w:rFonts w:hint="eastAsia" w:ascii="宋体" w:hAnsi="宋体" w:eastAsia="宋体" w:cs="宋体"/>
          <w:sz w:val="24"/>
          <w:szCs w:val="24"/>
        </w:rPr>
      </w:pPr>
      <w:r>
        <w:rPr>
          <w:rFonts w:hint="eastAsia" w:ascii="宋体" w:hAnsi="宋体" w:eastAsia="宋体" w:cs="宋体"/>
          <w:spacing w:val="30"/>
          <w:sz w:val="24"/>
          <w:szCs w:val="24"/>
        </w:rPr>
        <w:t>特此承诺。</w:t>
      </w:r>
    </w:p>
    <w:p w14:paraId="451CBCDF">
      <w:pPr>
        <w:spacing w:line="347" w:lineRule="auto"/>
        <w:rPr>
          <w:rFonts w:hint="eastAsia" w:asciiTheme="minorEastAsia" w:hAnsiTheme="minorEastAsia" w:eastAsiaTheme="minorEastAsia" w:cstheme="minorEastAsia"/>
          <w:sz w:val="24"/>
          <w:szCs w:val="24"/>
        </w:rPr>
      </w:pPr>
    </w:p>
    <w:p w14:paraId="1319590C">
      <w:pPr>
        <w:spacing w:line="347" w:lineRule="auto"/>
        <w:rPr>
          <w:rFonts w:hint="eastAsia" w:asciiTheme="minorEastAsia" w:hAnsiTheme="minorEastAsia" w:eastAsiaTheme="minorEastAsia" w:cstheme="minorEastAsia"/>
          <w:sz w:val="24"/>
          <w:szCs w:val="24"/>
        </w:rPr>
      </w:pPr>
    </w:p>
    <w:p w14:paraId="02DF062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4E8CAE38">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896D12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7CD955F">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700450DB">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附件2：</w:t>
      </w:r>
    </w:p>
    <w:p w14:paraId="371D21D0">
      <w:pPr>
        <w:adjustRightInd w:val="0"/>
        <w:snapToGrid w:val="0"/>
        <w:spacing w:line="480" w:lineRule="auto"/>
        <w:jc w:val="both"/>
        <w:rPr>
          <w:rFonts w:hint="eastAsia" w:ascii="宋体" w:hAnsi="宋体" w:eastAsia="宋体" w:cs="宋体"/>
          <w:b/>
          <w:sz w:val="28"/>
          <w:szCs w:val="28"/>
          <w:lang w:val="en-US" w:eastAsia="zh-CN"/>
        </w:rPr>
      </w:pPr>
    </w:p>
    <w:p w14:paraId="79EFDD8F">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采购活动前三年内在经营活动中无重大违法记录的书面声明</w:t>
      </w:r>
    </w:p>
    <w:p w14:paraId="0F32CC6D">
      <w:pPr>
        <w:pStyle w:val="10"/>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7CA1693F">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2550A909">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1、在参加本次政府采购活动前3年内的经营活动中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（填“没有”或“有”）重大违法记录。</w:t>
      </w:r>
    </w:p>
    <w:p w14:paraId="2A09EFF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2、我方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（填“未被列入”或“被列入”）失信被执行人名单。</w:t>
      </w:r>
    </w:p>
    <w:p w14:paraId="64E7EB1C">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3、我方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（填“未被列入”或“被列入”）重大税收违法案件当事人名单。 </w:t>
      </w:r>
    </w:p>
    <w:p w14:paraId="101666D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4、我方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（填“未被列入”或“被列入”）政府采购严重违法失信行为记录名单。 </w:t>
      </w:r>
    </w:p>
    <w:p w14:paraId="3F885AF0">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20FFD2B7">
      <w:pPr>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54A2FD8B">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31768D7C">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 xml:space="preserve">供应商名称（盖章）： </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3D781BFE">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sz w:val="24"/>
          <w:szCs w:val="24"/>
        </w:rPr>
      </w:pPr>
      <w:r>
        <w:rPr>
          <w:rFonts w:hint="eastAsia"/>
          <w:sz w:val="24"/>
          <w:szCs w:val="24"/>
        </w:rPr>
        <w:t>法定代表人或委托代理人（签字或盖章）</w:t>
      </w:r>
      <w:r>
        <w:rPr>
          <w:sz w:val="24"/>
          <w:szCs w:val="24"/>
        </w:rPr>
        <w:t>：</w:t>
      </w:r>
      <w:r>
        <w:rPr>
          <w:rFonts w:hint="eastAsia" w:ascii="宋体" w:hAnsi="宋体"/>
          <w:sz w:val="24"/>
          <w:szCs w:val="24"/>
          <w:u w:val="single"/>
          <w:lang w:val="en-US" w:eastAsia="zh-CN"/>
        </w:rPr>
        <w:t xml:space="preserve">                                 </w:t>
      </w:r>
    </w:p>
    <w:p w14:paraId="29406450">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日    期：    年   月   日</w:t>
      </w:r>
    </w:p>
    <w:p w14:paraId="728B6FC7">
      <w:pPr>
        <w:pStyle w:val="3"/>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sz w:val="24"/>
          <w:szCs w:val="24"/>
        </w:rPr>
        <w:sectPr>
          <w:pgSz w:w="11906" w:h="16838"/>
          <w:pgMar w:top="1440" w:right="1803" w:bottom="1440" w:left="1803" w:header="851" w:footer="992" w:gutter="0"/>
          <w:cols w:space="720" w:num="1"/>
          <w:docGrid w:type="lines" w:linePitch="319" w:charSpace="0"/>
        </w:sectPr>
      </w:pPr>
    </w:p>
    <w:p w14:paraId="6EFB8BF3">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附件3：</w:t>
      </w:r>
    </w:p>
    <w:p w14:paraId="6E567D5B">
      <w:pPr>
        <w:adjustRightInd w:val="0"/>
        <w:snapToGrid w:val="0"/>
        <w:spacing w:line="480" w:lineRule="auto"/>
        <w:jc w:val="both"/>
        <w:rPr>
          <w:rFonts w:hint="eastAsia" w:ascii="宋体" w:hAnsi="宋体" w:eastAsia="宋体" w:cs="宋体"/>
          <w:spacing w:val="12"/>
          <w:sz w:val="24"/>
          <w:szCs w:val="24"/>
        </w:rPr>
      </w:pPr>
    </w:p>
    <w:p w14:paraId="3234D5E3">
      <w:pPr>
        <w:adjustRightInd w:val="0"/>
        <w:snapToGrid w:val="0"/>
        <w:spacing w:line="60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履行合同所必需的设备和专业技术能力承诺书</w:t>
      </w:r>
    </w:p>
    <w:p w14:paraId="3DACAD10">
      <w:pPr>
        <w:keepNext w:val="0"/>
        <w:keepLines w:val="0"/>
        <w:pageBreakBefore w:val="0"/>
        <w:widowControl w:val="0"/>
        <w:kinsoku/>
        <w:wordWrap/>
        <w:overflowPunct/>
        <w:topLinePunct w:val="0"/>
        <w:autoSpaceDE/>
        <w:autoSpaceDN/>
        <w:bidi w:val="0"/>
        <w:adjustRightInd/>
        <w:snapToGrid/>
        <w:spacing w:after="320" w:afterLines="100" w:line="36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66926AC4">
      <w:pPr>
        <w:spacing w:before="312" w:beforeLines="100" w:after="156" w:afterLines="50" w:line="480" w:lineRule="auto"/>
        <w:ind w:firstLine="508" w:firstLineChars="200"/>
        <w:rPr>
          <w:rFonts w:hint="eastAsia" w:ascii="宋体" w:hAnsi="宋体" w:eastAsia="宋体" w:cs="宋体"/>
          <w:spacing w:val="5"/>
          <w:sz w:val="24"/>
          <w:szCs w:val="24"/>
        </w:rPr>
      </w:pPr>
      <w:r>
        <w:rPr>
          <w:rFonts w:hint="eastAsia" w:ascii="宋体" w:hAnsi="宋体" w:eastAsia="宋体" w:cs="宋体"/>
          <w:spacing w:val="7"/>
          <w:sz w:val="24"/>
          <w:szCs w:val="24"/>
          <w:u w:val="single"/>
        </w:rPr>
        <w:t>（供应商名称）</w:t>
      </w:r>
      <w:r>
        <w:rPr>
          <w:rFonts w:hint="eastAsia" w:ascii="宋体" w:hAnsi="宋体" w:eastAsia="宋体" w:cs="宋体"/>
          <w:spacing w:val="7"/>
          <w:sz w:val="24"/>
          <w:szCs w:val="24"/>
        </w:rPr>
        <w:t>于</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lang w:val="en-US" w:eastAsia="zh-CN"/>
        </w:rPr>
        <w:t xml:space="preserve">   </w:t>
      </w:r>
      <w:r>
        <w:rPr>
          <w:rFonts w:hint="eastAsia" w:ascii="宋体" w:hAnsi="宋体" w:eastAsia="宋体" w:cs="宋体"/>
          <w:spacing w:val="7"/>
          <w:sz w:val="24"/>
          <w:szCs w:val="24"/>
        </w:rPr>
        <w:t>年</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7"/>
          <w:sz w:val="24"/>
          <w:szCs w:val="24"/>
        </w:rPr>
        <w:t>月</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u w:val="single"/>
        </w:rPr>
        <w:t xml:space="preserve"> </w:t>
      </w:r>
      <w:r>
        <w:rPr>
          <w:rFonts w:hint="eastAsia" w:ascii="宋体" w:hAnsi="宋体" w:eastAsia="宋体" w:cs="宋体"/>
          <w:spacing w:val="7"/>
          <w:sz w:val="24"/>
          <w:szCs w:val="24"/>
        </w:rPr>
        <w:t>日在中华人民共和国境内</w:t>
      </w:r>
      <w:r>
        <w:rPr>
          <w:rFonts w:hint="eastAsia" w:ascii="宋体" w:hAnsi="宋体" w:eastAsia="宋体" w:cs="宋体"/>
          <w:spacing w:val="7"/>
          <w:sz w:val="24"/>
          <w:szCs w:val="24"/>
          <w:u w:val="single"/>
        </w:rPr>
        <w:t>（详细注册地址</w:t>
      </w:r>
      <w:r>
        <w:rPr>
          <w:rFonts w:hint="eastAsia" w:ascii="宋体" w:hAnsi="宋体" w:eastAsia="宋体" w:cs="宋体"/>
          <w:sz w:val="24"/>
          <w:szCs w:val="24"/>
          <w:u w:val="single"/>
        </w:rPr>
        <w:t xml:space="preserve">） </w:t>
      </w:r>
      <w:r>
        <w:rPr>
          <w:rFonts w:hint="eastAsia" w:ascii="宋体" w:hAnsi="宋体" w:eastAsia="宋体" w:cs="宋体"/>
          <w:spacing w:val="7"/>
          <w:sz w:val="24"/>
          <w:szCs w:val="24"/>
        </w:rPr>
        <w:t>合法注册并经营，公司主营业务为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cs="宋体"/>
          <w:spacing w:val="7"/>
          <w:sz w:val="24"/>
          <w:szCs w:val="24"/>
          <w:u w:val="single"/>
          <w:lang w:val="en-US" w:eastAsia="zh-CN"/>
        </w:rPr>
        <w:t xml:space="preserve">      </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5"/>
          <w:sz w:val="24"/>
          <w:szCs w:val="24"/>
        </w:rPr>
        <w:t>。</w:t>
      </w:r>
    </w:p>
    <w:p w14:paraId="03112D32">
      <w:pPr>
        <w:spacing w:before="312" w:beforeLines="100" w:after="156" w:afterLines="50" w:line="480" w:lineRule="auto"/>
        <w:ind w:firstLine="508" w:firstLineChars="200"/>
        <w:rPr>
          <w:rFonts w:hint="eastAsia" w:ascii="宋体" w:hAnsi="宋体" w:eastAsia="宋体" w:cs="宋体"/>
          <w:spacing w:val="7"/>
          <w:sz w:val="24"/>
          <w:szCs w:val="24"/>
        </w:rPr>
      </w:pPr>
      <w:r>
        <w:rPr>
          <w:rFonts w:hint="eastAsia" w:ascii="宋体" w:hAnsi="宋体" w:eastAsia="宋体" w:cs="宋体"/>
          <w:spacing w:val="7"/>
          <w:sz w:val="24"/>
          <w:szCs w:val="24"/>
        </w:rPr>
        <w:t>本公司郑重承诺，具有履行本合同所必需的设备和专业技术能力。</w:t>
      </w:r>
    </w:p>
    <w:p w14:paraId="7482FCFD">
      <w:pPr>
        <w:pStyle w:val="4"/>
        <w:rPr>
          <w:rFonts w:hint="eastAsia" w:ascii="宋体" w:hAnsi="宋体" w:eastAsia="宋体" w:cs="宋体"/>
          <w:sz w:val="21"/>
          <w:szCs w:val="21"/>
        </w:rPr>
      </w:pPr>
    </w:p>
    <w:p w14:paraId="76D1FFEF">
      <w:pPr>
        <w:pStyle w:val="8"/>
        <w:spacing w:line="360" w:lineRule="auto"/>
        <w:ind w:firstLine="2400" w:firstLineChars="1000"/>
        <w:rPr>
          <w:rFonts w:hint="eastAsia" w:ascii="宋体" w:hAnsi="宋体"/>
          <w:sz w:val="24"/>
          <w:szCs w:val="24"/>
          <w:highlight w:val="none"/>
        </w:rPr>
      </w:pPr>
    </w:p>
    <w:p w14:paraId="00533B11">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C67ECE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9625EF3">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1250848">
      <w:pPr>
        <w:adjustRightInd w:val="0"/>
        <w:snapToGrid w:val="0"/>
        <w:spacing w:line="480" w:lineRule="auto"/>
        <w:jc w:val="both"/>
        <w:rPr>
          <w:rFonts w:hint="eastAsia" w:ascii="宋体" w:hAnsi="宋体" w:eastAsia="宋体" w:cs="宋体"/>
          <w:b/>
          <w:sz w:val="24"/>
          <w:szCs w:val="24"/>
          <w:highlight w:val="none"/>
          <w:lang w:val="en-US" w:eastAsia="zh-CN"/>
        </w:rPr>
      </w:pPr>
    </w:p>
    <w:p w14:paraId="515D3B74">
      <w:pPr>
        <w:adjustRightInd w:val="0"/>
        <w:snapToGrid w:val="0"/>
        <w:spacing w:line="480" w:lineRule="auto"/>
        <w:jc w:val="both"/>
        <w:rPr>
          <w:rFonts w:hint="eastAsia" w:ascii="宋体" w:hAnsi="宋体" w:eastAsia="宋体" w:cs="宋体"/>
          <w:b/>
          <w:sz w:val="24"/>
          <w:szCs w:val="24"/>
          <w:highlight w:val="none"/>
          <w:lang w:val="en-US" w:eastAsia="zh-CN"/>
        </w:rPr>
      </w:pPr>
    </w:p>
    <w:p w14:paraId="4964E597">
      <w:pPr>
        <w:adjustRightInd w:val="0"/>
        <w:snapToGrid w:val="0"/>
        <w:spacing w:line="480" w:lineRule="auto"/>
        <w:jc w:val="both"/>
        <w:rPr>
          <w:rFonts w:hint="eastAsia" w:ascii="宋体" w:hAnsi="宋体" w:eastAsia="宋体" w:cs="宋体"/>
          <w:b/>
          <w:sz w:val="24"/>
          <w:szCs w:val="24"/>
          <w:highlight w:val="none"/>
          <w:lang w:val="en-US" w:eastAsia="zh-CN"/>
        </w:rPr>
      </w:pPr>
    </w:p>
    <w:p w14:paraId="65F021E8">
      <w:pPr>
        <w:adjustRightInd w:val="0"/>
        <w:snapToGrid w:val="0"/>
        <w:spacing w:line="480" w:lineRule="auto"/>
        <w:jc w:val="both"/>
        <w:rPr>
          <w:rFonts w:hint="eastAsia" w:ascii="宋体" w:hAnsi="宋体" w:eastAsia="宋体" w:cs="宋体"/>
          <w:b/>
          <w:sz w:val="24"/>
          <w:szCs w:val="24"/>
          <w:highlight w:val="none"/>
          <w:lang w:val="en-US" w:eastAsia="zh-CN"/>
        </w:rPr>
      </w:pPr>
    </w:p>
    <w:p w14:paraId="50AB479D">
      <w:pPr>
        <w:adjustRightInd w:val="0"/>
        <w:snapToGrid w:val="0"/>
        <w:spacing w:line="480" w:lineRule="auto"/>
        <w:jc w:val="both"/>
        <w:rPr>
          <w:rFonts w:hint="eastAsia" w:ascii="宋体" w:hAnsi="宋体" w:eastAsia="宋体" w:cs="宋体"/>
          <w:b/>
          <w:sz w:val="24"/>
          <w:szCs w:val="24"/>
          <w:highlight w:val="none"/>
          <w:lang w:val="en-US" w:eastAsia="zh-CN"/>
        </w:rPr>
      </w:pPr>
    </w:p>
    <w:p w14:paraId="7DAE172C">
      <w:pPr>
        <w:adjustRightInd w:val="0"/>
        <w:snapToGrid w:val="0"/>
        <w:spacing w:line="480" w:lineRule="auto"/>
        <w:jc w:val="both"/>
        <w:rPr>
          <w:rFonts w:hint="eastAsia" w:ascii="宋体" w:hAnsi="宋体" w:eastAsia="宋体" w:cs="宋体"/>
          <w:b/>
          <w:sz w:val="24"/>
          <w:szCs w:val="24"/>
          <w:highlight w:val="none"/>
          <w:lang w:val="en-US" w:eastAsia="zh-CN"/>
        </w:rPr>
      </w:pPr>
    </w:p>
    <w:p w14:paraId="2837E4F2">
      <w:pPr>
        <w:adjustRightInd w:val="0"/>
        <w:snapToGrid w:val="0"/>
        <w:spacing w:line="480" w:lineRule="auto"/>
        <w:jc w:val="both"/>
        <w:rPr>
          <w:rFonts w:hint="eastAsia" w:ascii="宋体" w:hAnsi="宋体" w:eastAsia="宋体" w:cs="宋体"/>
          <w:b/>
          <w:sz w:val="24"/>
          <w:szCs w:val="24"/>
          <w:highlight w:val="none"/>
          <w:lang w:val="en-US" w:eastAsia="zh-CN"/>
        </w:rPr>
      </w:pPr>
    </w:p>
    <w:p w14:paraId="1535D7D4">
      <w:pPr>
        <w:adjustRightInd w:val="0"/>
        <w:snapToGrid w:val="0"/>
        <w:spacing w:line="480" w:lineRule="auto"/>
        <w:jc w:val="both"/>
        <w:rPr>
          <w:rFonts w:hint="eastAsia" w:ascii="宋体" w:hAnsi="宋体" w:eastAsia="宋体" w:cs="宋体"/>
          <w:b/>
          <w:sz w:val="24"/>
          <w:szCs w:val="24"/>
          <w:highlight w:val="none"/>
          <w:lang w:val="en-US" w:eastAsia="zh-CN"/>
        </w:rPr>
      </w:pPr>
    </w:p>
    <w:p w14:paraId="61F1678E">
      <w:pPr>
        <w:adjustRightInd w:val="0"/>
        <w:snapToGrid w:val="0"/>
        <w:spacing w:line="480" w:lineRule="auto"/>
        <w:jc w:val="both"/>
        <w:rPr>
          <w:rFonts w:hint="eastAsia" w:ascii="宋体" w:hAnsi="宋体" w:eastAsia="宋体" w:cs="宋体"/>
          <w:b/>
          <w:sz w:val="24"/>
          <w:szCs w:val="24"/>
          <w:highlight w:val="none"/>
          <w:lang w:val="en-US" w:eastAsia="zh-CN"/>
        </w:rPr>
      </w:pPr>
    </w:p>
    <w:p w14:paraId="62DF2EF2">
      <w:pPr>
        <w:keepNext w:val="0"/>
        <w:keepLines w:val="0"/>
        <w:widowControl/>
        <w:suppressLineNumbers w:val="0"/>
        <w:jc w:val="left"/>
        <w:rPr>
          <w:rFonts w:hint="eastAsia" w:ascii="宋体" w:hAnsi="宋体"/>
          <w:b/>
          <w:sz w:val="24"/>
          <w:szCs w:val="24"/>
          <w:highlight w:val="none"/>
          <w:lang w:val="en-US" w:eastAsia="zh-CN"/>
        </w:rPr>
      </w:pPr>
    </w:p>
    <w:p w14:paraId="72ECECA1">
      <w:pPr>
        <w:keepNext w:val="0"/>
        <w:keepLines w:val="0"/>
        <w:widowControl/>
        <w:suppressLineNumbers w:val="0"/>
        <w:jc w:val="left"/>
        <w:rPr>
          <w:color w:val="333333"/>
        </w:rPr>
      </w:pPr>
      <w:r>
        <w:rPr>
          <w:rFonts w:hint="eastAsia" w:ascii="宋体" w:hAnsi="宋体"/>
          <w:b/>
          <w:sz w:val="24"/>
          <w:szCs w:val="24"/>
          <w:highlight w:val="none"/>
          <w:lang w:val="en-US" w:eastAsia="zh-CN"/>
        </w:rPr>
        <w:t>附件4：</w:t>
      </w:r>
    </w:p>
    <w:p w14:paraId="5E8C6E03">
      <w:pPr>
        <w:adjustRightInd w:val="0"/>
        <w:snapToGrid w:val="0"/>
        <w:spacing w:line="480" w:lineRule="auto"/>
        <w:jc w:val="both"/>
        <w:rPr>
          <w:rFonts w:hint="eastAsia" w:ascii="宋体" w:hAnsi="宋体"/>
          <w:b/>
          <w:sz w:val="24"/>
          <w:szCs w:val="24"/>
          <w:highlight w:val="none"/>
          <w:lang w:val="en-US" w:eastAsia="zh-CN"/>
        </w:rPr>
      </w:pP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w:t>
      </w:r>
      <w:r>
        <w:rPr>
          <w:rFonts w:hint="eastAsia" w:ascii="宋体" w:hAnsi="宋体"/>
          <w:b/>
          <w:bCs/>
          <w:sz w:val="32"/>
          <w:szCs w:val="32"/>
          <w:highlight w:val="none"/>
          <w:lang w:val="en-US" w:eastAsia="zh-CN"/>
        </w:rPr>
        <w:t>身份</w:t>
      </w:r>
      <w:r>
        <w:rPr>
          <w:rFonts w:hint="eastAsia" w:ascii="宋体" w:hAnsi="宋体"/>
          <w:b/>
          <w:bCs/>
          <w:sz w:val="32"/>
          <w:szCs w:val="32"/>
          <w:highlight w:val="none"/>
        </w:rPr>
        <w:t>证明书及</w:t>
      </w:r>
      <w:r>
        <w:rPr>
          <w:rFonts w:hint="eastAsia" w:ascii="宋体" w:hAnsi="宋体"/>
          <w:b/>
          <w:bCs/>
          <w:sz w:val="32"/>
          <w:szCs w:val="32"/>
          <w:highlight w:val="none"/>
          <w:lang w:val="en-US" w:eastAsia="zh-CN"/>
        </w:rPr>
        <w:t>法人</w:t>
      </w:r>
      <w:r>
        <w:rPr>
          <w:rFonts w:hint="eastAsia" w:ascii="宋体" w:hAnsi="宋体"/>
          <w:b/>
          <w:bCs/>
          <w:sz w:val="32"/>
          <w:szCs w:val="32"/>
          <w:highlight w:val="none"/>
        </w:rPr>
        <w:t>授权委托书</w:t>
      </w:r>
      <w:bookmarkEnd w:id="0"/>
      <w:bookmarkEnd w:id="1"/>
      <w:bookmarkEnd w:id="2"/>
    </w:p>
    <w:p w14:paraId="1D8459B9">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w:t>
      </w:r>
      <w:r>
        <w:rPr>
          <w:rFonts w:hint="eastAsia" w:ascii="宋体" w:hAnsi="宋体"/>
          <w:b/>
          <w:sz w:val="28"/>
          <w:szCs w:val="28"/>
          <w:highlight w:val="none"/>
          <w:lang w:val="en-US" w:eastAsia="zh-CN"/>
        </w:rPr>
        <w:t>身份</w:t>
      </w:r>
      <w:r>
        <w:rPr>
          <w:rFonts w:hint="eastAsia" w:ascii="宋体" w:hAnsi="宋体"/>
          <w:b/>
          <w:sz w:val="28"/>
          <w:szCs w:val="28"/>
          <w:highlight w:val="none"/>
        </w:rPr>
        <w:t>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4"/>
        <w:rPr>
          <w:rFonts w:hint="eastAsia" w:ascii="宋体" w:hAnsi="宋体"/>
          <w:sz w:val="24"/>
          <w:szCs w:val="24"/>
          <w:highlight w:val="none"/>
        </w:rPr>
      </w:pPr>
    </w:p>
    <w:p w14:paraId="7BCBCCD4">
      <w:pPr>
        <w:rPr>
          <w:rFonts w:hint="eastAsia" w:ascii="宋体" w:hAnsi="宋体"/>
          <w:sz w:val="24"/>
          <w:szCs w:val="24"/>
          <w:highlight w:val="none"/>
        </w:rPr>
      </w:pPr>
    </w:p>
    <w:p w14:paraId="2B565BF0">
      <w:pPr>
        <w:adjustRightInd w:val="0"/>
        <w:snapToGrid w:val="0"/>
        <w:spacing w:line="480" w:lineRule="auto"/>
        <w:ind w:firstLine="2670" w:firstLineChars="950"/>
        <w:rPr>
          <w:rFonts w:hint="eastAsia" w:ascii="宋体" w:hAnsi="宋体"/>
          <w:b/>
          <w:sz w:val="28"/>
          <w:szCs w:val="28"/>
          <w:highlight w:val="none"/>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F6578A4">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法人授权委托书</w:t>
      </w:r>
    </w:p>
    <w:p w14:paraId="3615C764">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（项目名称、项目编号）</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磋商响应</w:t>
      </w:r>
      <w:r>
        <w:rPr>
          <w:rFonts w:hint="eastAsia" w:ascii="宋体" w:hAnsi="宋体"/>
          <w:sz w:val="24"/>
          <w:highlight w:val="none"/>
          <w:lang w:eastAsia="zh-CN"/>
        </w:rPr>
        <w:t>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366600A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代理人无转委托权。</w:t>
      </w:r>
    </w:p>
    <w:p w14:paraId="43538C4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lang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（盖      章） </w:t>
      </w:r>
    </w:p>
    <w:p w14:paraId="7C0729E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5D0DEAA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758A7C6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1BF6DD65">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w:t>
      </w:r>
      <w:r>
        <w:rPr>
          <w:rFonts w:hint="eastAsia" w:ascii="宋体" w:hAnsi="宋体"/>
          <w:b/>
          <w:sz w:val="24"/>
          <w:szCs w:val="24"/>
          <w:highlight w:val="none"/>
          <w:lang w:eastAsia="zh-CN"/>
        </w:rPr>
        <w:t>、</w:t>
      </w:r>
      <w:r>
        <w:rPr>
          <w:rFonts w:hint="eastAsia" w:ascii="宋体" w:hAnsi="宋体"/>
          <w:b/>
          <w:sz w:val="24"/>
          <w:szCs w:val="24"/>
          <w:highlight w:val="none"/>
        </w:rPr>
        <w:t>委托代理人身份证复印件</w:t>
      </w:r>
    </w:p>
    <w:p w14:paraId="7EB4A4BB">
      <w:pPr>
        <w:spacing w:line="360" w:lineRule="auto"/>
        <w:ind w:firstLine="480" w:firstLineChars="200"/>
        <w:jc w:val="left"/>
        <w:rPr>
          <w:rFonts w:hint="eastAsia" w:ascii="宋体" w:hAnsi="宋体" w:eastAsia="宋体" w:cs="宋体"/>
          <w:sz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bookmarkStart w:id="3" w:name="_GoBack"/>
      <w:bookmarkEnd w:id="3"/>
    </w:p>
    <w:p w14:paraId="6A5AAFE0">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附件5：</w:t>
      </w:r>
    </w:p>
    <w:p w14:paraId="3CA212B1">
      <w:pPr>
        <w:adjustRightInd w:val="0"/>
        <w:snapToGrid w:val="0"/>
        <w:spacing w:line="480" w:lineRule="auto"/>
        <w:ind w:firstLine="2670" w:firstLineChars="950"/>
        <w:rPr>
          <w:rFonts w:hint="eastAsia" w:ascii="宋体" w:hAnsi="宋体"/>
          <w:b/>
          <w:sz w:val="28"/>
          <w:szCs w:val="28"/>
        </w:rPr>
      </w:pPr>
      <w:r>
        <w:rPr>
          <w:rFonts w:hint="eastAsia" w:ascii="宋体" w:hAnsi="宋体"/>
          <w:b/>
          <w:sz w:val="28"/>
          <w:szCs w:val="28"/>
          <w:lang w:eastAsia="zh-CN"/>
        </w:rPr>
        <w:t>拟派</w:t>
      </w:r>
      <w:r>
        <w:rPr>
          <w:rFonts w:hint="eastAsia" w:ascii="宋体" w:hAnsi="宋体"/>
          <w:b/>
          <w:sz w:val="28"/>
          <w:szCs w:val="28"/>
        </w:rPr>
        <w:t>项目经理无在建承诺书</w:t>
      </w:r>
    </w:p>
    <w:p w14:paraId="7C55759E">
      <w:pPr>
        <w:spacing w:line="360" w:lineRule="auto"/>
        <w:ind w:firstLine="480" w:firstLineChars="200"/>
        <w:jc w:val="left"/>
        <w:rPr>
          <w:rFonts w:hint="eastAsia" w:ascii="宋体" w:hAnsi="宋体"/>
          <w:sz w:val="24"/>
          <w:szCs w:val="24"/>
        </w:rPr>
      </w:pPr>
      <w:r>
        <w:rPr>
          <w:rFonts w:hint="eastAsia" w:ascii="宋体" w:hAnsi="宋体"/>
          <w:sz w:val="24"/>
          <w:szCs w:val="24"/>
        </w:rPr>
        <w:t>我方在此声明，我方拟派</w:t>
      </w:r>
      <w:r>
        <w:rPr>
          <w:rFonts w:hint="eastAsia" w:ascii="宋体" w:hAnsi="宋体"/>
          <w:sz w:val="24"/>
          <w:szCs w:val="24"/>
          <w:u w:val="single"/>
        </w:rPr>
        <w:t xml:space="preserve"> （项目名称、项目编号）   </w:t>
      </w:r>
      <w:r>
        <w:rPr>
          <w:rFonts w:hint="eastAsia" w:ascii="宋体" w:hAnsi="宋体"/>
          <w:sz w:val="24"/>
          <w:szCs w:val="24"/>
        </w:rPr>
        <w:t>（以下简称“本工程”）的项目经理</w:t>
      </w:r>
      <w:r>
        <w:rPr>
          <w:rFonts w:hint="eastAsia" w:ascii="宋体" w:hAnsi="宋体"/>
          <w:sz w:val="24"/>
          <w:szCs w:val="24"/>
          <w:u w:val="single"/>
        </w:rPr>
        <w:t xml:space="preserve">（姓名）       </w:t>
      </w:r>
      <w:r>
        <w:rPr>
          <w:rFonts w:hint="eastAsia" w:ascii="宋体" w:hAnsi="宋体"/>
          <w:sz w:val="24"/>
          <w:szCs w:val="24"/>
        </w:rPr>
        <w:t>，现阶段没有担任任何在施建设工程项目的项目经理</w:t>
      </w:r>
      <w:r>
        <w:rPr>
          <w:rFonts w:hint="eastAsia" w:ascii="宋体" w:hAnsi="宋体"/>
          <w:sz w:val="24"/>
          <w:szCs w:val="24"/>
          <w:lang w:eastAsia="zh-CN"/>
        </w:rPr>
        <w:t>。</w:t>
      </w:r>
    </w:p>
    <w:p w14:paraId="120E5F86">
      <w:pPr>
        <w:spacing w:line="360" w:lineRule="auto"/>
        <w:ind w:firstLine="616" w:firstLineChars="257"/>
        <w:rPr>
          <w:rFonts w:hint="eastAsia" w:ascii="宋体" w:hAnsi="宋体"/>
          <w:sz w:val="24"/>
          <w:szCs w:val="24"/>
        </w:rPr>
      </w:pPr>
      <w:r>
        <w:rPr>
          <w:sz w:val="24"/>
          <w:szCs w:val="24"/>
        </w:rPr>
        <w:t>我方保证本次投标所有内容和资料均真实、有效、准确，并愿意承担因我方就此弄虚作假所引起的一切法律后果。</w:t>
      </w:r>
    </w:p>
    <w:p w14:paraId="0327732D">
      <w:pPr>
        <w:spacing w:line="360" w:lineRule="auto"/>
        <w:ind w:firstLine="616" w:firstLineChars="257"/>
        <w:rPr>
          <w:rFonts w:hint="eastAsia" w:ascii="宋体" w:hAnsi="宋体"/>
          <w:sz w:val="24"/>
          <w:szCs w:val="24"/>
        </w:rPr>
      </w:pPr>
    </w:p>
    <w:p w14:paraId="060416EE">
      <w:pPr>
        <w:spacing w:line="360" w:lineRule="auto"/>
        <w:ind w:firstLine="616" w:firstLineChars="257"/>
        <w:rPr>
          <w:rFonts w:hint="eastAsia" w:ascii="宋体" w:hAnsi="宋体"/>
          <w:sz w:val="24"/>
          <w:szCs w:val="24"/>
        </w:rPr>
      </w:pPr>
      <w:r>
        <w:rPr>
          <w:rFonts w:hint="eastAsia" w:ascii="宋体" w:hAnsi="宋体"/>
          <w:sz w:val="24"/>
          <w:szCs w:val="24"/>
        </w:rPr>
        <w:t xml:space="preserve">特此承诺！  </w:t>
      </w:r>
    </w:p>
    <w:p w14:paraId="42C8E31C">
      <w:pPr>
        <w:spacing w:line="360" w:lineRule="auto"/>
        <w:ind w:firstLine="720" w:firstLineChars="300"/>
        <w:jc w:val="left"/>
        <w:rPr>
          <w:rFonts w:hint="eastAsia" w:ascii="宋体" w:hAnsi="宋体"/>
          <w:sz w:val="24"/>
          <w:szCs w:val="24"/>
        </w:rPr>
      </w:pPr>
    </w:p>
    <w:p w14:paraId="553E0A04">
      <w:pPr>
        <w:spacing w:line="360" w:lineRule="auto"/>
        <w:ind w:firstLine="720" w:firstLineChars="300"/>
        <w:jc w:val="left"/>
        <w:rPr>
          <w:rFonts w:hint="eastAsia" w:ascii="宋体" w:hAnsi="宋体"/>
          <w:sz w:val="24"/>
          <w:szCs w:val="24"/>
          <w:highlight w:val="none"/>
        </w:rPr>
      </w:pPr>
    </w:p>
    <w:p w14:paraId="7FDFE02A">
      <w:pPr>
        <w:spacing w:line="360" w:lineRule="auto"/>
        <w:ind w:firstLine="1260" w:firstLineChars="525"/>
        <w:jc w:val="left"/>
        <w:rPr>
          <w:rFonts w:hint="eastAsia" w:ascii="宋体" w:hAnsi="宋体"/>
          <w:sz w:val="24"/>
          <w:szCs w:val="24"/>
          <w:highlight w:val="none"/>
        </w:rPr>
      </w:pPr>
      <w:r>
        <w:rPr>
          <w:rFonts w:hint="eastAsia" w:ascii="宋体" w:hAnsi="宋体"/>
          <w:sz w:val="24"/>
          <w:szCs w:val="24"/>
          <w:highlight w:val="none"/>
        </w:rPr>
        <w:t xml:space="preserve">          </w:t>
      </w:r>
    </w:p>
    <w:p w14:paraId="79008D4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33DA48E">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1D45393">
      <w:pPr>
        <w:pStyle w:val="3"/>
        <w:rPr>
          <w:rFonts w:hint="eastAsia" w:ascii="宋体" w:hAnsi="宋体"/>
          <w:sz w:val="24"/>
          <w:szCs w:val="24"/>
          <w:highlight w:val="none"/>
        </w:rPr>
      </w:pPr>
    </w:p>
    <w:p w14:paraId="2F390697">
      <w:pPr>
        <w:rPr>
          <w:rFonts w:hint="eastAsia" w:ascii="宋体" w:hAnsi="宋体"/>
          <w:sz w:val="24"/>
          <w:szCs w:val="24"/>
          <w:highlight w:val="none"/>
        </w:rPr>
      </w:pPr>
    </w:p>
    <w:p w14:paraId="0A33690A">
      <w:pPr>
        <w:rPr>
          <w:rFonts w:hint="eastAsia" w:ascii="宋体" w:hAnsi="宋体"/>
          <w:sz w:val="24"/>
          <w:szCs w:val="24"/>
          <w:highlight w:val="none"/>
        </w:rPr>
      </w:pPr>
    </w:p>
    <w:p w14:paraId="51292F40">
      <w:pPr>
        <w:adjustRightInd w:val="0"/>
        <w:snapToGrid w:val="0"/>
        <w:spacing w:line="480" w:lineRule="auto"/>
        <w:jc w:val="both"/>
        <w:rPr>
          <w:rFonts w:hint="eastAsia" w:ascii="宋体" w:hAnsi="宋体" w:eastAsia="宋体" w:cs="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24"/>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6</w:t>
      </w:r>
      <w:r>
        <w:rPr>
          <w:rFonts w:hint="eastAsia" w:ascii="宋体" w:hAnsi="宋体" w:eastAsia="宋体" w:cs="宋体"/>
          <w:b/>
          <w:sz w:val="24"/>
          <w:szCs w:val="24"/>
          <w:highlight w:val="none"/>
          <w:lang w:val="en-US" w:eastAsia="zh-CN"/>
        </w:rPr>
        <w:t>：</w:t>
      </w:r>
    </w:p>
    <w:p w14:paraId="5814FB9C">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供应商关联关系</w:t>
      </w:r>
      <w:r>
        <w:rPr>
          <w:rFonts w:hint="eastAsia" w:ascii="宋体" w:hAnsi="宋体" w:cs="宋体"/>
          <w:b/>
          <w:sz w:val="28"/>
          <w:szCs w:val="28"/>
          <w:lang w:val="en-US" w:eastAsia="zh-CN"/>
        </w:rPr>
        <w:t>承诺书</w:t>
      </w:r>
    </w:p>
    <w:p w14:paraId="6B5BC183">
      <w:pPr>
        <w:pStyle w:val="10"/>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采购人名称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7F41E240">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514E8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在本项目</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14:paraId="7437D7C7">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06394F0E">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p>
    <w:p w14:paraId="0F37B813">
      <w:pPr>
        <w:rPr>
          <w:rFonts w:hint="eastAsia" w:ascii="宋体" w:hAnsi="宋体" w:eastAsia="宋体" w:cs="宋体"/>
          <w:color w:val="000000"/>
          <w:sz w:val="24"/>
          <w:szCs w:val="24"/>
        </w:rPr>
      </w:pPr>
    </w:p>
    <w:p w14:paraId="26A8852F">
      <w:pPr>
        <w:pStyle w:val="8"/>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3DB1082">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7</w:t>
      </w:r>
      <w:r>
        <w:rPr>
          <w:rFonts w:hint="eastAsia" w:ascii="宋体" w:hAnsi="宋体" w:eastAsia="宋体" w:cs="宋体"/>
          <w:b/>
          <w:bCs/>
          <w:sz w:val="24"/>
          <w:szCs w:val="24"/>
        </w:rPr>
        <w:t>：</w:t>
      </w:r>
    </w:p>
    <w:p w14:paraId="716AFB3C">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55C34EC2">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w:t>
      </w:r>
      <w:r>
        <w:rPr>
          <w:rFonts w:hint="eastAsia" w:ascii="宋体" w:hAnsi="宋体"/>
          <w:sz w:val="24"/>
          <w:szCs w:val="24"/>
          <w:u w:val="single"/>
        </w:rPr>
        <w:t xml:space="preserve"> （项目名称、项目编号）</w:t>
      </w:r>
      <w:r>
        <w:rPr>
          <w:rFonts w:hint="eastAsia" w:ascii="宋体" w:hAnsi="宋体" w:eastAsia="宋体" w:cs="宋体"/>
          <w:color w:val="333333"/>
          <w:kern w:val="0"/>
          <w:sz w:val="24"/>
          <w:szCs w:val="24"/>
          <w:lang w:bidi="ar"/>
        </w:rPr>
        <w:t>参加</w:t>
      </w:r>
      <w:r>
        <w:rPr>
          <w:rFonts w:hint="eastAsia" w:ascii="宋体" w:hAnsi="宋体" w:cs="宋体"/>
          <w:color w:val="333333"/>
          <w:kern w:val="0"/>
          <w:sz w:val="24"/>
          <w:szCs w:val="24"/>
          <w:lang w:val="en-US" w:eastAsia="zh-CN" w:bidi="ar"/>
        </w:rPr>
        <w:t>磋商</w:t>
      </w:r>
      <w:r>
        <w:rPr>
          <w:rFonts w:hint="eastAsia" w:ascii="宋体" w:hAnsi="宋体" w:eastAsia="宋体" w:cs="宋体"/>
          <w:color w:val="333333"/>
          <w:kern w:val="0"/>
          <w:sz w:val="24"/>
          <w:szCs w:val="24"/>
          <w:lang w:bidi="ar"/>
        </w:rPr>
        <w:t>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4"/>
        <w:jc w:val="both"/>
        <w:rPr>
          <w:rFonts w:hint="eastAsia" w:ascii="宋体" w:hAnsi="宋体" w:eastAsia="宋体" w:cs="宋体"/>
          <w:b/>
          <w:bCs/>
          <w:sz w:val="32"/>
          <w:szCs w:val="32"/>
          <w:highlight w:val="none"/>
          <w:lang w:eastAsia="zh-CN"/>
        </w:rPr>
      </w:pPr>
    </w:p>
    <w:p w14:paraId="299F85A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2C9D260A"/>
    <w:rsid w:val="00E82BB6"/>
    <w:rsid w:val="04B073F7"/>
    <w:rsid w:val="057556DE"/>
    <w:rsid w:val="08DA2C94"/>
    <w:rsid w:val="09045F63"/>
    <w:rsid w:val="09F82F3F"/>
    <w:rsid w:val="0B7D3DAB"/>
    <w:rsid w:val="0E3479FB"/>
    <w:rsid w:val="25434C93"/>
    <w:rsid w:val="2B4F5CC3"/>
    <w:rsid w:val="2C9D260A"/>
    <w:rsid w:val="336F38C6"/>
    <w:rsid w:val="33D91C17"/>
    <w:rsid w:val="3E271B73"/>
    <w:rsid w:val="4473625C"/>
    <w:rsid w:val="449A0F4E"/>
    <w:rsid w:val="4A76475E"/>
    <w:rsid w:val="4E747FA8"/>
    <w:rsid w:val="542C064D"/>
    <w:rsid w:val="5C8A70B5"/>
    <w:rsid w:val="5DF66E8E"/>
    <w:rsid w:val="60487659"/>
    <w:rsid w:val="60C07B37"/>
    <w:rsid w:val="67B92794"/>
    <w:rsid w:val="686539C5"/>
    <w:rsid w:val="693B02F8"/>
    <w:rsid w:val="69507154"/>
    <w:rsid w:val="69AC2A06"/>
    <w:rsid w:val="6A965055"/>
    <w:rsid w:val="6BFB765F"/>
    <w:rsid w:val="6C9C3206"/>
    <w:rsid w:val="72516841"/>
    <w:rsid w:val="73FC458A"/>
    <w:rsid w:val="7A923E9A"/>
    <w:rsid w:val="7DBD4E45"/>
    <w:rsid w:val="7E827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next w:val="1"/>
    <w:qFormat/>
    <w:uiPriority w:val="0"/>
    <w:pPr>
      <w:spacing w:line="324" w:lineRule="auto"/>
    </w:pPr>
    <w:rPr>
      <w:rFonts w:ascii="宋体" w:hAnsi="Courier New" w:cs="Courier New"/>
      <w:szCs w:val="21"/>
    </w:rPr>
  </w:style>
  <w:style w:type="paragraph" w:styleId="8">
    <w:name w:val="Body Text Indent 2"/>
    <w:basedOn w:val="1"/>
    <w:qFormat/>
    <w:uiPriority w:val="0"/>
    <w:pPr>
      <w:spacing w:after="120" w:line="480" w:lineRule="auto"/>
      <w:ind w:left="420" w:leftChars="200"/>
    </w:p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next w:val="11"/>
    <w:unhideWhenUsed/>
    <w:qFormat/>
    <w:uiPriority w:val="0"/>
    <w:pPr>
      <w:spacing w:after="120"/>
      <w:ind w:left="420" w:leftChars="200" w:firstLine="420" w:firstLineChars="200"/>
    </w:pPr>
    <w:rPr>
      <w:sz w:val="24"/>
    </w:rPr>
  </w:style>
  <w:style w:type="character" w:styleId="15">
    <w:name w:val="Strong"/>
    <w:basedOn w:val="14"/>
    <w:qFormat/>
    <w:uiPriority w:val="0"/>
    <w:rPr>
      <w:b/>
      <w:bCs/>
    </w:rPr>
  </w:style>
  <w:style w:type="character" w:styleId="16">
    <w:name w:val="FollowedHyperlink"/>
    <w:basedOn w:val="14"/>
    <w:qFormat/>
    <w:uiPriority w:val="0"/>
    <w:rPr>
      <w:color w:val="428BCA"/>
      <w:u w:val="none"/>
    </w:rPr>
  </w:style>
  <w:style w:type="character" w:styleId="17">
    <w:name w:val="Emphasis"/>
    <w:basedOn w:val="14"/>
    <w:qFormat/>
    <w:uiPriority w:val="0"/>
    <w:rPr>
      <w:i/>
      <w:iCs/>
    </w:rPr>
  </w:style>
  <w:style w:type="character" w:styleId="18">
    <w:name w:val="Hyperlink"/>
    <w:basedOn w:val="14"/>
    <w:qFormat/>
    <w:uiPriority w:val="0"/>
    <w:rPr>
      <w:color w:val="428BCA"/>
      <w:u w:val="none"/>
    </w:rPr>
  </w:style>
  <w:style w:type="character" w:styleId="19">
    <w:name w:val="HTML Code"/>
    <w:basedOn w:val="14"/>
    <w:qFormat/>
    <w:uiPriority w:val="0"/>
    <w:rPr>
      <w:rFonts w:ascii="Consolas" w:hAnsi="Consolas" w:eastAsia="Consolas" w:cs="Consolas"/>
      <w:color w:val="DD1144"/>
      <w:sz w:val="18"/>
      <w:szCs w:val="18"/>
      <w:bdr w:val="single" w:color="E1E1E8" w:sz="6" w:space="0"/>
      <w:shd w:val="clear" w:fill="F7F7F9"/>
    </w:rPr>
  </w:style>
  <w:style w:type="character" w:styleId="20">
    <w:name w:val="HTML Cite"/>
    <w:basedOn w:val="14"/>
    <w:qFormat/>
    <w:uiPriority w:val="0"/>
  </w:style>
  <w:style w:type="paragraph" w:customStyle="1" w:styleId="21">
    <w:name w:val="正文缩进1"/>
    <w:basedOn w:val="1"/>
    <w:qFormat/>
    <w:uiPriority w:val="0"/>
    <w:pPr>
      <w:ind w:firstLine="420" w:firstLineChars="200"/>
    </w:pPr>
  </w:style>
  <w:style w:type="paragraph" w:customStyle="1" w:styleId="22">
    <w:name w:val="正文（缩进 2 字符）"/>
    <w:basedOn w:val="1"/>
    <w:qFormat/>
    <w:uiPriority w:val="0"/>
    <w:pPr>
      <w:ind w:firstLine="200" w:firstLineChars="200"/>
    </w:pPr>
  </w:style>
  <w:style w:type="paragraph" w:customStyle="1" w:styleId="23">
    <w:name w:val="目录"/>
    <w:basedOn w:val="1"/>
    <w:autoRedefine/>
    <w:qFormat/>
    <w:uiPriority w:val="0"/>
    <w:pPr>
      <w:widowControl/>
      <w:jc w:val="center"/>
    </w:pPr>
    <w:rPr>
      <w:rFonts w:ascii="宋体"/>
      <w:b/>
      <w:kern w:val="0"/>
      <w:sz w:val="36"/>
      <w:szCs w:val="20"/>
    </w:rPr>
  </w:style>
  <w:style w:type="character" w:customStyle="1" w:styleId="24">
    <w:name w:val="required"/>
    <w:basedOn w:val="14"/>
    <w:qFormat/>
    <w:uiPriority w:val="0"/>
    <w:rPr>
      <w:color w:val="FF0000"/>
    </w:rPr>
  </w:style>
  <w:style w:type="character" w:customStyle="1" w:styleId="25">
    <w:name w:val="me_close"/>
    <w:basedOn w:val="14"/>
    <w:qFormat/>
    <w:uiPriority w:val="0"/>
    <w:rPr>
      <w:b/>
      <w:bCs/>
      <w:color w:val="FFFFFF"/>
      <w:sz w:val="18"/>
      <w:szCs w:val="18"/>
      <w:shd w:val="clear" w:fill="6843FF"/>
    </w:rPr>
  </w:style>
  <w:style w:type="character" w:customStyle="1" w:styleId="26">
    <w:name w:val="cke_colorbox"/>
    <w:basedOn w:val="14"/>
    <w:qFormat/>
    <w:uiPriority w:val="0"/>
    <w:rPr>
      <w:bdr w:val="single" w:color="808080" w:sz="6" w:space="0"/>
    </w:rPr>
  </w:style>
  <w:style w:type="character" w:customStyle="1" w:styleId="27">
    <w:name w:val="cke_colorbox1"/>
    <w:basedOn w:val="14"/>
    <w:qFormat/>
    <w:uiPriority w:val="0"/>
  </w:style>
  <w:style w:type="character" w:customStyle="1" w:styleId="28">
    <w:name w:val="size"/>
    <w:basedOn w:val="14"/>
    <w:qFormat/>
    <w:uiPriority w:val="0"/>
    <w:rPr>
      <w:i/>
      <w:iCs/>
      <w:sz w:val="15"/>
      <w:szCs w:val="1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2836</Words>
  <Characters>2939</Characters>
  <Lines>0</Lines>
  <Paragraphs>0</Paragraphs>
  <TotalTime>3</TotalTime>
  <ScaleCrop>false</ScaleCrop>
  <LinksUpToDate>false</LinksUpToDate>
  <CharactersWithSpaces>3877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叶永健</cp:lastModifiedBy>
  <dcterms:modified xsi:type="dcterms:W3CDTF">2026-09-04T07:04:18Z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843EC9C3830F4B8DBC17ED5BFDB6381F_11</vt:lpwstr>
  </property>
  <property fmtid="{D5CDD505-2E9C-101B-9397-08002B2CF9AE}" pid="4" name="KSOTemplateDocerSaveRecord">
    <vt:lpwstr>eyJoZGlkIjoiYmQ5Njc0NGJmNGI1MjExMjI0ODk4YWUxNGY2ZTE5MzAiLCJ1c2VySWQiOiI5ODE2OTIwMzQifQ==</vt:lpwstr>
  </property>
</Properties>
</file>