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C3110">
      <w:pPr>
        <w:bidi w:val="0"/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施工组织设计</w:t>
      </w:r>
    </w:p>
    <w:p w14:paraId="50C4EF7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由供应商根据第六章《磋商办法》评分标准，结合本项目采购 </w:t>
      </w:r>
    </w:p>
    <w:p w14:paraId="4E5FE5F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内容及要求编制，格式自拟。</w:t>
      </w:r>
    </w:p>
    <w:p w14:paraId="3F0E70CC">
      <w:pPr>
        <w:bidi w:val="0"/>
        <w:ind w:firstLine="480" w:firstLineChars="200"/>
        <w:rPr>
          <w:rFonts w:hint="default"/>
          <w:sz w:val="24"/>
          <w:szCs w:val="32"/>
          <w:lang w:val="en-US" w:eastAsia="zh-CN"/>
        </w:rPr>
      </w:pPr>
    </w:p>
    <w:p w14:paraId="155CAD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BD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2026-07-20T10:50:28Z</dcterms:created>
  <dc:creator>Administrator</dc:creator>
  <cp:lastModifiedBy>℡笑颜如花♥</cp:lastModifiedBy>
  <dcterms:modified xsi:type="dcterms:W3CDTF">2026-07-20T10:50:33Z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eyJoZGlkIjoiYWY4YWUyNTVlNDA3NDdiMjNmYTIyMTA1MzI2ZWExYjIiLCJ1c2VySWQiOiIzODQzNTIyMjEifQ==</vt:lpwstr>
  </property>
  <property fmtid="{D5CDD505-2E9C-101B-9397-08002B2CF9AE}" pid="4" name="ICV">
    <vt:lpwstr>52421DED88D64992AB5BA8CB0A0DE611_12</vt:lpwstr>
  </property>
</Properties>
</file>