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2A135">
      <w:pPr>
        <w:widowControl w:val="0"/>
        <w:autoSpaceDE w:val="0"/>
        <w:autoSpaceDN w:val="0"/>
        <w:bidi w:val="0"/>
        <w:spacing w:before="0" w:after="0" w:line="360" w:lineRule="auto"/>
        <w:ind w:left="0" w:right="0" w:firstLine="0" w:firstLineChars="0"/>
        <w:jc w:val="center"/>
        <w:outlineLvl w:val="3"/>
        <w:rPr>
          <w:rFonts w:hint="eastAsia" w:ascii="仿宋" w:hAnsi="仿宋" w:eastAsia="宋体" w:cs="仿宋"/>
          <w:b/>
          <w:bCs/>
          <w:sz w:val="44"/>
          <w:szCs w:val="32"/>
          <w:lang w:val="zh-CN" w:eastAsia="zh-CN" w:bidi="zh-CN"/>
        </w:rPr>
      </w:pPr>
      <w:r>
        <w:rPr>
          <w:rFonts w:hint="eastAsia" w:ascii="仿宋" w:hAnsi="仿宋" w:eastAsia="宋体" w:cs="仿宋"/>
          <w:b/>
          <w:bCs/>
          <w:sz w:val="44"/>
          <w:szCs w:val="32"/>
          <w:lang w:val="zh-CN" w:eastAsia="zh-CN" w:bidi="zh-CN"/>
        </w:rPr>
        <w:t>施工组织设计</w:t>
      </w:r>
    </w:p>
    <w:p w14:paraId="16503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right="0" w:firstLine="200" w:firstLineChars="200"/>
        <w:jc w:val="left"/>
        <w:textAlignment w:val="auto"/>
        <w:rPr>
          <w:rFonts w:hint="eastAsia" w:ascii="宋体" w:hAnsi="宋体" w:eastAsia="宋体" w:cs="宋体"/>
          <w:kern w:val="0"/>
          <w:sz w:val="10"/>
          <w:szCs w:val="10"/>
          <w:lang w:val="zh-CN" w:eastAsia="zh-CN" w:bidi="zh-CN"/>
        </w:rPr>
      </w:pPr>
    </w:p>
    <w:p w14:paraId="69BEC2D0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1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）施工方案</w:t>
      </w:r>
    </w:p>
    <w:p w14:paraId="08950DC5">
      <w:pPr>
        <w:widowControl w:val="0"/>
        <w:numPr>
          <w:ilvl w:val="0"/>
          <w:numId w:val="0"/>
        </w:numPr>
        <w:tabs>
          <w:tab w:val="left" w:pos="709"/>
          <w:tab w:val="left" w:pos="6180"/>
        </w:tabs>
        <w:autoSpaceDE w:val="0"/>
        <w:autoSpaceDN w:val="0"/>
        <w:spacing w:before="134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2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）确保工程质量的技术组织措施</w:t>
      </w:r>
    </w:p>
    <w:p w14:paraId="5C9ED8ED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default" w:ascii="宋体" w:hAnsi="宋体" w:eastAsia="宋体" w:cs="宋体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3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）确保安全生产的技术组织措施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 xml:space="preserve"> </w:t>
      </w:r>
    </w:p>
    <w:p w14:paraId="33AEB1FB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default" w:ascii="宋体" w:hAnsi="宋体" w:eastAsia="宋体" w:cs="宋体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4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）确保文明施工的技术组织措施及环境保护措施</w:t>
      </w:r>
    </w:p>
    <w:p w14:paraId="0B780670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5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）项目组织管理机构及人员施工组织安排</w:t>
      </w:r>
    </w:p>
    <w:p w14:paraId="0AD43894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6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）确保工期的技术组织措施</w:t>
      </w:r>
    </w:p>
    <w:p w14:paraId="38A644F1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7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施工机械设备和材料投入、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劳动力安排计划</w:t>
      </w:r>
    </w:p>
    <w:p w14:paraId="59896D07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8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）施工进度表或施工网络图</w:t>
      </w:r>
    </w:p>
    <w:p w14:paraId="28F95BE4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9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项目完工后的维修服务及保修承诺</w:t>
      </w:r>
    </w:p>
    <w:p w14:paraId="1DB7875D">
      <w:pPr>
        <w:rPr>
          <w:rFonts w:hint="eastAsia" w:ascii="宋体" w:hAnsi="宋体" w:eastAsia="宋体" w:cs="宋体"/>
          <w:kern w:val="0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zh-CN"/>
        </w:rPr>
        <w:br w:type="page"/>
      </w:r>
    </w:p>
    <w:p w14:paraId="44EBFC18">
      <w:pPr>
        <w:autoSpaceDE w:val="0"/>
        <w:autoSpaceDN w:val="0"/>
        <w:spacing w:before="0" w:after="0" w:line="360" w:lineRule="auto"/>
        <w:ind w:left="0" w:right="0" w:firstLine="640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zh-CN"/>
        </w:rPr>
      </w:pPr>
    </w:p>
    <w:p w14:paraId="17377F55">
      <w:pPr>
        <w:keepNext/>
        <w:keepLines/>
        <w:autoSpaceDE w:val="0"/>
        <w:autoSpaceDN w:val="0"/>
        <w:spacing w:before="280" w:after="290" w:line="374" w:lineRule="auto"/>
        <w:ind w:left="0" w:right="0" w:firstLine="482" w:firstLineChars="200"/>
        <w:jc w:val="left"/>
        <w:outlineLvl w:val="3"/>
        <w:rPr>
          <w:rFonts w:hint="eastAsia" w:ascii="宋体" w:hAnsi="宋体" w:eastAsia="宋体" w:cs="宋体"/>
          <w:b/>
          <w:bCs/>
          <w:kern w:val="0"/>
          <w:sz w:val="24"/>
          <w:szCs w:val="24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zh-CN" w:bidi="zh-CN"/>
        </w:rPr>
        <w:t>附表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zh-CN"/>
        </w:rPr>
        <w:t>1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zh-CN" w:bidi="zh-CN"/>
        </w:rPr>
        <w:t>：拟投入本项目的主要施工设备表</w:t>
      </w:r>
    </w:p>
    <w:tbl>
      <w:tblPr>
        <w:tblStyle w:val="3"/>
        <w:tblpPr w:leftFromText="180" w:rightFromText="180" w:vertAnchor="text" w:horzAnchor="page" w:tblpX="1347" w:tblpY="90"/>
        <w:tblOverlap w:val="never"/>
        <w:tblW w:w="9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85"/>
        <w:gridCol w:w="795"/>
        <w:gridCol w:w="816"/>
        <w:gridCol w:w="816"/>
        <w:gridCol w:w="888"/>
        <w:gridCol w:w="1260"/>
        <w:gridCol w:w="900"/>
        <w:gridCol w:w="1007"/>
        <w:gridCol w:w="1170"/>
      </w:tblGrid>
      <w:tr w14:paraId="1E355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720" w:type="dxa"/>
            <w:noWrap w:val="0"/>
            <w:vAlign w:val="center"/>
          </w:tcPr>
          <w:p w14:paraId="7EB65B9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782533B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设备名称</w:t>
            </w:r>
          </w:p>
        </w:tc>
        <w:tc>
          <w:tcPr>
            <w:tcW w:w="795" w:type="dxa"/>
            <w:noWrap w:val="0"/>
            <w:vAlign w:val="center"/>
          </w:tcPr>
          <w:p w14:paraId="24882CE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型号</w:t>
            </w:r>
          </w:p>
          <w:p w14:paraId="5ECB925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规格</w:t>
            </w:r>
          </w:p>
        </w:tc>
        <w:tc>
          <w:tcPr>
            <w:tcW w:w="816" w:type="dxa"/>
            <w:noWrap w:val="0"/>
            <w:vAlign w:val="center"/>
          </w:tcPr>
          <w:p w14:paraId="092961C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36D8DCC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国别</w:t>
            </w:r>
          </w:p>
          <w:p w14:paraId="166AF66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产地</w:t>
            </w:r>
          </w:p>
        </w:tc>
        <w:tc>
          <w:tcPr>
            <w:tcW w:w="888" w:type="dxa"/>
            <w:noWrap w:val="0"/>
            <w:vAlign w:val="center"/>
          </w:tcPr>
          <w:p w14:paraId="55F7423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制造</w:t>
            </w:r>
          </w:p>
          <w:p w14:paraId="402EC22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25FE122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额定功率</w:t>
            </w:r>
          </w:p>
          <w:p w14:paraId="28E91FB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( KW )</w:t>
            </w:r>
          </w:p>
        </w:tc>
        <w:tc>
          <w:tcPr>
            <w:tcW w:w="900" w:type="dxa"/>
            <w:noWrap w:val="0"/>
            <w:vAlign w:val="center"/>
          </w:tcPr>
          <w:p w14:paraId="50D8EF6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生产</w:t>
            </w:r>
          </w:p>
          <w:p w14:paraId="6DE578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能力</w:t>
            </w:r>
          </w:p>
        </w:tc>
        <w:tc>
          <w:tcPr>
            <w:tcW w:w="1007" w:type="dxa"/>
            <w:noWrap w:val="0"/>
            <w:vAlign w:val="center"/>
          </w:tcPr>
          <w:p w14:paraId="4D0A878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用于施</w:t>
            </w:r>
          </w:p>
          <w:p w14:paraId="302A0BD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工部位</w:t>
            </w:r>
          </w:p>
        </w:tc>
        <w:tc>
          <w:tcPr>
            <w:tcW w:w="1170" w:type="dxa"/>
            <w:noWrap w:val="0"/>
            <w:vAlign w:val="center"/>
          </w:tcPr>
          <w:p w14:paraId="5D7F872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备注</w:t>
            </w:r>
          </w:p>
        </w:tc>
      </w:tr>
      <w:tr w14:paraId="27E46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72B5DA0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7EF27E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705BEC3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C3CDD8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6A18563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5D35854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1D2F325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7E62032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316D8FC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1DCEE89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1AEF8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095F4D3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5D62477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154B283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93145A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259ADC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0A129F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209563E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0CFBA5B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65274F9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3076A80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111D9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341A416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38A1ED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0F8AD87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E357DD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668BBBC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469684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312CA85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71025C3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127F7F1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68B88D0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4A087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20" w:type="dxa"/>
            <w:noWrap w:val="0"/>
            <w:vAlign w:val="top"/>
          </w:tcPr>
          <w:p w14:paraId="4A7C53A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08E4C9D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164A42ED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7FC1F89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7893C75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67E5C63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62C2874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4874A5F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5AB3FCA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7F7CCB0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312B2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77A57E2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1129A87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39B206F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1A4AF75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B28AAB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0BF610AD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26DBC61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281427F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99A6F5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52AB91A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707D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1239447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54CE2BC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3302B2F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BEEEB6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B010AC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7A6320D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78C6012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0E86830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0C0DE8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30E41C4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68654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4372277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04DC938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4FBB46C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0AA3BC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189EC78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104BF0D4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423DF15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7B98E4B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6291DB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1489FC3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76D26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20" w:type="dxa"/>
            <w:noWrap w:val="0"/>
            <w:vAlign w:val="top"/>
          </w:tcPr>
          <w:p w14:paraId="388202D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1C27D82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2BD1FC5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2F8341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7ADFD6D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BFA151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3D6E53E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0C9F706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35695A0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574EB762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76206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162ED2E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7D15423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66A4E09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BC8450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36641E3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25F1691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567DC4D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4A152602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44E1684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5E3BBE6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5450B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211B3B0D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054BFDA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0B90428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2512E9A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7EB636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2CBA6B8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4A1B301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2CD3936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5C85EF8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265663F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30728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3259821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5A877C3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45E4AE6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CDF2B4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7B5EFD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712CBCB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42B13F7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41A9179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440F0CD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5A03457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02759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63BD466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056853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4D577D8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4A4FF3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FA2B9F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9E1327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2E0784B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2620D4C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B022CA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1DD5B0A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7532C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6E2CEA5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51B5B1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0C8CF84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5EFA64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6F06E7D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03C7EE6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5412189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3CA10EF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2FE101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45F95AD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</w:tbl>
    <w:p w14:paraId="2C87978A">
      <w:pPr>
        <w:bidi w:val="0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  <w:sectPr>
          <w:footerReference r:id="rId3" w:type="default"/>
          <w:pgSz w:w="11910" w:h="16840"/>
          <w:pgMar w:top="1361" w:right="1417" w:bottom="1361" w:left="1417" w:header="1134" w:footer="119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linePitch="0" w:charSpace="0"/>
        </w:sectPr>
      </w:pPr>
    </w:p>
    <w:p w14:paraId="102E1558">
      <w:pPr>
        <w:autoSpaceDE w:val="0"/>
        <w:autoSpaceDN w:val="0"/>
        <w:spacing w:before="0" w:after="0" w:line="360" w:lineRule="auto"/>
        <w:ind w:left="0" w:leftChars="0" w:right="0" w:firstLine="0" w:firstLineChars="0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u w:val="none"/>
          <w:lang w:val="zh-CN" w:bidi="zh-CN"/>
        </w:rPr>
      </w:pPr>
      <w:bookmarkStart w:id="0" w:name="_Toc24477"/>
      <w:r>
        <w:rPr>
          <w:rFonts w:hint="eastAsia" w:ascii="宋体" w:hAnsi="宋体" w:eastAsia="宋体" w:cs="宋体"/>
          <w:b/>
          <w:bCs/>
          <w:kern w:val="0"/>
          <w:sz w:val="24"/>
          <w:szCs w:val="24"/>
          <w:u w:val="none"/>
          <w:lang w:val="en-US" w:eastAsia="zh-CN" w:bidi="zh-CN"/>
        </w:rPr>
        <w:t>附表2：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u w:val="none"/>
          <w:lang w:val="zh-CN" w:bidi="zh-CN"/>
        </w:rPr>
        <w:t>材料投入计划表</w:t>
      </w:r>
      <w:bookmarkEnd w:id="0"/>
    </w:p>
    <w:tbl>
      <w:tblPr>
        <w:tblStyle w:val="3"/>
        <w:tblW w:w="91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514"/>
        <w:gridCol w:w="1771"/>
        <w:gridCol w:w="1710"/>
        <w:gridCol w:w="1145"/>
        <w:gridCol w:w="1014"/>
      </w:tblGrid>
      <w:tr w14:paraId="0A8A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83" w:type="dxa"/>
            <w:vAlign w:val="center"/>
          </w:tcPr>
          <w:p w14:paraId="3AF1092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序号</w:t>
            </w:r>
          </w:p>
        </w:tc>
        <w:tc>
          <w:tcPr>
            <w:tcW w:w="2514" w:type="dxa"/>
            <w:vAlign w:val="center"/>
          </w:tcPr>
          <w:p w14:paraId="5B83DC4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材料名称</w:t>
            </w:r>
          </w:p>
        </w:tc>
        <w:tc>
          <w:tcPr>
            <w:tcW w:w="1771" w:type="dxa"/>
            <w:vAlign w:val="center"/>
          </w:tcPr>
          <w:p w14:paraId="1EFC225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规 格</w:t>
            </w:r>
          </w:p>
        </w:tc>
        <w:tc>
          <w:tcPr>
            <w:tcW w:w="1710" w:type="dxa"/>
            <w:vAlign w:val="center"/>
          </w:tcPr>
          <w:p w14:paraId="084CC5C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数 量</w:t>
            </w:r>
          </w:p>
        </w:tc>
        <w:tc>
          <w:tcPr>
            <w:tcW w:w="1145" w:type="dxa"/>
            <w:vAlign w:val="center"/>
          </w:tcPr>
          <w:p w14:paraId="7987C0F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单位</w:t>
            </w:r>
          </w:p>
        </w:tc>
        <w:tc>
          <w:tcPr>
            <w:tcW w:w="1014" w:type="dxa"/>
            <w:vAlign w:val="center"/>
          </w:tcPr>
          <w:p w14:paraId="4138C15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备 注</w:t>
            </w:r>
          </w:p>
        </w:tc>
      </w:tr>
      <w:tr w14:paraId="2B6F3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51C46A7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5E4C826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3F462E8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4E0471C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51C8CC8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3BA75EB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6E213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6ABEAD7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5EBB775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0824E38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76A0B1E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7FD919E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7940A08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D4D2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2FF2D87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72A950C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10C8AB7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4AD5DB2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46AAF52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3885652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3EB30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1406192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58F20C4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3CECE37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255E73E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46C752F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74A0732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37E1F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4BCE7A8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40FADF3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4135864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68BEAFC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27A7CFD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2A8D46F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FB05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40895AD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105DA0E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05FF203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0DCA0D6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687DDAE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037992C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176B3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1F0EE2D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305BC03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3507987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191DCC7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16475C5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2DBFCAF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573B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656A4EC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7849D18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2EC60BF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73F1BC0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5054DCE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59E8ABE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CFD0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2118193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638CB09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2E450B9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0FE1055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775C317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0F15530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1643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4778A86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514" w:type="dxa"/>
            <w:vAlign w:val="top"/>
          </w:tcPr>
          <w:p w14:paraId="183273C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27901BB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5D6A762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7875BA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3C86DC0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0E524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6A32E96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514" w:type="dxa"/>
            <w:vAlign w:val="center"/>
          </w:tcPr>
          <w:p w14:paraId="00F1FD2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45F8BCC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165F53C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center"/>
          </w:tcPr>
          <w:p w14:paraId="36BFEA1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center"/>
          </w:tcPr>
          <w:p w14:paraId="15CF625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A2E2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6719FE6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514" w:type="dxa"/>
            <w:vAlign w:val="center"/>
          </w:tcPr>
          <w:p w14:paraId="2AB473E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394B8DB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38B5D52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center"/>
          </w:tcPr>
          <w:p w14:paraId="277101F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center"/>
          </w:tcPr>
          <w:p w14:paraId="2D44CC2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F9B9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83" w:type="dxa"/>
            <w:vAlign w:val="center"/>
          </w:tcPr>
          <w:p w14:paraId="6E599C7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514" w:type="dxa"/>
            <w:vAlign w:val="center"/>
          </w:tcPr>
          <w:p w14:paraId="7B0A43F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244ED04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1384CB8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center"/>
          </w:tcPr>
          <w:p w14:paraId="22E0B31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center"/>
          </w:tcPr>
          <w:p w14:paraId="4AA136F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</w:tbl>
    <w:p w14:paraId="15B0C9E5">
      <w:pPr>
        <w:widowControl w:val="0"/>
        <w:autoSpaceDE w:val="0"/>
        <w:autoSpaceDN w:val="0"/>
        <w:bidi w:val="0"/>
        <w:snapToGrid w:val="0"/>
        <w:spacing w:before="0" w:after="0" w:line="400" w:lineRule="exact"/>
        <w:ind w:left="0" w:right="0" w:firstLine="0" w:firstLineChars="0"/>
        <w:jc w:val="both"/>
        <w:rPr>
          <w:rFonts w:hint="eastAsia" w:ascii="宋体" w:hAnsi="宋体" w:eastAsia="宋体" w:cs="宋体"/>
          <w:snapToGrid w:val="0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zh-CN" w:eastAsia="zh-CN" w:bidi="zh-CN"/>
        </w:rPr>
        <w:t>附表</w:t>
      </w: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en-US" w:eastAsia="zh-CN" w:bidi="zh-CN"/>
        </w:rPr>
        <w:t>3</w:t>
      </w: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zh-CN" w:eastAsia="zh-CN" w:bidi="zh-CN"/>
        </w:rPr>
        <w:t>：劳动力计划表</w:t>
      </w:r>
    </w:p>
    <w:p w14:paraId="1AF3EF12">
      <w:pPr>
        <w:widowControl w:val="0"/>
        <w:autoSpaceDE w:val="0"/>
        <w:autoSpaceDN w:val="0"/>
        <w:bidi w:val="0"/>
        <w:snapToGrid w:val="0"/>
        <w:spacing w:before="0" w:after="0" w:line="400" w:lineRule="exact"/>
        <w:ind w:left="0" w:right="0" w:firstLine="0" w:firstLineChars="0"/>
        <w:jc w:val="center"/>
        <w:rPr>
          <w:rFonts w:hint="eastAsia" w:ascii="宋体" w:hAnsi="宋体" w:eastAsia="宋体" w:cs="宋体"/>
          <w:snapToGrid w:val="0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snapToGrid w:val="0"/>
          <w:sz w:val="24"/>
          <w:szCs w:val="24"/>
          <w:lang w:val="en-US" w:eastAsia="zh-CN" w:bidi="zh-CN"/>
        </w:rPr>
        <w:t xml:space="preserve">                                                     </w:t>
      </w:r>
      <w:r>
        <w:rPr>
          <w:rFonts w:hint="eastAsia" w:ascii="宋体" w:hAnsi="宋体" w:eastAsia="宋体" w:cs="宋体"/>
          <w:snapToGrid w:val="0"/>
          <w:sz w:val="24"/>
          <w:szCs w:val="24"/>
          <w:lang w:val="zh-CN" w:eastAsia="zh-CN" w:bidi="zh-CN"/>
        </w:rPr>
        <w:t xml:space="preserve"> 单位：人</w:t>
      </w:r>
    </w:p>
    <w:tbl>
      <w:tblPr>
        <w:tblStyle w:val="3"/>
        <w:tblW w:w="91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85"/>
        <w:gridCol w:w="1185"/>
        <w:gridCol w:w="1186"/>
        <w:gridCol w:w="1185"/>
        <w:gridCol w:w="1186"/>
        <w:gridCol w:w="1185"/>
        <w:gridCol w:w="1187"/>
      </w:tblGrid>
      <w:tr w14:paraId="4BF83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4C4AF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工种</w:t>
            </w:r>
          </w:p>
        </w:tc>
        <w:tc>
          <w:tcPr>
            <w:tcW w:w="8299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2F79A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按工程施工阶段投入劳动力情况</w:t>
            </w:r>
          </w:p>
        </w:tc>
      </w:tr>
      <w:tr w14:paraId="4836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A3B6A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1D35D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E5C74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62B8B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3E96C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97799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D59D5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C9F5F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00475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24D26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B8CF3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3C68B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14596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5D3DB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4E5E7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14159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673B1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648C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CF656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202A50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D2A90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CF173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6146A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1417E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48950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952D0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465C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BAEDD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E51C2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05D4D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DDF08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9CF6A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49F6D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1B9ED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496FE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32427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7B317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010B2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BC1B6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2F3F7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3AE60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CB4F2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E0C90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DFF7E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1EE99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888F3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8AD67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76815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84608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B85E14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0423B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A5F59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B878E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5D3AB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1B5EC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C4452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C8AB3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F7E00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0DBC9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B0352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EF9F0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3D789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6E5BD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2275B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81714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F08EE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5CA7E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67951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A1BD6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9071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E2C0D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1FE9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49581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C6D87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4224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C6E24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0F106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2633E3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2432C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32044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682A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81ADC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8F678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5A841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63C10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1E74B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7F532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E1BA8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8B467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0781A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7617B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6D5A5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9E296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86D7F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E0C58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606DF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EBA63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F51B2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5D32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4DC21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CC348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417B3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DABFA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C3449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37F68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EFE7C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D6113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E73E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78F3B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467D4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57908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BFD61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7703D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718A0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F890C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84499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79B8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5ACE3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019E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6FFA34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0B94F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01F2C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195A4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6106F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E0554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</w:tbl>
    <w:p w14:paraId="2FE2DD25">
      <w:r>
        <w:br w:type="page"/>
      </w:r>
    </w:p>
    <w:p w14:paraId="4E65DA7E">
      <w:pPr>
        <w:widowControl w:val="0"/>
        <w:autoSpaceDE w:val="0"/>
        <w:autoSpaceDN w:val="0"/>
        <w:bidi w:val="0"/>
        <w:snapToGrid w:val="0"/>
        <w:spacing w:before="0" w:after="0" w:line="400" w:lineRule="exact"/>
        <w:ind w:left="0" w:right="0" w:firstLine="0" w:firstLineChars="0"/>
        <w:jc w:val="both"/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en-US" w:eastAsia="zh-CN" w:bidi="zh-CN"/>
        </w:rPr>
        <w:t>附表4：</w:t>
      </w:r>
    </w:p>
    <w:p w14:paraId="048C0822">
      <w:pPr>
        <w:spacing w:line="588" w:lineRule="exact"/>
        <w:ind w:firstLine="643" w:firstLineChars="200"/>
        <w:jc w:val="center"/>
        <w:rPr>
          <w:rFonts w:hint="default" w:ascii="宋体" w:hAnsi="宋体" w:cs="宋体" w:eastAsiaTheme="minorEastAsia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482" w:firstLineChars="200"/>
        <w:jc w:val="center"/>
        <w:rPr>
          <w:rFonts w:hint="eastAsia" w:ascii="宋体" w:hAnsi="宋体" w:cs="宋体"/>
          <w:b/>
          <w:sz w:val="24"/>
          <w:szCs w:val="24"/>
          <w:highlight w:val="yellow"/>
        </w:rPr>
      </w:pPr>
    </w:p>
    <w:p w14:paraId="40709D7B">
      <w:pPr>
        <w:spacing w:line="360" w:lineRule="auto"/>
        <w:ind w:left="105" w:hanging="120" w:hangingChars="50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注：</w:t>
      </w:r>
      <w:bookmarkStart w:id="1" w:name="_GoBack"/>
      <w:bookmarkEnd w:id="1"/>
    </w:p>
    <w:p w14:paraId="4C2487FB">
      <w:pPr>
        <w:numPr>
          <w:ilvl w:val="0"/>
          <w:numId w:val="1"/>
        </w:num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人员应附身份证复印件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3680D279">
      <w:pPr>
        <w:numPr>
          <w:ilvl w:val="0"/>
          <w:numId w:val="1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项目经理附有建造师注册证书、安全生产考核合格证书等证书扫描件或复印件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7AFDC247">
      <w:pPr>
        <w:rPr>
          <w:rFonts w:hint="eastAsia"/>
          <w:sz w:val="24"/>
          <w:szCs w:val="24"/>
        </w:rPr>
      </w:pPr>
      <w:r>
        <w:rPr>
          <w:rFonts w:hint="default" w:ascii="宋体" w:hAnsi="宋体" w:cs="宋体"/>
          <w:sz w:val="24"/>
          <w:szCs w:val="24"/>
          <w:lang w:val="en-US"/>
        </w:rPr>
        <w:t>3</w:t>
      </w:r>
      <w:r>
        <w:rPr>
          <w:rFonts w:hint="eastAsia" w:ascii="宋体" w:hAnsi="宋体" w:cs="宋体"/>
          <w:sz w:val="24"/>
          <w:szCs w:val="24"/>
        </w:rPr>
        <w:t>．人员应附执业或职业资格证或上岗证或职称证复印件。</w:t>
      </w:r>
    </w:p>
    <w:p w14:paraId="43840C01"/>
    <w:p w14:paraId="0BA40E0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8E8B1">
    <w:pPr>
      <w:widowControl w:val="0"/>
      <w:autoSpaceDE w:val="0"/>
      <w:autoSpaceDN w:val="0"/>
      <w:spacing w:before="0" w:after="0" w:line="14" w:lineRule="auto"/>
      <w:ind w:left="0" w:right="0" w:firstLine="420" w:firstLineChars="200"/>
      <w:jc w:val="left"/>
      <w:rPr>
        <w:rFonts w:ascii="仿宋" w:hAnsi="仿宋" w:eastAsia="仿宋" w:cs="仿宋"/>
        <w:sz w:val="20"/>
        <w:szCs w:val="21"/>
        <w:lang w:val="zh-CN" w:eastAsia="zh-CN" w:bidi="zh-CN"/>
      </w:rPr>
    </w:pPr>
    <w:r>
      <w:rPr>
        <w:rFonts w:ascii="仿宋" w:hAnsi="仿宋" w:eastAsia="仿宋" w:cs="仿宋"/>
        <w:sz w:val="21"/>
        <w:szCs w:val="21"/>
        <w:lang w:val="zh-CN" w:eastAsia="zh-CN" w:bidi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8F0356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autoSpaceDE w:val="0"/>
                            <w:autoSpaceDN w:val="0"/>
                            <w:snapToGrid w:val="0"/>
                            <w:spacing w:before="0" w:after="0" w:line="360" w:lineRule="auto"/>
                            <w:ind w:left="0" w:leftChars="0" w:right="0" w:firstLine="0" w:firstLineChars="0"/>
                            <w:jc w:val="left"/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</w:pP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fldChar w:fldCharType="begin"/>
                          </w: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t>75</w:t>
                          </w: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C8F0356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autoSpaceDE w:val="0"/>
                      <w:autoSpaceDN w:val="0"/>
                      <w:snapToGrid w:val="0"/>
                      <w:spacing w:before="0" w:after="0" w:line="360" w:lineRule="auto"/>
                      <w:ind w:left="0" w:leftChars="0" w:right="0" w:firstLine="0" w:firstLineChars="0"/>
                      <w:jc w:val="left"/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</w:pP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fldChar w:fldCharType="begin"/>
                    </w: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instrText xml:space="preserve"> PAGE  \* MERGEFORMAT </w:instrText>
                    </w: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fldChar w:fldCharType="separate"/>
                    </w: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t>75</w:t>
                    </w: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仿宋" w:hAnsi="仿宋" w:eastAsia="仿宋" w:cs="仿宋"/>
        <w:sz w:val="21"/>
        <w:szCs w:val="21"/>
        <w:lang w:val="zh-CN" w:eastAsia="zh-CN" w:bidi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787400</wp:posOffset>
              </wp:positionH>
              <wp:positionV relativeFrom="page">
                <wp:posOffset>9895205</wp:posOffset>
              </wp:positionV>
              <wp:extent cx="70485" cy="17399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8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F53DE5">
                          <w:pPr>
                            <w:widowControl w:val="0"/>
                            <w:autoSpaceDE w:val="0"/>
                            <w:autoSpaceDN w:val="0"/>
                            <w:spacing w:before="12" w:after="0" w:line="360" w:lineRule="auto"/>
                            <w:ind w:left="20" w:right="0" w:firstLine="420" w:firstLineChars="200"/>
                            <w:jc w:val="left"/>
                            <w:rPr>
                              <w:rFonts w:ascii="Times New Roman" w:hAnsi="仿宋" w:eastAsia="仿宋" w:cs="仿宋"/>
                              <w:sz w:val="21"/>
                              <w:szCs w:val="21"/>
                              <w:lang w:val="zh-CN" w:eastAsia="zh-CN" w:bidi="zh-CN"/>
                            </w:rPr>
                          </w:pPr>
                          <w:r>
                            <w:rPr>
                              <w:rFonts w:ascii="Times New Roman" w:hAnsi="仿宋" w:eastAsia="仿宋" w:cs="仿宋"/>
                              <w:w w:val="100"/>
                              <w:sz w:val="21"/>
                              <w:szCs w:val="21"/>
                              <w:lang w:val="zh-CN" w:eastAsia="zh-CN" w:bidi="zh-CN"/>
                            </w:rPr>
                            <w:t>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2pt;margin-top:779.15pt;height:13.7pt;width:5.55pt;mso-position-horizontal-relative:page;mso-position-vertical-relative:page;z-index:-251657216;mso-width-relative:page;mso-height-relative:page;" filled="f" stroked="f" coordsize="21600,21600" o:gfxdata="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BvqvwNoAAAANAQAADwAAAAAAAAABACAAAAAiAAAAZHJzL2Rvd25yZXYueG1sUEsB&#10;AhQAFAAAAAgAh07iQBn93ym6AQAAcA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6F53DE5">
                    <w:pPr>
                      <w:widowControl w:val="0"/>
                      <w:autoSpaceDE w:val="0"/>
                      <w:autoSpaceDN w:val="0"/>
                      <w:spacing w:before="12" w:after="0" w:line="360" w:lineRule="auto"/>
                      <w:ind w:left="20" w:right="0" w:firstLine="420" w:firstLineChars="200"/>
                      <w:jc w:val="left"/>
                      <w:rPr>
                        <w:rFonts w:ascii="Times New Roman" w:hAnsi="仿宋" w:eastAsia="仿宋" w:cs="仿宋"/>
                        <w:sz w:val="21"/>
                        <w:szCs w:val="21"/>
                        <w:lang w:val="zh-CN" w:eastAsia="zh-CN" w:bidi="zh-CN"/>
                      </w:rPr>
                    </w:pPr>
                    <w:r>
                      <w:rPr>
                        <w:rFonts w:ascii="Times New Roman" w:hAnsi="仿宋" w:eastAsia="仿宋" w:cs="仿宋"/>
                        <w:w w:val="100"/>
                        <w:sz w:val="21"/>
                        <w:szCs w:val="21"/>
                        <w:lang w:val="zh-CN" w:eastAsia="zh-CN" w:bidi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097A84"/>
    <w:multiLevelType w:val="singleLevel"/>
    <w:tmpl w:val="73097A84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16ECB"/>
    <w:rsid w:val="013E61E2"/>
    <w:rsid w:val="05216ECB"/>
    <w:rsid w:val="09393725"/>
    <w:rsid w:val="0EE24651"/>
    <w:rsid w:val="0EFF6B75"/>
    <w:rsid w:val="14AB3737"/>
    <w:rsid w:val="1C9F0025"/>
    <w:rsid w:val="1FF57F5C"/>
    <w:rsid w:val="20EE5CF8"/>
    <w:rsid w:val="22C34341"/>
    <w:rsid w:val="28046B3C"/>
    <w:rsid w:val="41151DB4"/>
    <w:rsid w:val="44A761AF"/>
    <w:rsid w:val="48342D74"/>
    <w:rsid w:val="50E155B7"/>
    <w:rsid w:val="55406FC0"/>
    <w:rsid w:val="555A5627"/>
    <w:rsid w:val="5ED307EA"/>
    <w:rsid w:val="62A2005C"/>
    <w:rsid w:val="645C7B76"/>
    <w:rsid w:val="64C44402"/>
    <w:rsid w:val="6F885CC3"/>
    <w:rsid w:val="71F118FE"/>
    <w:rsid w:val="78D14237"/>
    <w:rsid w:val="7D1B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397</Words>
  <Characters>398</Characters>
  <Lines>0</Lines>
  <Paragraphs>0</Paragraphs>
  <TotalTime>17</TotalTime>
  <ScaleCrop>false</ScaleCrop>
  <LinksUpToDate>false</LinksUpToDate>
  <CharactersWithSpaces>458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2025-09-09T02:35:00Z</dcterms:created>
  <dc:creator>  々 自在飛花＂</dc:creator>
  <cp:lastModifiedBy>可可</cp:lastModifiedBy>
  <dcterms:modified xsi:type="dcterms:W3CDTF">2026-08-21T02:08:19Z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2C32F79879C64550A8EA07F65216D30E_11</vt:lpwstr>
  </property>
  <property fmtid="{D5CDD505-2E9C-101B-9397-08002B2CF9AE}" pid="4" name="KSOTemplateDocerSaveRecord">
    <vt:lpwstr>eyJoZGlkIjoiODUzYzQ3ZDQzYzM2ZjRmNzM5ZjdhOTJlYjQzMjUyMTgiLCJ1c2VySWQiOiI1NDkwMzkxNTIifQ==</vt:lpwstr>
  </property>
</Properties>
</file>