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228BC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  <w:t>拟派项目经理社保缴纳证明</w:t>
      </w:r>
    </w:p>
    <w:p w14:paraId="72BFEB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供应商应提供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拟派项目经理在供应商本单位近6个月内社保缴纳证明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资料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及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身份证复印件。</w:t>
      </w:r>
    </w:p>
    <w:p w14:paraId="4EB5CC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156D6"/>
    <w:rsid w:val="5E4C43F6"/>
    <w:rsid w:val="7271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2026-05-18T11:06:00Z</dcterms:created>
  <dc:creator>开瑞</dc:creator>
  <cp:lastModifiedBy>姚瑶</cp:lastModifiedBy>
  <dcterms:modified xsi:type="dcterms:W3CDTF">2026-05-29T09:07:27Z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FF244231930640289E2D76215C044383_11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