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val="en-US" w:eastAsia="zh-CN"/>
        </w:rPr>
        <w:t>企业资质</w:t>
      </w:r>
    </w:p>
    <w:p w14:paraId="0EDEC681">
      <w:pPr>
        <w:ind w:firstLine="560" w:firstLineChars="200"/>
        <w:jc w:val="left"/>
        <w:rPr>
          <w:rFonts w:hint="eastAsia" w:ascii="仿宋_GB2312" w:hAnsi="仿宋_GB2312" w:eastAsia="仿宋_GB2312" w:cs="仿宋_GB2312"/>
          <w:sz w:val="28"/>
          <w:szCs w:val="28"/>
          <w:lang w:eastAsia="zh-CN"/>
        </w:rPr>
      </w:pPr>
    </w:p>
    <w:p w14:paraId="0B14F4E4">
      <w:pPr>
        <w:numPr>
          <w:ilvl w:val="0"/>
          <w:numId w:val="0"/>
        </w:numPr>
        <w:ind w:firstLine="560" w:firstLineChars="200"/>
      </w:pPr>
      <w:r>
        <w:rPr>
          <w:rFonts w:hint="eastAsia" w:ascii="仿宋_GB2312" w:hAnsi="仿宋_GB2312" w:eastAsia="仿宋_GB2312" w:cs="仿宋_GB2312"/>
          <w:sz w:val="28"/>
          <w:szCs w:val="28"/>
        </w:rPr>
        <w:t>供应商具备建设行政主管部门颁发的防水防腐保温工程专业承包二级（含二级）以上资质，且具备有效的安全生产许可证。</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219F1439"/>
    <w:rsid w:val="2907515E"/>
    <w:rsid w:val="355B7D16"/>
    <w:rsid w:val="385B7679"/>
    <w:rsid w:val="3DFB08E8"/>
    <w:rsid w:val="49CC64A2"/>
    <w:rsid w:val="4FDA0958"/>
    <w:rsid w:val="5CD67FD6"/>
    <w:rsid w:val="61E60EAB"/>
    <w:rsid w:val="6DE30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3"/>
    <w:basedOn w:val="1"/>
    <w:qFormat/>
    <w:uiPriority w:val="99"/>
    <w:pPr>
      <w:jc w:val="center"/>
    </w:pPr>
    <w:rPr>
      <w:kern w:val="0"/>
      <w:sz w:val="16"/>
      <w:szCs w:val="16"/>
    </w:rPr>
  </w:style>
  <w:style w:type="paragraph" w:styleId="5">
    <w:name w:val="Body Text"/>
    <w:basedOn w:val="1"/>
    <w:qFormat/>
    <w:uiPriority w:val="99"/>
    <w:pPr>
      <w:jc w:val="left"/>
    </w:pPr>
    <w:rPr>
      <w:kern w:val="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31"/>
    <w:basedOn w:val="7"/>
    <w:qFormat/>
    <w:uiPriority w:val="0"/>
    <w:rPr>
      <w:rFonts w:hint="eastAsia" w:ascii="宋体" w:hAnsi="宋体" w:eastAsia="宋体" w:cs="宋体"/>
      <w:color w:val="000000"/>
      <w:sz w:val="20"/>
      <w:szCs w:val="20"/>
      <w:u w:val="none"/>
    </w:rPr>
  </w:style>
  <w:style w:type="character" w:customStyle="1" w:styleId="10">
    <w:name w:val="font71"/>
    <w:basedOn w:val="7"/>
    <w:qFormat/>
    <w:uiPriority w:val="0"/>
    <w:rPr>
      <w:rFonts w:ascii="微软雅黑" w:hAnsi="微软雅黑" w:eastAsia="微软雅黑" w:cs="微软雅黑"/>
      <w:color w:val="000000"/>
      <w:sz w:val="20"/>
      <w:szCs w:val="20"/>
      <w:u w:val="none"/>
    </w:rPr>
  </w:style>
  <w:style w:type="character" w:customStyle="1" w:styleId="11">
    <w:name w:val="font81"/>
    <w:basedOn w:val="7"/>
    <w:qFormat/>
    <w:uiPriority w:val="0"/>
    <w:rPr>
      <w:rFonts w:hint="eastAsia" w:ascii="宋体" w:hAnsi="宋体" w:eastAsia="宋体" w:cs="宋体"/>
      <w:color w:val="000000"/>
      <w:sz w:val="20"/>
      <w:szCs w:val="20"/>
      <w:u w:val="none"/>
    </w:rPr>
  </w:style>
  <w:style w:type="character" w:customStyle="1" w:styleId="12">
    <w:name w:val="font41"/>
    <w:basedOn w:val="7"/>
    <w:qFormat/>
    <w:uiPriority w:val="0"/>
    <w:rPr>
      <w:rFonts w:hint="eastAsia" w:ascii="宋体" w:hAnsi="宋体" w:eastAsia="宋体" w:cs="宋体"/>
      <w:color w:val="000000"/>
      <w:sz w:val="20"/>
      <w:szCs w:val="20"/>
      <w:u w:val="none"/>
    </w:rPr>
  </w:style>
  <w:style w:type="character" w:customStyle="1" w:styleId="13">
    <w:name w:val="font91"/>
    <w:basedOn w:val="7"/>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Words>
  <Characters>69</Characters>
  <Lines>0</Lines>
  <Paragraphs>0</Paragraphs>
  <TotalTime>0</TotalTime>
  <ScaleCrop>false</ScaleCrop>
  <LinksUpToDate>false</LinksUpToDate>
  <CharactersWithSpaces>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2026-06-15T11:48:58Z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9D5E5D2A0FED485FBFE5DB6BE8C18F11_13</vt:lpwstr>
  </property>
  <property fmtid="{D5CDD505-2E9C-101B-9397-08002B2CF9AE}" pid="4" name="KSOTemplateDocerSaveRecord">
    <vt:lpwstr>eyJoZGlkIjoiZWMxNWU5MTM1NDJhMzM3NzZlNjAyMmRiMjcyMmY4OWYiLCJ1c2VySWQiOiI5MzY1NjA0ODAifQ==</vt:lpwstr>
  </property>
</Properties>
</file>