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18EF8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  <w:bdr w:val="none" w:color="auto" w:sz="0" w:space="0"/>
          <w:shd w:val="clear" w:fill="FFFFFF"/>
        </w:rPr>
        <w:t>采购包1：</w:t>
      </w:r>
    </w:p>
    <w:p w14:paraId="7077AE4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  <w:bdr w:val="none" w:color="auto" w:sz="0" w:space="0"/>
          <w:shd w:val="clear" w:fill="FFFFFF"/>
        </w:rPr>
        <w:t>采购包预算金额（元）: 1,150,000.00</w:t>
      </w:r>
    </w:p>
    <w:p w14:paraId="18CBB3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  <w:bdr w:val="none" w:color="auto" w:sz="0" w:space="0"/>
          <w:shd w:val="clear" w:fill="FFFFFF"/>
        </w:rPr>
        <w:t>采购包最高限价（元）: 1,150,000.00</w:t>
      </w:r>
    </w:p>
    <w:p w14:paraId="7EFCDF9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  <w:bdr w:val="none" w:color="auto" w:sz="0" w:space="0"/>
          <w:shd w:val="clear" w:fill="FFFFFF"/>
        </w:rPr>
        <w:t>供应商报价不允许超过标的金额</w:t>
      </w:r>
    </w:p>
    <w:p w14:paraId="43A206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  <w:bdr w:val="none" w:color="auto" w:sz="0" w:space="0"/>
          <w:shd w:val="clear" w:fill="FFFFFF"/>
        </w:rPr>
        <w:t>（招单价的）供应商报价不允许超过标的单价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8"/>
        <w:gridCol w:w="3097"/>
        <w:gridCol w:w="481"/>
        <w:gridCol w:w="963"/>
        <w:gridCol w:w="481"/>
        <w:gridCol w:w="481"/>
        <w:gridCol w:w="481"/>
        <w:gridCol w:w="481"/>
        <w:gridCol w:w="481"/>
        <w:gridCol w:w="481"/>
        <w:gridCol w:w="481"/>
      </w:tblGrid>
      <w:tr w14:paraId="1C91B40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495F24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5FEBD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061063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481DF5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8F880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5AE16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所属行业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76BBD8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是否核心产品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A8005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是否允许进口产品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50F9E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是否属于节能产品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95E12B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是否属于环境标志产品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836A0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是否实施本国产品政策</w:t>
            </w:r>
          </w:p>
        </w:tc>
      </w:tr>
      <w:tr w14:paraId="3A5594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9B4BC5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C90BB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中频治疗仪、睡眠监测系统等7类医疗设备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A94DEC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EC6FDD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670,000.00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89148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4F4B6C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FB1E9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CD54F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E5CD3D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A1563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739F5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5EC9AF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BF88E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BF114E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电痉挛治疗仪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4205B7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C613E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480,000.00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6FDC5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C0712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0FA2F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86F89F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9A6B5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F5306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F5FFB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</w:tr>
    </w:tbl>
    <w:p w14:paraId="7FC2F4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  <w:bdr w:val="none" w:color="auto" w:sz="0" w:space="0"/>
          <w:shd w:val="clear" w:fill="FFFFFF"/>
        </w:rPr>
        <w:t>采购包2：</w:t>
      </w:r>
    </w:p>
    <w:p w14:paraId="7A53041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  <w:bdr w:val="none" w:color="auto" w:sz="0" w:space="0"/>
          <w:shd w:val="clear" w:fill="FFFFFF"/>
        </w:rPr>
        <w:t>采购包预算金额（元）: 1,300,000.00</w:t>
      </w:r>
    </w:p>
    <w:p w14:paraId="3E9CD4B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  <w:bdr w:val="none" w:color="auto" w:sz="0" w:space="0"/>
          <w:shd w:val="clear" w:fill="FFFFFF"/>
        </w:rPr>
        <w:t>采购包最高限价（元）: 1,300,000.00</w:t>
      </w:r>
    </w:p>
    <w:p w14:paraId="7E0AAA7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  <w:bdr w:val="none" w:color="auto" w:sz="0" w:space="0"/>
          <w:shd w:val="clear" w:fill="FFFFFF"/>
        </w:rPr>
        <w:t>供应商报价不允许超过标的金额</w:t>
      </w:r>
    </w:p>
    <w:p w14:paraId="3C8197C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  <w:bdr w:val="none" w:color="auto" w:sz="0" w:space="0"/>
          <w:shd w:val="clear" w:fill="FFFFFF"/>
        </w:rPr>
        <w:t>（招单价的）供应商报价不允许超过标的单价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16"/>
        <w:gridCol w:w="2889"/>
        <w:gridCol w:w="481"/>
        <w:gridCol w:w="963"/>
        <w:gridCol w:w="481"/>
        <w:gridCol w:w="481"/>
        <w:gridCol w:w="481"/>
        <w:gridCol w:w="481"/>
        <w:gridCol w:w="481"/>
        <w:gridCol w:w="596"/>
        <w:gridCol w:w="596"/>
      </w:tblGrid>
      <w:tr w14:paraId="7FCBA5C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7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09E7F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7AB76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399A0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AAA75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7BE5F7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BBF1A7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所属行业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9DD3D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是否核心产品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443CB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是否允许进口产品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63DA3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是否属于节能产品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DBCDD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是否属于环境标志产品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A9C9C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是否实施本国产品政策</w:t>
            </w:r>
          </w:p>
        </w:tc>
      </w:tr>
      <w:tr w14:paraId="7C6E7E5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E7E5C8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bookmarkStart w:id="0" w:name="_GoBack" w:colFirst="9" w:colLast="10"/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30D898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心电图机、体外返博治疗系统等十类医疗设备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D9035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75A355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1,300,000.00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D0B45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0CB93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130D8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25BF94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D1BFF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710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 w14:paraId="6A279B0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  <w:tc>
          <w:tcPr>
            <w:tcW w:w="710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 w14:paraId="16BBEB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bookmarkEnd w:id="0"/>
    </w:tbl>
    <w:p w14:paraId="21442F8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57C21"/>
    <w:rsid w:val="405D597D"/>
    <w:rsid w:val="6CFD7C5F"/>
    <w:rsid w:val="7B15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2026-08-12T08:19:00Z</dcterms:created>
  <dc:creator>招标四部</dc:creator>
  <cp:lastModifiedBy>招标四部</cp:lastModifiedBy>
  <dcterms:modified xsi:type="dcterms:W3CDTF">2026-08-12T08:22:16Z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BE55EA84BF2E40FCAE62EED71BB9A7D2_11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