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4D8A1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auto"/>
          <w:spacing w:val="0"/>
          <w:sz w:val="36"/>
          <w:szCs w:val="36"/>
        </w:rPr>
      </w:pPr>
      <w:r>
        <w:rPr>
          <w:rFonts w:hint="eastAsia" w:ascii="微软雅黑" w:hAnsi="微软雅黑" w:eastAsia="微软雅黑" w:cs="微软雅黑"/>
          <w:b/>
          <w:bCs/>
          <w:i w:val="0"/>
          <w:iCs w:val="0"/>
          <w:caps w:val="0"/>
          <w:color w:val="auto"/>
          <w:spacing w:val="0"/>
          <w:kern w:val="0"/>
          <w:sz w:val="36"/>
          <w:szCs w:val="36"/>
          <w:shd w:val="clear" w:fill="FFFFFF"/>
          <w:lang w:val="en-US" w:eastAsia="zh-CN" w:bidi="ar"/>
        </w:rPr>
        <w:t>延安市科技馆4D影院改造项目竞争性磋商公告</w:t>
      </w:r>
    </w:p>
    <w:p w14:paraId="322BB383">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color w:val="auto"/>
          <w:sz w:val="21"/>
          <w:szCs w:val="21"/>
        </w:rPr>
      </w:pPr>
      <w:r>
        <w:rPr>
          <w:rStyle w:val="7"/>
          <w:b/>
          <w:bCs/>
          <w:i w:val="0"/>
          <w:iCs w:val="0"/>
          <w:caps w:val="0"/>
          <w:color w:val="auto"/>
          <w:spacing w:val="0"/>
          <w:sz w:val="21"/>
          <w:szCs w:val="21"/>
          <w:shd w:val="clear" w:fill="FFFFFF"/>
        </w:rPr>
        <w:t>项目概况</w:t>
      </w:r>
    </w:p>
    <w:p w14:paraId="1F468AA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color w:val="auto"/>
          <w:sz w:val="21"/>
          <w:szCs w:val="21"/>
        </w:rPr>
      </w:pPr>
      <w:r>
        <w:rPr>
          <w:rFonts w:ascii="微软雅黑" w:hAnsi="微软雅黑" w:eastAsia="微软雅黑" w:cs="微软雅黑"/>
          <w:i w:val="0"/>
          <w:iCs w:val="0"/>
          <w:caps w:val="0"/>
          <w:color w:val="auto"/>
          <w:spacing w:val="0"/>
          <w:sz w:val="21"/>
          <w:szCs w:val="21"/>
          <w:shd w:val="clear" w:fill="FFFFFF"/>
        </w:rPr>
        <w:t>延安市科技馆4D影院改造项目</w:t>
      </w:r>
      <w:r>
        <w:rPr>
          <w:rFonts w:hint="eastAsia" w:ascii="微软雅黑" w:hAnsi="微软雅黑" w:eastAsia="微软雅黑" w:cs="微软雅黑"/>
          <w:i w:val="0"/>
          <w:iCs w:val="0"/>
          <w:caps w:val="0"/>
          <w:color w:val="auto"/>
          <w:spacing w:val="0"/>
          <w:sz w:val="21"/>
          <w:szCs w:val="21"/>
          <w:shd w:val="clear" w:fill="FFFFFF"/>
        </w:rPr>
        <w:t>采购项目的潜在供应商应在延安市新区鲁艺三号苑24号楼1单元1101室获取采购文件，并于 2026年07月</w:t>
      </w:r>
      <w:r>
        <w:rPr>
          <w:rFonts w:hint="eastAsia" w:ascii="微软雅黑" w:hAnsi="微软雅黑" w:eastAsia="微软雅黑" w:cs="微软雅黑"/>
          <w:i w:val="0"/>
          <w:iCs w:val="0"/>
          <w:caps w:val="0"/>
          <w:color w:val="auto"/>
          <w:spacing w:val="0"/>
          <w:sz w:val="21"/>
          <w:szCs w:val="21"/>
          <w:shd w:val="clear" w:fill="FFFFFF"/>
          <w:lang w:val="en-US" w:eastAsia="zh-CN"/>
        </w:rPr>
        <w:t>24</w:t>
      </w:r>
      <w:r>
        <w:rPr>
          <w:rFonts w:hint="eastAsia" w:ascii="微软雅黑" w:hAnsi="微软雅黑" w:eastAsia="微软雅黑" w:cs="微软雅黑"/>
          <w:i w:val="0"/>
          <w:iCs w:val="0"/>
          <w:caps w:val="0"/>
          <w:color w:val="auto"/>
          <w:spacing w:val="0"/>
          <w:sz w:val="21"/>
          <w:szCs w:val="21"/>
          <w:shd w:val="clear" w:fill="FFFFFF"/>
        </w:rPr>
        <w:t>日</w:t>
      </w:r>
      <w:r>
        <w:rPr>
          <w:rFonts w:hint="eastAsia" w:ascii="微软雅黑" w:hAnsi="微软雅黑" w:eastAsia="微软雅黑" w:cs="微软雅黑"/>
          <w:i w:val="0"/>
          <w:iCs w:val="0"/>
          <w:caps w:val="0"/>
          <w:color w:val="auto"/>
          <w:spacing w:val="0"/>
          <w:sz w:val="21"/>
          <w:szCs w:val="21"/>
          <w:shd w:val="clear" w:fill="FFFFFF"/>
          <w:lang w:val="en-US" w:eastAsia="zh-CN"/>
        </w:rPr>
        <w:t>10</w:t>
      </w:r>
      <w:r>
        <w:rPr>
          <w:rFonts w:hint="eastAsia" w:ascii="微软雅黑" w:hAnsi="微软雅黑" w:eastAsia="微软雅黑" w:cs="微软雅黑"/>
          <w:i w:val="0"/>
          <w:iCs w:val="0"/>
          <w:caps w:val="0"/>
          <w:color w:val="auto"/>
          <w:spacing w:val="0"/>
          <w:sz w:val="21"/>
          <w:szCs w:val="21"/>
          <w:shd w:val="clear" w:fill="FFFFFF"/>
        </w:rPr>
        <w:t>时</w:t>
      </w:r>
      <w:r>
        <w:rPr>
          <w:rFonts w:hint="eastAsia" w:ascii="微软雅黑" w:hAnsi="微软雅黑" w:eastAsia="微软雅黑" w:cs="微软雅黑"/>
          <w:i w:val="0"/>
          <w:iCs w:val="0"/>
          <w:caps w:val="0"/>
          <w:color w:val="auto"/>
          <w:spacing w:val="0"/>
          <w:sz w:val="21"/>
          <w:szCs w:val="21"/>
          <w:shd w:val="clear" w:fill="FFFFFF"/>
          <w:lang w:val="en-US" w:eastAsia="zh-CN"/>
        </w:rPr>
        <w:t>00</w:t>
      </w:r>
      <w:r>
        <w:rPr>
          <w:rFonts w:hint="eastAsia" w:ascii="微软雅黑" w:hAnsi="微软雅黑" w:eastAsia="微软雅黑" w:cs="微软雅黑"/>
          <w:i w:val="0"/>
          <w:iCs w:val="0"/>
          <w:caps w:val="0"/>
          <w:color w:val="auto"/>
          <w:spacing w:val="0"/>
          <w:sz w:val="21"/>
          <w:szCs w:val="21"/>
          <w:shd w:val="clear" w:fill="FFFFFF"/>
        </w:rPr>
        <w:t>分 （北京时间）前提交响应文件。</w:t>
      </w:r>
    </w:p>
    <w:p w14:paraId="11C71F28">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shd w:val="clear" w:fill="FFFFFF"/>
        </w:rPr>
        <w:t>一、项目基本情况</w:t>
      </w:r>
    </w:p>
    <w:p w14:paraId="01CF61E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项目编号：SXYR2026-015</w:t>
      </w:r>
    </w:p>
    <w:p w14:paraId="7DDE974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项目名称：延安市科技馆4D影院改造项目</w:t>
      </w:r>
    </w:p>
    <w:p w14:paraId="0A49460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采购方式：竞争性磋商</w:t>
      </w:r>
    </w:p>
    <w:p w14:paraId="070221C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预算金额：1,002,000.00元</w:t>
      </w:r>
    </w:p>
    <w:p w14:paraId="77A9432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采购需求：</w:t>
      </w:r>
    </w:p>
    <w:p w14:paraId="5F6362A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合同包1(延安市科技馆4D影院改造项目):</w:t>
      </w:r>
    </w:p>
    <w:p w14:paraId="635AA35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合同包预算金额：1,002,000.00元</w:t>
      </w:r>
    </w:p>
    <w:p w14:paraId="05E5796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合同包最高限价：1,002,000.00元</w:t>
      </w:r>
    </w:p>
    <w:tbl>
      <w:tblPr>
        <w:tblStyle w:val="5"/>
        <w:tblW w:w="821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558"/>
        <w:gridCol w:w="1766"/>
        <w:gridCol w:w="2378"/>
        <w:gridCol w:w="738"/>
        <w:gridCol w:w="1277"/>
        <w:gridCol w:w="1500"/>
      </w:tblGrid>
      <w:tr w14:paraId="61DF705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033" w:hRule="atLeast"/>
          <w:tblHeader/>
        </w:trPr>
        <w:tc>
          <w:tcPr>
            <w:tcW w:w="59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62A22B1">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hint="eastAsia" w:ascii="宋体" w:hAnsi="宋体" w:eastAsia="宋体" w:cs="宋体"/>
                <w:b/>
                <w:bCs/>
                <w:color w:val="auto"/>
                <w:kern w:val="0"/>
                <w:sz w:val="21"/>
                <w:szCs w:val="21"/>
                <w:lang w:val="en-US" w:eastAsia="zh-CN" w:bidi="ar"/>
              </w:rPr>
              <w:t>品目号</w:t>
            </w:r>
          </w:p>
        </w:tc>
        <w:tc>
          <w:tcPr>
            <w:tcW w:w="224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1D9D98D">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hint="eastAsia" w:ascii="宋体" w:hAnsi="宋体" w:eastAsia="宋体" w:cs="宋体"/>
                <w:b/>
                <w:bCs/>
                <w:color w:val="auto"/>
                <w:kern w:val="0"/>
                <w:sz w:val="21"/>
                <w:szCs w:val="21"/>
                <w:lang w:val="en-US" w:eastAsia="zh-CN" w:bidi="ar"/>
              </w:rPr>
              <w:t>品目名称</w:t>
            </w:r>
          </w:p>
        </w:tc>
        <w:tc>
          <w:tcPr>
            <w:tcW w:w="224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708EEB2">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hint="eastAsia" w:ascii="宋体" w:hAnsi="宋体" w:eastAsia="宋体" w:cs="宋体"/>
                <w:b/>
                <w:bCs/>
                <w:color w:val="auto"/>
                <w:kern w:val="0"/>
                <w:sz w:val="21"/>
                <w:szCs w:val="21"/>
                <w:lang w:val="en-US" w:eastAsia="zh-CN" w:bidi="ar"/>
              </w:rPr>
              <w:t>采购标的</w:t>
            </w:r>
          </w:p>
        </w:tc>
        <w:tc>
          <w:tcPr>
            <w:tcW w:w="74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55BD620">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hint="eastAsia" w:ascii="宋体" w:hAnsi="宋体" w:eastAsia="宋体" w:cs="宋体"/>
                <w:b/>
                <w:bCs/>
                <w:color w:val="auto"/>
                <w:kern w:val="0"/>
                <w:sz w:val="21"/>
                <w:szCs w:val="21"/>
                <w:lang w:val="en-US" w:eastAsia="zh-CN" w:bidi="ar"/>
              </w:rPr>
              <w:t>数量（单位）</w:t>
            </w:r>
          </w:p>
        </w:tc>
        <w:tc>
          <w:tcPr>
            <w:tcW w:w="149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1ACF2D8">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hint="eastAsia" w:ascii="宋体" w:hAnsi="宋体" w:eastAsia="宋体" w:cs="宋体"/>
                <w:b/>
                <w:bCs/>
                <w:color w:val="auto"/>
                <w:kern w:val="0"/>
                <w:sz w:val="21"/>
                <w:szCs w:val="21"/>
                <w:lang w:val="en-US" w:eastAsia="zh-CN" w:bidi="ar"/>
              </w:rPr>
              <w:t>技术规格、参数及要求</w:t>
            </w:r>
          </w:p>
        </w:tc>
        <w:tc>
          <w:tcPr>
            <w:tcW w:w="89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25F4EBB">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hint="eastAsia" w:ascii="宋体" w:hAnsi="宋体" w:eastAsia="宋体" w:cs="宋体"/>
                <w:b/>
                <w:bCs/>
                <w:color w:val="auto"/>
                <w:kern w:val="0"/>
                <w:sz w:val="21"/>
                <w:szCs w:val="21"/>
                <w:lang w:val="en-US" w:eastAsia="zh-CN" w:bidi="ar"/>
              </w:rPr>
              <w:t>品目预算(元)</w:t>
            </w:r>
          </w:p>
        </w:tc>
      </w:tr>
      <w:tr w14:paraId="39BBFA5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63"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FEDB12A">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hint="eastAsia" w:ascii="宋体" w:hAnsi="宋体" w:eastAsia="宋体" w:cs="宋体"/>
                <w:color w:val="auto"/>
                <w:kern w:val="0"/>
                <w:sz w:val="21"/>
                <w:szCs w:val="21"/>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9DE3E21">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hint="eastAsia" w:ascii="宋体" w:hAnsi="宋体" w:eastAsia="宋体" w:cs="宋体"/>
                <w:color w:val="auto"/>
                <w:kern w:val="0"/>
                <w:sz w:val="21"/>
                <w:szCs w:val="21"/>
                <w:lang w:val="en-US" w:eastAsia="zh-CN" w:bidi="ar"/>
              </w:rPr>
              <w:t>其他建筑工程</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E3CECFD">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hint="eastAsia" w:ascii="宋体" w:hAnsi="宋体" w:eastAsia="宋体" w:cs="宋体"/>
                <w:color w:val="auto"/>
                <w:kern w:val="0"/>
                <w:sz w:val="21"/>
                <w:szCs w:val="21"/>
                <w:lang w:val="en-US" w:eastAsia="zh-CN" w:bidi="ar"/>
              </w:rPr>
              <w:t>延安市科技馆4D影院改造项目</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F07339D">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hint="eastAsia" w:ascii="宋体" w:hAnsi="宋体" w:eastAsia="宋体" w:cs="宋体"/>
                <w:color w:val="auto"/>
                <w:kern w:val="0"/>
                <w:sz w:val="21"/>
                <w:szCs w:val="21"/>
                <w:lang w:val="en-US" w:eastAsia="zh-CN" w:bidi="ar"/>
              </w:rPr>
              <w:t>1(元)</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C2359A8">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hint="eastAsia" w:ascii="宋体" w:hAnsi="宋体" w:eastAsia="宋体" w:cs="宋体"/>
                <w:color w:val="auto"/>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A5329F4">
            <w:pPr>
              <w:keepNext w:val="0"/>
              <w:keepLines w:val="0"/>
              <w:widowControl/>
              <w:suppressLineNumbers w:val="0"/>
              <w:wordWrap/>
              <w:spacing w:before="0" w:beforeAutospacing="0" w:after="0" w:afterAutospacing="0" w:line="360" w:lineRule="atLeast"/>
              <w:ind w:left="0" w:right="0"/>
              <w:jc w:val="right"/>
              <w:rPr>
                <w:color w:val="auto"/>
                <w:sz w:val="21"/>
                <w:szCs w:val="21"/>
              </w:rPr>
            </w:pPr>
            <w:r>
              <w:rPr>
                <w:rFonts w:hint="eastAsia" w:ascii="宋体" w:hAnsi="宋体" w:eastAsia="宋体" w:cs="宋体"/>
                <w:color w:val="auto"/>
                <w:kern w:val="0"/>
                <w:sz w:val="21"/>
                <w:szCs w:val="21"/>
                <w:lang w:val="en-US" w:eastAsia="zh-CN" w:bidi="ar"/>
              </w:rPr>
              <w:t>1,002,000.00</w:t>
            </w:r>
          </w:p>
        </w:tc>
      </w:tr>
    </w:tbl>
    <w:p w14:paraId="21FA59A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本合同包不接受联合体投标</w:t>
      </w:r>
    </w:p>
    <w:p w14:paraId="2A3463E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合同履行期限：25日历天</w:t>
      </w:r>
    </w:p>
    <w:p w14:paraId="57E8D365">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shd w:val="clear" w:fill="FFFFFF"/>
        </w:rPr>
        <w:t>二、申请人的资格要求：</w:t>
      </w:r>
    </w:p>
    <w:p w14:paraId="561C630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1.满足《中华人民共和国政府采购法》第二十二条规定;</w:t>
      </w:r>
    </w:p>
    <w:p w14:paraId="0734FE6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2.落实政府采购政策需满足的资格要求：</w:t>
      </w:r>
    </w:p>
    <w:p w14:paraId="33E1D18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合同包1(延安市科技馆4D影院改造项目)落实政府采购政策需满足的资格要求如下:</w:t>
      </w:r>
    </w:p>
    <w:p w14:paraId="62708D3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1）《政府采购促进中小企业发展管理办法》（财库〔2020〕46号）；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2）《财政部 司法部关于政府采购支持监狱企业发展有关问题的通知》（财库〔2014〕68号）；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3）《财政部 民政部 中国残疾人联合会关于促进残疾人就业政府采购政策的通知》（财库〔2017〕141号）；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4）《国务院办公厅关于建立政府强制采购节能产品制度的通知》(国办发〔2007〕51号)；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5）《财政部 发展改革委 生态环境部 市场监管总局关于调整优化节能产品、环境标志产品政府采购执行机制的通知》（财库〔2019〕9号）；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6）《财政部 农业农村部 国家乡村振兴局关于运用政府采购政策支持乡村产业振兴的通知》（财库〔2021〕19号）； </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7）《陕西省财政厅关于加快推进我省中小企业政府采购信用融资工作的通知》（陕财办采〔2020〕15号）；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8）《关于进一步加大政府采购支持中小企业力度的通知》(财库〔2022〕19号)；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9）《陕西省财政厅关于印发&lt;陕西省中小企业政府采购信用融资办法&gt;的通知》（陕财办采〔2018〕23号）相关政策、业务流程、办理平台；</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10）《陕西省财政厅关于进一步落实政府采购支持中小企业相关政策的通知》(陕财办采(2023)3号)；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11）《陕西省财政厅关于进一步优化政府采购营商环境有关事项的通知》(陕财办采(2023)4号)；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12）其他需要落实的政府采购政策。</w:t>
      </w:r>
    </w:p>
    <w:p w14:paraId="7A00B7D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3.本项目的特定资格要求：</w:t>
      </w:r>
    </w:p>
    <w:p w14:paraId="25DDFCC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合同包1(延安市科技馆4D影院改造项目)特定资格要求如下:</w:t>
      </w:r>
    </w:p>
    <w:p w14:paraId="3A02669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1）具有独立承担民事责任能力的法人或其他组织，提供合法有效的统一社会信用代码的营业执照（含年度报告）；</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2）法定代表人（负责人）授权书（附法定代表人身份证复印件）及被授权人身份证（法定代表人（负责人）直接参加磋商只须提供法定代表人身份证）；</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3）供应商须具备建筑工程施工总承包三级及以上资质和企业安全生产许可证；项目经理须具备建筑工程专业二级建造师及以上执业资格和有效的安全生产考核合格B证书,且未担任其他在建工程的项目经理（提供无在建承诺书）；</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4）税收缴纳证明：提交响应文件截止时间前一年内任意一个月的纳税证明或完税证明（增值税、企业所得税至少提供一种），纳税证明或完税证明上应有代收机构或税务机关的公章或业务专用章。依法免税的供应商应提供相关文件证明；</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5）社会保障资金缴纳证明：提交响应文件截止时间前一年内任意一个月的社会保障资金缴存单据或社保机构开具的社会保险参保缴费情况证明，单据或证明上应有社保机构或代收机构的公章，依法不需要缴纳社会保障资金的供应商应提供相关文件证明；</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6）财务状况报告：提供2024年度或2025年度经审计的完整财务报告（包括“四表一注”，即资产负债表、利润表、现金流量表、所有者权益变动表及其附注，成立时间至提交投标文件截止时间不足一年的可提供成立后任意时段的资产负债表），或其开标前三个月内基本开户银行出具的资信证明（附《基本存款账户信息》或《银行开户许可证》复印件）；或财政部门认可的政府采购专业担保机构出具的投标担保函（以上三种形式的资料提供任何一种即可）；</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7）供应商应出具参加政府采购活动前3年内在经营活动中没有重大违法记录的书面声明；</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8）供应商不得为“信用中国”网站中列入失信被执行人和重大税收违法案件当事人名单的供应商，不得为中国政府采购网政府采购严重违法失信行为记录名单中被财政部门禁止参加政府采购活动的供应商（提供查询结果网页截图并加盖供应商公章），非企业单位提供书面声明，加盖公章；</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9）单位负责人为同一人或者存在直接控股、管理关系的不同供应商，不得参加同一合同项下的政府采购活动；</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10）本项目专门面向中小企业采购（供应商需提供中小企业声明函或残疾人福利性单位声明函或监狱企业声明函）。</w:t>
      </w:r>
    </w:p>
    <w:p w14:paraId="2EC205E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shd w:val="clear" w:fill="FFFFFF"/>
        </w:rPr>
        <w:t>三、获取采购文件</w:t>
      </w:r>
    </w:p>
    <w:p w14:paraId="62BBED9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时间： 2026年07月13日 至 2026年07月17日 ，每天上午 09:00:00 至 12:00:00 ，下午 14:00:00 至 17:00:00 （北京时间）</w:t>
      </w:r>
    </w:p>
    <w:p w14:paraId="60D4782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途径：延安市新区鲁艺三号苑24号楼1单元1101室</w:t>
      </w:r>
    </w:p>
    <w:p w14:paraId="5D4D7EB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方式：现场获取</w:t>
      </w:r>
    </w:p>
    <w:p w14:paraId="53F9BDC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售价： 500元</w:t>
      </w:r>
    </w:p>
    <w:p w14:paraId="44C9655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shd w:val="clear" w:fill="FFFFFF"/>
        </w:rPr>
        <w:t>四、响应文件提交</w:t>
      </w:r>
    </w:p>
    <w:p w14:paraId="2919424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截止时间： 2026年07月</w:t>
      </w:r>
      <w:r>
        <w:rPr>
          <w:rFonts w:hint="eastAsia" w:ascii="微软雅黑" w:hAnsi="微软雅黑" w:eastAsia="微软雅黑" w:cs="微软雅黑"/>
          <w:i w:val="0"/>
          <w:iCs w:val="0"/>
          <w:caps w:val="0"/>
          <w:color w:val="auto"/>
          <w:spacing w:val="0"/>
          <w:sz w:val="21"/>
          <w:szCs w:val="21"/>
          <w:shd w:val="clear" w:fill="FFFFFF"/>
          <w:lang w:val="en-US" w:eastAsia="zh-CN"/>
        </w:rPr>
        <w:t>24</w:t>
      </w:r>
      <w:r>
        <w:rPr>
          <w:rFonts w:hint="eastAsia" w:ascii="微软雅黑" w:hAnsi="微软雅黑" w:eastAsia="微软雅黑" w:cs="微软雅黑"/>
          <w:i w:val="0"/>
          <w:iCs w:val="0"/>
          <w:caps w:val="0"/>
          <w:color w:val="auto"/>
          <w:spacing w:val="0"/>
          <w:sz w:val="21"/>
          <w:szCs w:val="21"/>
          <w:shd w:val="clear" w:fill="FFFFFF"/>
        </w:rPr>
        <w:t>日</w:t>
      </w:r>
      <w:r>
        <w:rPr>
          <w:rFonts w:hint="eastAsia" w:ascii="微软雅黑" w:hAnsi="微软雅黑" w:eastAsia="微软雅黑" w:cs="微软雅黑"/>
          <w:i w:val="0"/>
          <w:iCs w:val="0"/>
          <w:caps w:val="0"/>
          <w:color w:val="auto"/>
          <w:spacing w:val="0"/>
          <w:sz w:val="21"/>
          <w:szCs w:val="21"/>
          <w:shd w:val="clear" w:fill="FFFFFF"/>
          <w:lang w:val="en-US" w:eastAsia="zh-CN"/>
        </w:rPr>
        <w:t>10</w:t>
      </w:r>
      <w:r>
        <w:rPr>
          <w:rFonts w:hint="eastAsia" w:ascii="微软雅黑" w:hAnsi="微软雅黑" w:eastAsia="微软雅黑" w:cs="微软雅黑"/>
          <w:i w:val="0"/>
          <w:iCs w:val="0"/>
          <w:caps w:val="0"/>
          <w:color w:val="auto"/>
          <w:spacing w:val="0"/>
          <w:sz w:val="21"/>
          <w:szCs w:val="21"/>
          <w:shd w:val="clear" w:fill="FFFFFF"/>
        </w:rPr>
        <w:t>时</w:t>
      </w:r>
      <w:r>
        <w:rPr>
          <w:rFonts w:hint="eastAsia" w:ascii="微软雅黑" w:hAnsi="微软雅黑" w:eastAsia="微软雅黑" w:cs="微软雅黑"/>
          <w:i w:val="0"/>
          <w:iCs w:val="0"/>
          <w:caps w:val="0"/>
          <w:color w:val="auto"/>
          <w:spacing w:val="0"/>
          <w:sz w:val="21"/>
          <w:szCs w:val="21"/>
          <w:shd w:val="clear" w:fill="FFFFFF"/>
          <w:lang w:val="en-US" w:eastAsia="zh-CN"/>
        </w:rPr>
        <w:t>00</w:t>
      </w:r>
      <w:r>
        <w:rPr>
          <w:rFonts w:hint="eastAsia" w:ascii="微软雅黑" w:hAnsi="微软雅黑" w:eastAsia="微软雅黑" w:cs="微软雅黑"/>
          <w:i w:val="0"/>
          <w:iCs w:val="0"/>
          <w:caps w:val="0"/>
          <w:color w:val="auto"/>
          <w:spacing w:val="0"/>
          <w:sz w:val="21"/>
          <w:szCs w:val="21"/>
          <w:shd w:val="clear" w:fill="FFFFFF"/>
        </w:rPr>
        <w:t>分00秒 （北京时间）</w:t>
      </w:r>
    </w:p>
    <w:p w14:paraId="47EBBAB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地点：延安市公共资源交易中心</w:t>
      </w:r>
      <w:r>
        <w:rPr>
          <w:rFonts w:hint="eastAsia" w:ascii="微软雅黑" w:hAnsi="微软雅黑" w:eastAsia="微软雅黑" w:cs="微软雅黑"/>
          <w:i w:val="0"/>
          <w:iCs w:val="0"/>
          <w:caps w:val="0"/>
          <w:color w:val="auto"/>
          <w:spacing w:val="0"/>
          <w:sz w:val="21"/>
          <w:szCs w:val="21"/>
          <w:shd w:val="clear" w:fill="FFFFFF"/>
          <w:lang w:val="en-US" w:eastAsia="zh-CN"/>
        </w:rPr>
        <w:t>开标8室</w:t>
      </w:r>
      <w:r>
        <w:rPr>
          <w:rFonts w:hint="eastAsia" w:ascii="微软雅黑" w:hAnsi="微软雅黑" w:eastAsia="微软雅黑" w:cs="微软雅黑"/>
          <w:i w:val="0"/>
          <w:iCs w:val="0"/>
          <w:caps w:val="0"/>
          <w:color w:val="auto"/>
          <w:spacing w:val="0"/>
          <w:sz w:val="21"/>
          <w:szCs w:val="21"/>
          <w:shd w:val="clear" w:fill="FFFFFF"/>
        </w:rPr>
        <w:t>评标</w:t>
      </w:r>
      <w:r>
        <w:rPr>
          <w:rFonts w:hint="eastAsia" w:ascii="微软雅黑" w:hAnsi="微软雅黑" w:eastAsia="微软雅黑" w:cs="微软雅黑"/>
          <w:i w:val="0"/>
          <w:iCs w:val="0"/>
          <w:caps w:val="0"/>
          <w:color w:val="auto"/>
          <w:spacing w:val="0"/>
          <w:sz w:val="21"/>
          <w:szCs w:val="21"/>
          <w:shd w:val="clear" w:fill="FFFFFF"/>
          <w:lang w:val="en-US" w:eastAsia="zh-CN"/>
        </w:rPr>
        <w:t>12</w:t>
      </w:r>
      <w:r>
        <w:rPr>
          <w:rFonts w:hint="eastAsia" w:ascii="微软雅黑" w:hAnsi="微软雅黑" w:eastAsia="微软雅黑" w:cs="微软雅黑"/>
          <w:i w:val="0"/>
          <w:iCs w:val="0"/>
          <w:caps w:val="0"/>
          <w:color w:val="auto"/>
          <w:spacing w:val="0"/>
          <w:sz w:val="21"/>
          <w:szCs w:val="21"/>
          <w:shd w:val="clear" w:fill="FFFFFF"/>
        </w:rPr>
        <w:t>室</w:t>
      </w:r>
    </w:p>
    <w:p w14:paraId="738DA482">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shd w:val="clear" w:fill="FFFFFF"/>
        </w:rPr>
        <w:t>五、开启</w:t>
      </w:r>
    </w:p>
    <w:p w14:paraId="0FE68A2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时间： 2026年07月</w:t>
      </w:r>
      <w:r>
        <w:rPr>
          <w:rFonts w:hint="eastAsia" w:ascii="微软雅黑" w:hAnsi="微软雅黑" w:eastAsia="微软雅黑" w:cs="微软雅黑"/>
          <w:i w:val="0"/>
          <w:iCs w:val="0"/>
          <w:caps w:val="0"/>
          <w:color w:val="auto"/>
          <w:spacing w:val="0"/>
          <w:sz w:val="21"/>
          <w:szCs w:val="21"/>
          <w:shd w:val="clear" w:fill="FFFFFF"/>
          <w:lang w:val="en-US" w:eastAsia="zh-CN"/>
        </w:rPr>
        <w:t>24</w:t>
      </w:r>
      <w:r>
        <w:rPr>
          <w:rFonts w:hint="eastAsia" w:ascii="微软雅黑" w:hAnsi="微软雅黑" w:eastAsia="微软雅黑" w:cs="微软雅黑"/>
          <w:i w:val="0"/>
          <w:iCs w:val="0"/>
          <w:caps w:val="0"/>
          <w:color w:val="auto"/>
          <w:spacing w:val="0"/>
          <w:sz w:val="21"/>
          <w:szCs w:val="21"/>
          <w:shd w:val="clear" w:fill="FFFFFF"/>
        </w:rPr>
        <w:t>日</w:t>
      </w:r>
      <w:r>
        <w:rPr>
          <w:rFonts w:hint="eastAsia" w:ascii="微软雅黑" w:hAnsi="微软雅黑" w:eastAsia="微软雅黑" w:cs="微软雅黑"/>
          <w:i w:val="0"/>
          <w:iCs w:val="0"/>
          <w:caps w:val="0"/>
          <w:color w:val="auto"/>
          <w:spacing w:val="0"/>
          <w:sz w:val="21"/>
          <w:szCs w:val="21"/>
          <w:shd w:val="clear" w:fill="FFFFFF"/>
          <w:lang w:val="en-US" w:eastAsia="zh-CN"/>
        </w:rPr>
        <w:t>10</w:t>
      </w:r>
      <w:r>
        <w:rPr>
          <w:rFonts w:hint="eastAsia" w:ascii="微软雅黑" w:hAnsi="微软雅黑" w:eastAsia="微软雅黑" w:cs="微软雅黑"/>
          <w:i w:val="0"/>
          <w:iCs w:val="0"/>
          <w:caps w:val="0"/>
          <w:color w:val="auto"/>
          <w:spacing w:val="0"/>
          <w:sz w:val="21"/>
          <w:szCs w:val="21"/>
          <w:shd w:val="clear" w:fill="FFFFFF"/>
        </w:rPr>
        <w:t>时</w:t>
      </w:r>
      <w:r>
        <w:rPr>
          <w:rFonts w:hint="eastAsia" w:ascii="微软雅黑" w:hAnsi="微软雅黑" w:eastAsia="微软雅黑" w:cs="微软雅黑"/>
          <w:i w:val="0"/>
          <w:iCs w:val="0"/>
          <w:caps w:val="0"/>
          <w:color w:val="auto"/>
          <w:spacing w:val="0"/>
          <w:sz w:val="21"/>
          <w:szCs w:val="21"/>
          <w:shd w:val="clear" w:fill="FFFFFF"/>
          <w:lang w:val="en-US" w:eastAsia="zh-CN"/>
        </w:rPr>
        <w:t>00</w:t>
      </w:r>
      <w:r>
        <w:rPr>
          <w:rFonts w:hint="eastAsia" w:ascii="微软雅黑" w:hAnsi="微软雅黑" w:eastAsia="微软雅黑" w:cs="微软雅黑"/>
          <w:i w:val="0"/>
          <w:iCs w:val="0"/>
          <w:caps w:val="0"/>
          <w:color w:val="auto"/>
          <w:spacing w:val="0"/>
          <w:sz w:val="21"/>
          <w:szCs w:val="21"/>
          <w:shd w:val="clear" w:fill="FFFFFF"/>
        </w:rPr>
        <w:t>分</w:t>
      </w:r>
      <w:r>
        <w:rPr>
          <w:rFonts w:hint="eastAsia" w:ascii="微软雅黑" w:hAnsi="微软雅黑" w:eastAsia="微软雅黑" w:cs="微软雅黑"/>
          <w:i w:val="0"/>
          <w:iCs w:val="0"/>
          <w:caps w:val="0"/>
          <w:color w:val="auto"/>
          <w:spacing w:val="0"/>
          <w:sz w:val="21"/>
          <w:szCs w:val="21"/>
          <w:shd w:val="clear" w:fill="FFFFFF"/>
          <w:lang w:val="en-US" w:eastAsia="zh-CN"/>
        </w:rPr>
        <w:t>00</w:t>
      </w:r>
      <w:r>
        <w:rPr>
          <w:rFonts w:hint="eastAsia" w:ascii="微软雅黑" w:hAnsi="微软雅黑" w:eastAsia="微软雅黑" w:cs="微软雅黑"/>
          <w:i w:val="0"/>
          <w:iCs w:val="0"/>
          <w:caps w:val="0"/>
          <w:color w:val="auto"/>
          <w:spacing w:val="0"/>
          <w:sz w:val="21"/>
          <w:szCs w:val="21"/>
          <w:shd w:val="clear" w:fill="FFFFFF"/>
        </w:rPr>
        <w:t>秒 （北京时间）</w:t>
      </w:r>
    </w:p>
    <w:p w14:paraId="34B7F8A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地点：延安市公共资源交易中心</w:t>
      </w:r>
      <w:r>
        <w:rPr>
          <w:rFonts w:hint="eastAsia" w:ascii="微软雅黑" w:hAnsi="微软雅黑" w:eastAsia="微软雅黑" w:cs="微软雅黑"/>
          <w:i w:val="0"/>
          <w:iCs w:val="0"/>
          <w:caps w:val="0"/>
          <w:color w:val="auto"/>
          <w:spacing w:val="0"/>
          <w:sz w:val="21"/>
          <w:szCs w:val="21"/>
          <w:shd w:val="clear" w:fill="FFFFFF"/>
          <w:lang w:val="en-US" w:eastAsia="zh-CN"/>
        </w:rPr>
        <w:t>开标8室</w:t>
      </w:r>
      <w:r>
        <w:rPr>
          <w:rFonts w:hint="eastAsia" w:ascii="微软雅黑" w:hAnsi="微软雅黑" w:eastAsia="微软雅黑" w:cs="微软雅黑"/>
          <w:i w:val="0"/>
          <w:iCs w:val="0"/>
          <w:caps w:val="0"/>
          <w:color w:val="auto"/>
          <w:spacing w:val="0"/>
          <w:sz w:val="21"/>
          <w:szCs w:val="21"/>
          <w:shd w:val="clear" w:fill="FFFFFF"/>
        </w:rPr>
        <w:t>评标</w:t>
      </w:r>
      <w:r>
        <w:rPr>
          <w:rFonts w:hint="eastAsia" w:ascii="微软雅黑" w:hAnsi="微软雅黑" w:eastAsia="微软雅黑" w:cs="微软雅黑"/>
          <w:i w:val="0"/>
          <w:iCs w:val="0"/>
          <w:caps w:val="0"/>
          <w:color w:val="auto"/>
          <w:spacing w:val="0"/>
          <w:sz w:val="21"/>
          <w:szCs w:val="21"/>
          <w:shd w:val="clear" w:fill="FFFFFF"/>
          <w:lang w:val="en-US" w:eastAsia="zh-CN"/>
        </w:rPr>
        <w:t>12</w:t>
      </w:r>
      <w:r>
        <w:rPr>
          <w:rFonts w:hint="eastAsia" w:ascii="微软雅黑" w:hAnsi="微软雅黑" w:eastAsia="微软雅黑" w:cs="微软雅黑"/>
          <w:i w:val="0"/>
          <w:iCs w:val="0"/>
          <w:caps w:val="0"/>
          <w:color w:val="auto"/>
          <w:spacing w:val="0"/>
          <w:sz w:val="21"/>
          <w:szCs w:val="21"/>
          <w:shd w:val="clear" w:fill="FFFFFF"/>
        </w:rPr>
        <w:t>室</w:t>
      </w:r>
    </w:p>
    <w:p w14:paraId="5DD3DCE0">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shd w:val="clear" w:fill="FFFFFF"/>
        </w:rPr>
        <w:t>六、公告期限</w:t>
      </w:r>
    </w:p>
    <w:p w14:paraId="5562698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自本公告发布之日起3个工作日。</w:t>
      </w:r>
    </w:p>
    <w:p w14:paraId="4FEDF20C">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shd w:val="clear" w:fill="FFFFFF"/>
        </w:rPr>
        <w:t>七、其他补充事宜</w:t>
      </w:r>
    </w:p>
    <w:p w14:paraId="1544849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宋体" w:hAnsi="宋体" w:eastAsia="宋体" w:cs="宋体"/>
          <w:i w:val="0"/>
          <w:iCs w:val="0"/>
          <w:caps w:val="0"/>
          <w:color w:val="auto"/>
          <w:spacing w:val="0"/>
          <w:kern w:val="0"/>
          <w:sz w:val="21"/>
          <w:szCs w:val="21"/>
          <w:shd w:val="clear" w:fill="FFFFFF"/>
          <w:lang w:val="en-US" w:eastAsia="zh-CN" w:bidi="ar"/>
        </w:rPr>
        <w:t>1）请供应商按照陕西省财政厅关于政府采购供应商注册登记有关事项的通知中的要求，通过陕西省政府采购网注册登记加入陕西省政府采购供应商库；</w:t>
      </w:r>
    </w:p>
    <w:p w14:paraId="7878ED1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宋体" w:hAnsi="宋体" w:eastAsia="宋体" w:cs="宋体"/>
          <w:i w:val="0"/>
          <w:iCs w:val="0"/>
          <w:caps w:val="0"/>
          <w:color w:val="auto"/>
          <w:spacing w:val="0"/>
          <w:kern w:val="0"/>
          <w:sz w:val="21"/>
          <w:szCs w:val="21"/>
          <w:shd w:val="clear" w:fill="FFFFFF"/>
          <w:lang w:val="en-US" w:eastAsia="zh-CN" w:bidi="ar"/>
        </w:rPr>
        <w:t>2）获取采购文件时需携带介绍信及本人有效身份证原件及加盖公章（鲜章）复印件一份（谢绝邮寄）；</w:t>
      </w:r>
    </w:p>
    <w:p w14:paraId="55200CC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宋体" w:hAnsi="宋体" w:eastAsia="宋体" w:cs="宋体"/>
          <w:i w:val="0"/>
          <w:iCs w:val="0"/>
          <w:caps w:val="0"/>
          <w:color w:val="auto"/>
          <w:spacing w:val="0"/>
          <w:kern w:val="0"/>
          <w:sz w:val="21"/>
          <w:szCs w:val="21"/>
          <w:shd w:val="clear" w:fill="FFFFFF"/>
          <w:lang w:val="en-US" w:eastAsia="zh-CN" w:bidi="ar"/>
        </w:rPr>
        <w:t>3）本次公告同时在《陕西省政府采购网》和《全国公共资源交易平台（陕西省·延安市）》上发布；</w:t>
      </w:r>
    </w:p>
    <w:p w14:paraId="22A7B7F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宋体" w:hAnsi="宋体" w:eastAsia="宋体" w:cs="宋体"/>
          <w:i w:val="0"/>
          <w:iCs w:val="0"/>
          <w:caps w:val="0"/>
          <w:color w:val="auto"/>
          <w:spacing w:val="0"/>
          <w:kern w:val="0"/>
          <w:sz w:val="21"/>
          <w:szCs w:val="21"/>
          <w:shd w:val="clear" w:fill="FFFFFF"/>
          <w:lang w:val="en-US" w:eastAsia="zh-CN" w:bidi="ar"/>
        </w:rPr>
        <w:t>4）公告期限：自本公告发布之日起5个工作日。</w:t>
      </w:r>
    </w:p>
    <w:p w14:paraId="3C09196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shd w:val="clear" w:fill="FFFFFF"/>
        </w:rPr>
        <w:t>八、对本次招标提出询问，请按以下方式联系。</w:t>
      </w:r>
    </w:p>
    <w:p w14:paraId="4CA9858C">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auto"/>
          <w:sz w:val="21"/>
          <w:szCs w:val="21"/>
        </w:rPr>
      </w:pPr>
      <w:bookmarkStart w:id="0" w:name="_GoBack"/>
      <w:bookmarkEnd w:id="0"/>
      <w:r>
        <w:rPr>
          <w:b w:val="0"/>
          <w:bCs w:val="0"/>
          <w:i w:val="0"/>
          <w:iCs w:val="0"/>
          <w:caps w:val="0"/>
          <w:color w:val="auto"/>
          <w:spacing w:val="0"/>
          <w:sz w:val="21"/>
          <w:szCs w:val="21"/>
          <w:shd w:val="clear" w:fill="FFFFFF"/>
        </w:rPr>
        <w:t>1.采购人信息</w:t>
      </w:r>
    </w:p>
    <w:p w14:paraId="28B61C0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名称：延安市科学技术馆</w:t>
      </w:r>
    </w:p>
    <w:p w14:paraId="1EA983E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地址：延安市宝塔区枣园路16号</w:t>
      </w:r>
    </w:p>
    <w:p w14:paraId="4F56DAD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联系方式：13409110606</w:t>
      </w:r>
    </w:p>
    <w:p w14:paraId="219F2D29">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shd w:val="clear" w:fill="FFFFFF"/>
        </w:rPr>
        <w:t>2.采购代理机构信息</w:t>
      </w:r>
    </w:p>
    <w:p w14:paraId="370A58F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名称：陕西悦荣项目管理有限公司</w:t>
      </w:r>
    </w:p>
    <w:p w14:paraId="1D6181C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地址：延安市新区鲁艺三号苑24号楼1单元1101室</w:t>
      </w:r>
    </w:p>
    <w:p w14:paraId="798D2C5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联系方式：17309114663</w:t>
      </w:r>
    </w:p>
    <w:p w14:paraId="5B36E014">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shd w:val="clear" w:fill="FFFFFF"/>
        </w:rPr>
        <w:t>3.项目联系方式</w:t>
      </w:r>
    </w:p>
    <w:p w14:paraId="09F53DE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项目联系人：高丹</w:t>
      </w:r>
    </w:p>
    <w:p w14:paraId="2225424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电话：17309114663</w:t>
      </w:r>
    </w:p>
    <w:p w14:paraId="78E7206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陕西悦荣项目管理有限公司</w:t>
      </w:r>
    </w:p>
    <w:p w14:paraId="7DEB3EFF">
      <w:pPr>
        <w:keepNext w:val="0"/>
        <w:keepLines w:val="0"/>
        <w:pageBreakBefore w:val="0"/>
        <w:kinsoku/>
        <w:overflowPunct/>
        <w:topLinePunct w:val="0"/>
        <w:autoSpaceDE/>
        <w:autoSpaceDN/>
        <w:bidi w:val="0"/>
        <w:adjustRightInd/>
        <w:snapToGrid/>
        <w:spacing w:line="500" w:lineRule="atLeast"/>
        <w:textAlignment w:val="auto"/>
        <w:rPr>
          <w:rFonts w:hint="eastAsia" w:ascii="宋体" w:hAnsi="宋体" w:eastAsia="宋体" w:cs="宋体"/>
          <w:color w:val="auto"/>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E1YTdjZThjZGJjMjIxNTYwMTQ1NjRmMDZhYTFlZjcifQ=="/>
  </w:docVars>
  <w:rsids>
    <w:rsidRoot w:val="00000000"/>
    <w:rsid w:val="01B8783E"/>
    <w:rsid w:val="02BC641D"/>
    <w:rsid w:val="06CC34CE"/>
    <w:rsid w:val="073866B7"/>
    <w:rsid w:val="0F053772"/>
    <w:rsid w:val="0F906FC9"/>
    <w:rsid w:val="152A6D51"/>
    <w:rsid w:val="16157A01"/>
    <w:rsid w:val="22ED2805"/>
    <w:rsid w:val="23FA7D8F"/>
    <w:rsid w:val="266F334A"/>
    <w:rsid w:val="2EF81785"/>
    <w:rsid w:val="313E2C86"/>
    <w:rsid w:val="315016B6"/>
    <w:rsid w:val="3A26548A"/>
    <w:rsid w:val="3A4B3D24"/>
    <w:rsid w:val="3D766728"/>
    <w:rsid w:val="40FD1C6E"/>
    <w:rsid w:val="51EE7B4E"/>
    <w:rsid w:val="5E3B3CAC"/>
    <w:rsid w:val="5F004251"/>
    <w:rsid w:val="5FAD7930"/>
    <w:rsid w:val="60115C99"/>
    <w:rsid w:val="628B060C"/>
    <w:rsid w:val="636649C5"/>
    <w:rsid w:val="66817EF2"/>
    <w:rsid w:val="6938744A"/>
    <w:rsid w:val="6E274D51"/>
    <w:rsid w:val="6F5B37B7"/>
    <w:rsid w:val="72404633"/>
    <w:rsid w:val="72FD4CBB"/>
    <w:rsid w:val="73D27522"/>
    <w:rsid w:val="77221182"/>
    <w:rsid w:val="7BEC7E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eastAsia" w:ascii="Times New Roman" w:hAnsi="Times New Roman" w:eastAsia="宋体" w:cs="Times New Roman"/>
      <w:kern w:val="2"/>
      <w:sz w:val="21"/>
      <w:szCs w:val="22"/>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2355</Words>
  <Characters>2597</Characters>
  <Lines>0</Lines>
  <Paragraphs>0</Paragraphs>
  <TotalTime>3</TotalTime>
  <ScaleCrop>false</ScaleCrop>
  <LinksUpToDate>false</LinksUpToDate>
  <CharactersWithSpaces>2625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2024-09-14T03:41:00Z</dcterms:created>
  <dc:creator>AOC</dc:creator>
  <cp:lastModifiedBy>陕西泽信项目管理有限公司 主证</cp:lastModifiedBy>
  <dcterms:modified xsi:type="dcterms:W3CDTF">2026-07-10T01:52:15Z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EF6AFA62418341F9A166C19BFDFDA017_12</vt:lpwstr>
  </property>
  <property fmtid="{D5CDD505-2E9C-101B-9397-08002B2CF9AE}" pid="4" name="KSOTemplateDocerSaveRecord">
    <vt:lpwstr>eyJoZGlkIjoiMjkyZjRiMDI2OThiZmFhNmFmMTdlOTYzMmU4YzlkOTAiLCJ1c2VySWQiOiIxMTAzMTk3MzMwIn0=</vt:lpwstr>
  </property>
</Properties>
</file>