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E19A">
      <w:pPr>
        <w:pStyle w:val="8"/>
        <w:spacing w:line="360" w:lineRule="auto"/>
        <w:outlineLvl w:val="1"/>
        <w:rPr>
          <w:rFonts w:hint="default" w:ascii="仿宋" w:hAnsi="仿宋" w:eastAsia="仿宋" w:cs="仿宋"/>
          <w:bCs/>
          <w:color w:val="auto"/>
          <w:sz w:val="40"/>
          <w:szCs w:val="44"/>
          <w:highlight w:val="none"/>
          <w:shd w:val="clear" w:color="auto" w:fill="FFFFFF"/>
          <w:lang w:val="en-US" w:eastAsia="zh-CN"/>
        </w:rPr>
      </w:pPr>
      <w:bookmarkStart w:id="0" w:name="_Toc32564"/>
      <w:bookmarkStart w:id="1" w:name="_Toc27067"/>
      <w:r>
        <w:rPr>
          <w:rFonts w:hint="eastAsia" w:ascii="仿宋" w:hAnsi="仿宋" w:eastAsia="仿宋" w:cs="仿宋"/>
          <w:bCs/>
          <w:color w:val="auto"/>
          <w:sz w:val="40"/>
          <w:szCs w:val="44"/>
          <w:highlight w:val="none"/>
          <w:shd w:val="clear" w:color="auto" w:fill="FFFFFF"/>
          <w:lang w:val="en-US" w:eastAsia="zh-CN"/>
        </w:rPr>
        <w:t>资格证明文件</w:t>
      </w:r>
    </w:p>
    <w:p w14:paraId="4D88C8B8">
      <w:pPr>
        <w:pStyle w:val="9"/>
        <w:widowControl/>
        <w:ind w:firstLine="0"/>
        <w:jc w:val="center"/>
        <w:outlineLvl w:val="1"/>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bookmarkEnd w:id="1"/>
    </w:p>
    <w:p w14:paraId="482E627A">
      <w:pPr>
        <w:pStyle w:val="9"/>
        <w:widowControl/>
        <w:ind w:firstLine="600" w:firstLineChars="200"/>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供应商应具有独立承担民事责任的能力且具备向采购人提供相关服务的企业法人、其他组织或者自然人，企业法人应提供统一社会信用代码的营业执照；其他组织应提供合法证明文件；自然人提供身份证明文件。</w:t>
      </w:r>
    </w:p>
    <w:p w14:paraId="74EDB4D6">
      <w:pPr>
        <w:pStyle w:val="9"/>
        <w:widowControl/>
        <w:ind w:firstLine="0"/>
        <w:jc w:val="both"/>
        <w:rPr>
          <w:rFonts w:hint="eastAsia" w:ascii="仿宋" w:hAnsi="仿宋" w:eastAsia="仿宋" w:cs="仿宋"/>
          <w:color w:val="auto"/>
          <w:sz w:val="30"/>
          <w:szCs w:val="30"/>
          <w:highlight w:val="none"/>
        </w:rPr>
      </w:pPr>
    </w:p>
    <w:p w14:paraId="5AF18BBE">
      <w:pPr>
        <w:pStyle w:val="9"/>
        <w:widowControl/>
        <w:ind w:firstLine="0"/>
        <w:jc w:val="both"/>
        <w:rPr>
          <w:rFonts w:hint="eastAsia" w:ascii="仿宋" w:hAnsi="仿宋" w:eastAsia="仿宋" w:cs="仿宋"/>
          <w:color w:val="auto"/>
          <w:sz w:val="30"/>
          <w:szCs w:val="30"/>
          <w:highlight w:val="none"/>
        </w:rPr>
      </w:pPr>
    </w:p>
    <w:p w14:paraId="4592FD06">
      <w:pPr>
        <w:pStyle w:val="9"/>
        <w:widowControl/>
        <w:ind w:firstLine="0"/>
        <w:jc w:val="both"/>
        <w:rPr>
          <w:rFonts w:hint="eastAsia" w:ascii="仿宋" w:hAnsi="仿宋" w:eastAsia="仿宋" w:cs="仿宋"/>
          <w:color w:val="auto"/>
          <w:sz w:val="30"/>
          <w:szCs w:val="30"/>
          <w:highlight w:val="none"/>
        </w:rPr>
      </w:pPr>
    </w:p>
    <w:p w14:paraId="1DC88DE5">
      <w:pPr>
        <w:pStyle w:val="9"/>
        <w:widowControl/>
        <w:ind w:firstLine="0"/>
        <w:jc w:val="both"/>
        <w:rPr>
          <w:rFonts w:hint="eastAsia" w:ascii="仿宋" w:hAnsi="仿宋" w:eastAsia="仿宋" w:cs="仿宋"/>
          <w:color w:val="auto"/>
          <w:sz w:val="30"/>
          <w:szCs w:val="30"/>
          <w:highlight w:val="none"/>
        </w:rPr>
      </w:pPr>
    </w:p>
    <w:p w14:paraId="3A2FA792">
      <w:pPr>
        <w:pStyle w:val="9"/>
        <w:widowControl/>
        <w:ind w:firstLine="0"/>
        <w:jc w:val="both"/>
        <w:rPr>
          <w:rFonts w:hint="eastAsia" w:ascii="仿宋" w:hAnsi="仿宋" w:eastAsia="仿宋" w:cs="仿宋"/>
          <w:color w:val="auto"/>
          <w:sz w:val="30"/>
          <w:szCs w:val="30"/>
          <w:highlight w:val="none"/>
        </w:rPr>
      </w:pPr>
    </w:p>
    <w:p w14:paraId="351E85E4">
      <w:pPr>
        <w:pStyle w:val="9"/>
        <w:widowControl/>
        <w:ind w:firstLine="0"/>
        <w:jc w:val="both"/>
        <w:rPr>
          <w:rFonts w:hint="eastAsia" w:ascii="仿宋" w:hAnsi="仿宋" w:eastAsia="仿宋" w:cs="仿宋"/>
          <w:color w:val="auto"/>
          <w:sz w:val="30"/>
          <w:szCs w:val="30"/>
          <w:highlight w:val="none"/>
        </w:rPr>
      </w:pPr>
    </w:p>
    <w:p w14:paraId="7DEA9FC8">
      <w:pPr>
        <w:pStyle w:val="9"/>
        <w:widowControl/>
        <w:ind w:firstLine="0"/>
        <w:jc w:val="both"/>
        <w:rPr>
          <w:rFonts w:hint="eastAsia" w:ascii="仿宋" w:hAnsi="仿宋" w:eastAsia="仿宋" w:cs="仿宋"/>
          <w:color w:val="auto"/>
          <w:sz w:val="30"/>
          <w:szCs w:val="30"/>
          <w:highlight w:val="none"/>
        </w:rPr>
      </w:pPr>
    </w:p>
    <w:p w14:paraId="5B7A69F3">
      <w:pPr>
        <w:pStyle w:val="9"/>
        <w:widowControl/>
        <w:ind w:firstLine="0"/>
        <w:jc w:val="both"/>
        <w:rPr>
          <w:rFonts w:hint="eastAsia" w:ascii="仿宋" w:hAnsi="仿宋" w:eastAsia="仿宋" w:cs="仿宋"/>
          <w:color w:val="auto"/>
          <w:sz w:val="30"/>
          <w:szCs w:val="30"/>
          <w:highlight w:val="none"/>
        </w:rPr>
      </w:pPr>
    </w:p>
    <w:p w14:paraId="486969AD">
      <w:pPr>
        <w:pStyle w:val="9"/>
        <w:widowControl/>
        <w:ind w:firstLine="0"/>
        <w:jc w:val="both"/>
        <w:rPr>
          <w:rFonts w:hint="eastAsia" w:ascii="仿宋" w:hAnsi="仿宋" w:eastAsia="仿宋" w:cs="仿宋"/>
          <w:color w:val="auto"/>
          <w:sz w:val="30"/>
          <w:szCs w:val="30"/>
          <w:highlight w:val="none"/>
        </w:rPr>
      </w:pPr>
    </w:p>
    <w:p w14:paraId="47AE5C09">
      <w:pPr>
        <w:pStyle w:val="9"/>
        <w:widowControl/>
        <w:ind w:firstLine="0"/>
        <w:jc w:val="both"/>
        <w:rPr>
          <w:rFonts w:hint="eastAsia" w:ascii="仿宋" w:hAnsi="仿宋" w:eastAsia="仿宋" w:cs="仿宋"/>
          <w:color w:val="auto"/>
          <w:sz w:val="30"/>
          <w:szCs w:val="30"/>
          <w:highlight w:val="none"/>
        </w:rPr>
      </w:pPr>
    </w:p>
    <w:p w14:paraId="76133AAC">
      <w:pPr>
        <w:pStyle w:val="9"/>
        <w:widowControl/>
        <w:ind w:firstLine="0"/>
        <w:jc w:val="both"/>
        <w:rPr>
          <w:rFonts w:hint="eastAsia" w:ascii="仿宋" w:hAnsi="仿宋" w:eastAsia="仿宋" w:cs="仿宋"/>
          <w:color w:val="auto"/>
          <w:sz w:val="30"/>
          <w:szCs w:val="30"/>
          <w:highlight w:val="none"/>
        </w:rPr>
      </w:pPr>
    </w:p>
    <w:p w14:paraId="216662E0">
      <w:pPr>
        <w:pStyle w:val="9"/>
        <w:widowControl/>
        <w:ind w:firstLine="0"/>
        <w:jc w:val="both"/>
        <w:rPr>
          <w:rFonts w:hint="eastAsia" w:ascii="仿宋" w:hAnsi="仿宋" w:eastAsia="仿宋" w:cs="仿宋"/>
          <w:color w:val="auto"/>
          <w:sz w:val="30"/>
          <w:szCs w:val="30"/>
          <w:highlight w:val="none"/>
        </w:rPr>
      </w:pPr>
    </w:p>
    <w:p w14:paraId="07844281">
      <w:pPr>
        <w:pStyle w:val="9"/>
        <w:widowControl/>
        <w:ind w:firstLine="0"/>
        <w:jc w:val="both"/>
        <w:rPr>
          <w:rFonts w:hint="eastAsia" w:ascii="仿宋" w:hAnsi="仿宋" w:eastAsia="仿宋" w:cs="仿宋"/>
          <w:color w:val="auto"/>
          <w:sz w:val="30"/>
          <w:szCs w:val="30"/>
          <w:highlight w:val="none"/>
        </w:rPr>
      </w:pPr>
    </w:p>
    <w:p w14:paraId="7A1B8404">
      <w:pPr>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br w:type="page"/>
      </w:r>
    </w:p>
    <w:p w14:paraId="76FC8DD7">
      <w:pPr>
        <w:pStyle w:val="10"/>
        <w:numPr>
          <w:ilvl w:val="0"/>
          <w:numId w:val="1"/>
        </w:numPr>
        <w:spacing w:line="500" w:lineRule="atLeast"/>
        <w:ind w:right="-386" w:rightChars="-184"/>
        <w:jc w:val="center"/>
        <w:outlineLvl w:val="1"/>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t xml:space="preserve">  </w:t>
      </w:r>
      <w:bookmarkStart w:id="2" w:name="_Toc18900"/>
      <w:bookmarkStart w:id="3" w:name="_Toc4438"/>
      <w:r>
        <w:rPr>
          <w:rFonts w:hint="eastAsia" w:ascii="仿宋" w:hAnsi="仿宋" w:eastAsia="仿宋" w:cs="仿宋"/>
          <w:b/>
          <w:bCs/>
          <w:color w:val="auto"/>
          <w:kern w:val="0"/>
          <w:sz w:val="30"/>
          <w:szCs w:val="30"/>
          <w:highlight w:val="none"/>
        </w:rPr>
        <w:t>供应商应授权合法的人员参加磋商全过程</w:t>
      </w:r>
      <w:bookmarkEnd w:id="2"/>
      <w:bookmarkEnd w:id="3"/>
    </w:p>
    <w:p w14:paraId="52C14868">
      <w:pPr>
        <w:pStyle w:val="10"/>
        <w:spacing w:line="500" w:lineRule="atLeast"/>
        <w:ind w:right="-386" w:rightChars="-184"/>
        <w:rPr>
          <w:rFonts w:hint="eastAsia" w:ascii="仿宋" w:hAnsi="仿宋" w:eastAsia="仿宋" w:cs="仿宋"/>
          <w:b/>
          <w:bCs/>
          <w:color w:val="auto"/>
          <w:sz w:val="32"/>
          <w:szCs w:val="32"/>
          <w:highlight w:val="none"/>
        </w:rPr>
      </w:pPr>
    </w:p>
    <w:p w14:paraId="206A0F4E">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法定代表人身份证明书和授权委托书</w:t>
      </w:r>
    </w:p>
    <w:p w14:paraId="2CAAD086">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36CD4587">
      <w:pPr>
        <w:pStyle w:val="10"/>
        <w:spacing w:line="500" w:lineRule="atLeast"/>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73809023">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698CA3E6">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20369497">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AEAAC55">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33CB001E">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54A5353">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5CFAF0B5">
      <w:pPr>
        <w:pStyle w:val="10"/>
        <w:spacing w:line="500" w:lineRule="atLeast"/>
        <w:ind w:firstLine="560" w:firstLineChars="200"/>
        <w:rPr>
          <w:rFonts w:hint="eastAsia" w:ascii="仿宋" w:hAnsi="仿宋" w:eastAsia="仿宋" w:cs="仿宋"/>
          <w:color w:val="auto"/>
          <w:sz w:val="28"/>
          <w:szCs w:val="28"/>
          <w:highlight w:val="none"/>
        </w:rPr>
      </w:pPr>
    </w:p>
    <w:p w14:paraId="5BBDD9E5">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231252A3">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29B3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3D6286BA">
            <w:pPr>
              <w:adjustRightInd w:val="0"/>
              <w:snapToGrid w:val="0"/>
              <w:spacing w:line="500" w:lineRule="atLeast"/>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356061F1">
            <w:pPr>
              <w:adjustRightInd w:val="0"/>
              <w:snapToGrid w:val="0"/>
              <w:spacing w:line="500" w:lineRule="atLeast"/>
              <w:jc w:val="center"/>
              <w:rPr>
                <w:rFonts w:hint="eastAsia" w:ascii="仿宋" w:hAnsi="仿宋" w:eastAsia="仿宋" w:cs="仿宋"/>
                <w:color w:val="auto"/>
                <w:sz w:val="28"/>
                <w:szCs w:val="28"/>
                <w:highlight w:val="none"/>
                <w:u w:val="single"/>
              </w:rPr>
            </w:pPr>
          </w:p>
        </w:tc>
      </w:tr>
    </w:tbl>
    <w:p w14:paraId="5B0D3A7D">
      <w:pPr>
        <w:pStyle w:val="10"/>
        <w:spacing w:line="500" w:lineRule="atLeast"/>
        <w:rPr>
          <w:rFonts w:hint="eastAsia" w:ascii="仿宋" w:hAnsi="仿宋" w:eastAsia="仿宋" w:cs="仿宋"/>
          <w:color w:val="auto"/>
          <w:sz w:val="28"/>
          <w:szCs w:val="28"/>
          <w:highlight w:val="none"/>
        </w:rPr>
      </w:pPr>
    </w:p>
    <w:p w14:paraId="6FE3C460">
      <w:pPr>
        <w:pStyle w:val="10"/>
        <w:spacing w:line="500" w:lineRule="atLeast"/>
        <w:ind w:firstLine="560" w:firstLineChars="200"/>
        <w:rPr>
          <w:rFonts w:hint="eastAsia" w:ascii="仿宋" w:hAnsi="仿宋" w:eastAsia="仿宋" w:cs="仿宋"/>
          <w:color w:val="auto"/>
          <w:sz w:val="28"/>
          <w:szCs w:val="28"/>
          <w:highlight w:val="none"/>
        </w:rPr>
      </w:pPr>
    </w:p>
    <w:p w14:paraId="6CC6D281">
      <w:pPr>
        <w:pStyle w:val="10"/>
        <w:spacing w:line="500" w:lineRule="atLeast"/>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AEFAB92">
      <w:pPr>
        <w:keepNext w:val="0"/>
        <w:keepLines w:val="0"/>
        <w:pageBreakBefore w:val="0"/>
        <w:widowControl/>
        <w:kinsoku w:val="0"/>
        <w:wordWrap/>
        <w:overflowPunct/>
        <w:topLinePunct w:val="0"/>
        <w:autoSpaceDE w:val="0"/>
        <w:autoSpaceDN w:val="0"/>
        <w:bidi w:val="0"/>
        <w:adjustRightInd w:val="0"/>
        <w:snapToGrid w:val="0"/>
        <w:spacing w:line="500" w:lineRule="atLeast"/>
        <w:ind w:firstLine="2380" w:firstLineChars="8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  期：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A606BF1">
      <w:pPr>
        <w:spacing w:line="500" w:lineRule="atLeast"/>
        <w:rPr>
          <w:rFonts w:hint="eastAsia" w:ascii="仿宋" w:hAnsi="仿宋" w:eastAsia="仿宋" w:cs="仿宋"/>
          <w:color w:val="auto"/>
          <w:sz w:val="28"/>
          <w:szCs w:val="28"/>
          <w:highlight w:val="none"/>
        </w:rPr>
      </w:pPr>
    </w:p>
    <w:p w14:paraId="4E169732">
      <w:pPr>
        <w:keepNext w:val="0"/>
        <w:keepLines w:val="0"/>
        <w:pageBreakBefore w:val="0"/>
        <w:widowControl/>
        <w:kinsoku w:val="0"/>
        <w:wordWrap/>
        <w:overflowPunct/>
        <w:topLinePunct w:val="0"/>
        <w:autoSpaceDE w:val="0"/>
        <w:autoSpaceDN w:val="0"/>
        <w:bidi w:val="0"/>
        <w:adjustRightInd w:val="0"/>
        <w:snapToGrid w:val="0"/>
        <w:spacing w:line="360" w:lineRule="auto"/>
        <w:ind w:left="210" w:leftChars="100"/>
        <w:jc w:val="center"/>
        <w:textAlignment w:val="baseline"/>
        <w:rPr>
          <w:rFonts w:hint="eastAsia" w:ascii="仿宋" w:hAnsi="仿宋" w:eastAsia="仿宋" w:cs="仿宋"/>
          <w:b/>
          <w:bCs/>
          <w:color w:val="auto"/>
          <w:sz w:val="30"/>
          <w:szCs w:val="30"/>
          <w:highlight w:val="none"/>
        </w:rPr>
      </w:pPr>
      <w:r>
        <w:rPr>
          <w:rFonts w:hint="eastAsia" w:ascii="仿宋" w:hAnsi="仿宋" w:eastAsia="仿宋" w:cs="仿宋"/>
          <w:b/>
          <w:bCs/>
          <w:color w:val="auto"/>
          <w:sz w:val="36"/>
          <w:highlight w:val="none"/>
        </w:rPr>
        <w:br w:type="page"/>
      </w:r>
      <w:r>
        <w:rPr>
          <w:rFonts w:hint="eastAsia" w:ascii="仿宋" w:hAnsi="仿宋" w:eastAsia="仿宋" w:cs="仿宋"/>
          <w:b/>
          <w:bCs/>
          <w:color w:val="auto"/>
          <w:sz w:val="30"/>
          <w:szCs w:val="30"/>
          <w:highlight w:val="none"/>
          <w:lang w:val="en-US" w:eastAsia="zh-CN"/>
        </w:rPr>
        <w:t>2、</w:t>
      </w:r>
      <w:r>
        <w:rPr>
          <w:rFonts w:hint="eastAsia" w:ascii="仿宋" w:hAnsi="仿宋" w:eastAsia="仿宋" w:cs="仿宋"/>
          <w:b/>
          <w:bCs/>
          <w:color w:val="auto"/>
          <w:sz w:val="30"/>
          <w:szCs w:val="30"/>
          <w:highlight w:val="none"/>
        </w:rPr>
        <w:t>法定代表人授权委托书</w:t>
      </w:r>
    </w:p>
    <w:p w14:paraId="4054F415">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u w:val="single"/>
          <w:lang w:val="en-US" w:eastAsia="zh-CN"/>
        </w:rPr>
        <w:t xml:space="preserve"> （  包）</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及合同的执行和完成，以本公司的名义处理一切与之有关的事宜。</w:t>
      </w:r>
    </w:p>
    <w:p w14:paraId="24435B3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07F90068">
      <w:pPr>
        <w:keepNext w:val="0"/>
        <w:keepLines w:val="0"/>
        <w:pageBreakBefore w:val="0"/>
        <w:widowControl/>
        <w:kinsoku w:val="0"/>
        <w:wordWrap/>
        <w:overflowPunct/>
        <w:topLinePunct w:val="0"/>
        <w:autoSpaceDE w:val="0"/>
        <w:autoSpaceDN w:val="0"/>
        <w:bidi w:val="0"/>
        <w:adjustRightInd w:val="0"/>
        <w:snapToGrid w:val="0"/>
        <w:spacing w:line="360" w:lineRule="auto"/>
        <w:ind w:firstLine="63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568DBB49">
      <w:pPr>
        <w:keepNext w:val="0"/>
        <w:keepLines w:val="0"/>
        <w:pageBreakBefore w:val="0"/>
        <w:widowControl/>
        <w:kinsoku w:val="0"/>
        <w:wordWrap/>
        <w:overflowPunct/>
        <w:topLinePunct w:val="0"/>
        <w:autoSpaceDE w:val="0"/>
        <w:autoSpaceDN w:val="0"/>
        <w:bidi w:val="0"/>
        <w:adjustRightInd w:val="0"/>
        <w:snapToGrid w:val="0"/>
        <w:spacing w:line="360" w:lineRule="auto"/>
        <w:ind w:firstLine="630"/>
        <w:textAlignment w:val="baseline"/>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24D11A9B">
      <w:pPr>
        <w:keepNext w:val="0"/>
        <w:keepLines w:val="0"/>
        <w:pageBreakBefore w:val="0"/>
        <w:widowControl/>
        <w:kinsoku w:val="0"/>
        <w:wordWrap/>
        <w:overflowPunct/>
        <w:topLinePunct w:val="0"/>
        <w:autoSpaceDE w:val="0"/>
        <w:autoSpaceDN w:val="0"/>
        <w:bidi w:val="0"/>
        <w:adjustRightInd w:val="0"/>
        <w:snapToGrid w:val="0"/>
        <w:spacing w:line="360" w:lineRule="auto"/>
        <w:ind w:firstLine="630"/>
        <w:textAlignment w:val="baseline"/>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63EA4931">
      <w:pPr>
        <w:keepNext w:val="0"/>
        <w:keepLines w:val="0"/>
        <w:pageBreakBefore w:val="0"/>
        <w:widowControl/>
        <w:kinsoku w:val="0"/>
        <w:wordWrap/>
        <w:overflowPunct/>
        <w:topLinePunct w:val="0"/>
        <w:autoSpaceDE w:val="0"/>
        <w:autoSpaceDN w:val="0"/>
        <w:bidi w:val="0"/>
        <w:adjustRightInd w:val="0"/>
        <w:snapToGrid w:val="0"/>
        <w:spacing w:line="360" w:lineRule="auto"/>
        <w:ind w:firstLine="630"/>
        <w:textAlignment w:val="baseline"/>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7A1E6ADF">
      <w:pPr>
        <w:pStyle w:val="5"/>
        <w:rPr>
          <w:rFonts w:hint="eastAsia" w:ascii="仿宋" w:hAnsi="仿宋" w:eastAsia="仿宋" w:cs="仿宋"/>
          <w:sz w:val="28"/>
          <w:szCs w:val="28"/>
        </w:rPr>
      </w:pPr>
    </w:p>
    <w:p w14:paraId="009C2684">
      <w:pPr>
        <w:pStyle w:val="5"/>
        <w:rPr>
          <w:rFonts w:hint="eastAsia" w:ascii="仿宋" w:hAnsi="仿宋" w:eastAsia="仿宋" w:cs="仿宋"/>
          <w:snapToGrid w:val="0"/>
          <w:color w:val="auto"/>
          <w:kern w:val="0"/>
          <w:sz w:val="28"/>
          <w:szCs w:val="28"/>
          <w:highlight w:val="none"/>
          <w:lang w:val="en-US" w:eastAsia="en-US" w:bidi="ar-SA"/>
        </w:rPr>
      </w:pPr>
      <w:r>
        <w:rPr>
          <w:rFonts w:hint="eastAsia" w:ascii="仿宋" w:hAnsi="仿宋" w:eastAsia="仿宋" w:cs="仿宋"/>
          <w:snapToGrid w:val="0"/>
          <w:color w:val="auto"/>
          <w:kern w:val="0"/>
          <w:sz w:val="28"/>
          <w:szCs w:val="28"/>
          <w:highlight w:val="none"/>
          <w:lang w:val="en-US" w:eastAsia="en-US" w:bidi="ar-SA"/>
        </w:rPr>
        <w:t>法定代表人及被授权委托人身份证复印件。后附被授权委托人社保证明材料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853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0F1A35F3">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72078AED">
            <w:pPr>
              <w:adjustRightInd w:val="0"/>
              <w:snapToGrid w:val="0"/>
              <w:spacing w:line="500" w:lineRule="atLeast"/>
              <w:jc w:val="center"/>
              <w:rPr>
                <w:rFonts w:hint="eastAsia" w:ascii="仿宋" w:hAnsi="仿宋" w:eastAsia="仿宋" w:cs="仿宋"/>
                <w:color w:val="auto"/>
                <w:sz w:val="28"/>
                <w:szCs w:val="28"/>
                <w:highlight w:val="none"/>
              </w:rPr>
            </w:pPr>
          </w:p>
        </w:tc>
        <w:tc>
          <w:tcPr>
            <w:tcW w:w="4713" w:type="dxa"/>
            <w:noWrap w:val="0"/>
            <w:vAlign w:val="center"/>
          </w:tcPr>
          <w:p w14:paraId="649E581E">
            <w:pPr>
              <w:adjustRightInd w:val="0"/>
              <w:snapToGrid w:val="0"/>
              <w:spacing w:line="500" w:lineRule="atLeas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被授权委托人身份证正、反面复印件</w:t>
            </w:r>
          </w:p>
          <w:p w14:paraId="09787889">
            <w:pPr>
              <w:adjustRightInd w:val="0"/>
              <w:snapToGrid w:val="0"/>
              <w:spacing w:line="500" w:lineRule="atLeast"/>
              <w:jc w:val="center"/>
              <w:rPr>
                <w:rFonts w:hint="eastAsia" w:ascii="仿宋" w:hAnsi="仿宋" w:eastAsia="仿宋" w:cs="仿宋"/>
                <w:color w:val="auto"/>
                <w:sz w:val="28"/>
                <w:szCs w:val="28"/>
                <w:highlight w:val="none"/>
              </w:rPr>
            </w:pPr>
          </w:p>
        </w:tc>
      </w:tr>
    </w:tbl>
    <w:p w14:paraId="5C517673">
      <w:pPr>
        <w:adjustRightInd w:val="0"/>
        <w:snapToGrid w:val="0"/>
        <w:spacing w:line="500" w:lineRule="atLeast"/>
        <w:ind w:firstLine="630"/>
        <w:rPr>
          <w:rFonts w:hint="eastAsia" w:ascii="仿宋" w:hAnsi="仿宋" w:eastAsia="仿宋" w:cs="仿宋"/>
          <w:color w:val="auto"/>
          <w:sz w:val="28"/>
          <w:szCs w:val="28"/>
          <w:highlight w:val="none"/>
        </w:rPr>
      </w:pPr>
    </w:p>
    <w:p w14:paraId="07F46675">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2355BEA4">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w:t>
      </w:r>
    </w:p>
    <w:p w14:paraId="70D41692">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562FBC23">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F3BDB54">
      <w:pPr>
        <w:pStyle w:val="9"/>
        <w:widowControl/>
        <w:ind w:firstLine="560" w:firstLineChars="200"/>
        <w:jc w:val="both"/>
        <w:rPr>
          <w:rFonts w:hint="eastAsia" w:ascii="仿宋" w:hAnsi="仿宋" w:eastAsia="仿宋" w:cs="仿宋"/>
          <w:color w:val="auto"/>
          <w:szCs w:val="28"/>
          <w:highlight w:val="none"/>
        </w:rPr>
      </w:pPr>
      <w:r>
        <w:rPr>
          <w:rFonts w:hint="eastAsia" w:ascii="仿宋" w:hAnsi="仿宋" w:eastAsia="仿宋" w:cs="仿宋"/>
          <w:color w:val="auto"/>
          <w:szCs w:val="28"/>
          <w:highlight w:val="none"/>
        </w:rPr>
        <w:t>注：本授权有效期自磋商响应文件递交截止之日起90天</w:t>
      </w:r>
    </w:p>
    <w:p w14:paraId="170BCB41">
      <w:pPr>
        <w:pStyle w:val="9"/>
        <w:widowControl/>
        <w:ind w:firstLine="560" w:firstLineChars="200"/>
        <w:jc w:val="both"/>
        <w:rPr>
          <w:rFonts w:hint="eastAsia" w:ascii="仿宋" w:hAnsi="仿宋" w:eastAsia="仿宋" w:cs="仿宋"/>
          <w:color w:val="auto"/>
          <w:szCs w:val="28"/>
          <w:highlight w:val="none"/>
        </w:rPr>
      </w:pPr>
    </w:p>
    <w:p w14:paraId="24E74A16">
      <w:pP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br w:type="page"/>
      </w:r>
    </w:p>
    <w:p w14:paraId="6CE36DB2">
      <w:pPr>
        <w:widowControl/>
        <w:spacing w:line="360" w:lineRule="auto"/>
        <w:ind w:left="1"/>
        <w:jc w:val="center"/>
        <w:rPr>
          <w:rFonts w:hint="eastAsia" w:ascii="仿宋" w:hAnsi="仿宋" w:eastAsia="仿宋" w:cs="仿宋"/>
          <w:b/>
          <w:color w:val="auto"/>
          <w:kern w:val="0"/>
          <w:sz w:val="28"/>
          <w:szCs w:val="28"/>
          <w:highlight w:val="none"/>
        </w:rPr>
      </w:pPr>
    </w:p>
    <w:p w14:paraId="34E802DA">
      <w:pPr>
        <w:widowControl/>
        <w:spacing w:line="360" w:lineRule="auto"/>
        <w:ind w:left="1"/>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p w14:paraId="467EBA66">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bookmarkStart w:id="4" w:name="_Toc19015"/>
      <w:bookmarkStart w:id="5" w:name="_Toc19941"/>
    </w:p>
    <w:p w14:paraId="385734AE">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6767BC7F">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18939815">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社保证明材料</w:t>
      </w:r>
    </w:p>
    <w:p w14:paraId="2DA3E790">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7F9DFF14">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37CCCBD2">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08C0B149">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30"/>
          <w:szCs w:val="30"/>
          <w:highlight w:val="none"/>
        </w:rPr>
      </w:pPr>
    </w:p>
    <w:p w14:paraId="1293A089">
      <w:pPr>
        <w:pStyle w:val="9"/>
        <w:widowControl/>
        <w:ind w:firstLine="0"/>
        <w:jc w:val="right"/>
        <w:rPr>
          <w:rFonts w:hint="eastAsia" w:ascii="仿宋" w:hAnsi="仿宋" w:eastAsia="仿宋" w:cs="仿宋"/>
          <w:color w:val="auto"/>
          <w:szCs w:val="28"/>
          <w:highlight w:val="none"/>
        </w:rPr>
      </w:pPr>
    </w:p>
    <w:p w14:paraId="04422C3A">
      <w:pPr>
        <w:pStyle w:val="9"/>
        <w:widowControl/>
        <w:ind w:firstLine="0"/>
        <w:jc w:val="right"/>
        <w:rPr>
          <w:rFonts w:hint="eastAsia" w:ascii="仿宋" w:hAnsi="仿宋" w:eastAsia="仿宋" w:cs="仿宋"/>
          <w:color w:val="auto"/>
          <w:szCs w:val="28"/>
          <w:highlight w:val="none"/>
        </w:rPr>
      </w:pPr>
    </w:p>
    <w:p w14:paraId="70B56256">
      <w:pPr>
        <w:pStyle w:val="9"/>
        <w:widowControl/>
        <w:ind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35EA9DA4">
      <w:pPr>
        <w:pStyle w:val="9"/>
        <w:widowControl/>
        <w:ind w:right="280"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6EBED72B">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1"/>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p>
    <w:bookmarkEnd w:id="4"/>
    <w:bookmarkEnd w:id="5"/>
    <w:p w14:paraId="7D38BDB0">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1"/>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"_Toc15600"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基本资格条件承诺函</w:t>
      </w:r>
    </w:p>
    <w:p w14:paraId="53DF978C">
      <w:pPr>
        <w:pStyle w:val="8"/>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highlight w:val="none"/>
        </w:rPr>
      </w:pPr>
    </w:p>
    <w:p w14:paraId="1AA8DED3">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highlight w:val="none"/>
          <w:lang w:val="en-US" w:eastAsia="en-US" w:bidi="ar-SA"/>
        </w:rPr>
      </w:pPr>
      <w:r>
        <w:rPr>
          <w:rFonts w:hint="eastAsia" w:ascii="仿宋" w:hAnsi="仿宋" w:eastAsia="仿宋" w:cs="仿宋"/>
          <w:b w:val="0"/>
          <w:snapToGrid w:val="0"/>
          <w:color w:val="auto"/>
          <w:sz w:val="28"/>
          <w:szCs w:val="28"/>
          <w:highlight w:val="none"/>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2D4AC79B">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textWrapping"/>
      </w:r>
    </w:p>
    <w:p w14:paraId="3D49A659">
      <w:pPr>
        <w:keepNext w:val="0"/>
        <w:keepLines w:val="0"/>
        <w:pageBreakBefore w:val="0"/>
        <w:kinsoku/>
        <w:bidi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CC368D9">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A69284B">
      <w:pPr>
        <w:pStyle w:val="11"/>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78714AC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62F181C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7DD660D0">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p>
    <w:p w14:paraId="525A3C82">
      <w:pPr>
        <w:widowControl/>
        <w:spacing w:line="360" w:lineRule="auto"/>
        <w:ind w:left="1"/>
        <w:rPr>
          <w:rFonts w:hint="eastAsia" w:ascii="仿宋" w:hAnsi="仿宋" w:eastAsia="仿宋" w:cs="仿宋"/>
          <w:b/>
          <w:color w:val="auto"/>
          <w:kern w:val="0"/>
          <w:sz w:val="28"/>
          <w:szCs w:val="28"/>
          <w:highlight w:val="none"/>
        </w:rPr>
      </w:pPr>
    </w:p>
    <w:p w14:paraId="38CB1389">
      <w:pPr>
        <w:widowControl/>
        <w:spacing w:line="360" w:lineRule="auto"/>
        <w:ind w:left="1"/>
        <w:rPr>
          <w:rFonts w:hint="eastAsia" w:ascii="仿宋" w:hAnsi="仿宋" w:eastAsia="仿宋" w:cs="仿宋"/>
          <w:b/>
          <w:color w:val="auto"/>
          <w:kern w:val="0"/>
          <w:sz w:val="28"/>
          <w:szCs w:val="28"/>
          <w:highlight w:val="none"/>
        </w:rPr>
      </w:pPr>
    </w:p>
    <w:p w14:paraId="2F287309">
      <w:pPr>
        <w:widowControl/>
        <w:spacing w:line="360" w:lineRule="auto"/>
        <w:ind w:left="1"/>
        <w:rPr>
          <w:rFonts w:hint="eastAsia" w:ascii="仿宋" w:hAnsi="仿宋" w:eastAsia="仿宋" w:cs="仿宋"/>
          <w:b/>
          <w:color w:val="auto"/>
          <w:kern w:val="0"/>
          <w:sz w:val="28"/>
          <w:szCs w:val="28"/>
          <w:highlight w:val="none"/>
        </w:rPr>
      </w:pPr>
    </w:p>
    <w:p w14:paraId="216AC742">
      <w:pPr>
        <w:widowControl/>
        <w:spacing w:line="360" w:lineRule="auto"/>
        <w:ind w:left="1"/>
        <w:rPr>
          <w:rFonts w:hint="eastAsia" w:ascii="仿宋" w:hAnsi="仿宋" w:eastAsia="仿宋" w:cs="仿宋"/>
          <w:b/>
          <w:color w:val="auto"/>
          <w:kern w:val="0"/>
          <w:sz w:val="28"/>
          <w:szCs w:val="28"/>
          <w:highlight w:val="none"/>
        </w:rPr>
      </w:pPr>
    </w:p>
    <w:p w14:paraId="521A652B">
      <w:pPr>
        <w:widowControl/>
        <w:spacing w:line="360" w:lineRule="auto"/>
        <w:ind w:left="1"/>
        <w:rPr>
          <w:rFonts w:hint="eastAsia" w:ascii="仿宋" w:hAnsi="仿宋" w:eastAsia="仿宋" w:cs="仿宋"/>
          <w:b/>
          <w:color w:val="auto"/>
          <w:kern w:val="0"/>
          <w:sz w:val="28"/>
          <w:szCs w:val="28"/>
          <w:highlight w:val="none"/>
        </w:rPr>
      </w:pPr>
    </w:p>
    <w:p w14:paraId="600359D9">
      <w:pPr>
        <w:pStyle w:val="2"/>
        <w:rPr>
          <w:color w:val="auto"/>
          <w:highlight w:val="none"/>
        </w:rPr>
      </w:pPr>
    </w:p>
    <w:p w14:paraId="634B89E1">
      <w:pPr>
        <w:widowControl/>
        <w:spacing w:line="360" w:lineRule="auto"/>
        <w:ind w:left="1"/>
        <w:rPr>
          <w:rFonts w:hint="eastAsia" w:ascii="仿宋" w:hAnsi="仿宋" w:eastAsia="仿宋" w:cs="仿宋"/>
          <w:b/>
          <w:color w:val="auto"/>
          <w:kern w:val="0"/>
          <w:sz w:val="28"/>
          <w:szCs w:val="28"/>
          <w:highlight w:val="none"/>
        </w:rPr>
      </w:pPr>
    </w:p>
    <w:p w14:paraId="0B9999B2">
      <w:pPr>
        <w:spacing w:line="500" w:lineRule="atLeast"/>
        <w:jc w:val="center"/>
        <w:outlineLvl w:val="1"/>
        <w:rPr>
          <w:rFonts w:hint="eastAsia" w:ascii="仿宋" w:hAnsi="仿宋" w:eastAsia="仿宋" w:cs="仿宋"/>
          <w:b/>
          <w:color w:val="auto"/>
          <w:sz w:val="30"/>
          <w:szCs w:val="30"/>
          <w:highlight w:val="none"/>
        </w:rPr>
        <w:sectPr>
          <w:pgSz w:w="11900" w:h="16840"/>
          <w:pgMar w:top="1134" w:right="1134" w:bottom="1134" w:left="1134" w:header="0" w:footer="346" w:gutter="0"/>
          <w:pgNumType w:fmt="decimal"/>
          <w:cols w:space="720" w:num="1"/>
        </w:sectPr>
      </w:pPr>
      <w:bookmarkStart w:id="6" w:name="_Toc2856"/>
      <w:bookmarkStart w:id="7" w:name="_Toc27824"/>
    </w:p>
    <w:p w14:paraId="01AD3BE8">
      <w:pPr>
        <w:spacing w:line="500" w:lineRule="atLeast"/>
        <w:jc w:val="center"/>
        <w:outlineLvl w:val="1"/>
        <w:rPr>
          <w:rFonts w:hint="eastAsia"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第</w:t>
      </w:r>
      <w:r>
        <w:rPr>
          <w:rFonts w:hint="eastAsia" w:ascii="仿宋" w:hAnsi="仿宋" w:eastAsia="仿宋" w:cs="仿宋"/>
          <w:b/>
          <w:color w:val="auto"/>
          <w:sz w:val="30"/>
          <w:szCs w:val="30"/>
          <w:highlight w:val="none"/>
          <w:lang w:val="en-US" w:eastAsia="zh-CN"/>
        </w:rPr>
        <w:t>四</w:t>
      </w:r>
      <w:r>
        <w:rPr>
          <w:rFonts w:hint="eastAsia" w:ascii="仿宋" w:hAnsi="仿宋" w:eastAsia="仿宋" w:cs="仿宋"/>
          <w:b/>
          <w:color w:val="auto"/>
          <w:sz w:val="30"/>
          <w:szCs w:val="30"/>
          <w:highlight w:val="none"/>
        </w:rPr>
        <w:t>部分  供应商资格声明文件</w:t>
      </w:r>
      <w:bookmarkEnd w:id="6"/>
      <w:bookmarkEnd w:id="7"/>
    </w:p>
    <w:tbl>
      <w:tblPr>
        <w:tblStyle w:val="6"/>
        <w:tblW w:w="10179" w:type="dxa"/>
        <w:jc w:val="center"/>
        <w:tblLayout w:type="fixed"/>
        <w:tblCellMar>
          <w:top w:w="0" w:type="dxa"/>
          <w:left w:w="108" w:type="dxa"/>
          <w:bottom w:w="0" w:type="dxa"/>
          <w:right w:w="108" w:type="dxa"/>
        </w:tblCellMar>
      </w:tblPr>
      <w:tblGrid>
        <w:gridCol w:w="1888"/>
        <w:gridCol w:w="1326"/>
        <w:gridCol w:w="301"/>
        <w:gridCol w:w="1654"/>
        <w:gridCol w:w="420"/>
        <w:gridCol w:w="1556"/>
        <w:gridCol w:w="56"/>
        <w:gridCol w:w="773"/>
        <w:gridCol w:w="728"/>
        <w:gridCol w:w="1477"/>
      </w:tblGrid>
      <w:tr w14:paraId="30AACCE6">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44221FF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企业名称</w:t>
            </w:r>
          </w:p>
        </w:tc>
        <w:tc>
          <w:tcPr>
            <w:tcW w:w="8291" w:type="dxa"/>
            <w:gridSpan w:val="9"/>
            <w:tcBorders>
              <w:top w:val="single" w:color="auto" w:sz="4" w:space="0"/>
              <w:left w:val="nil"/>
              <w:bottom w:val="single" w:color="auto" w:sz="4" w:space="0"/>
              <w:right w:val="single" w:color="auto" w:sz="4" w:space="0"/>
            </w:tcBorders>
            <w:noWrap w:val="0"/>
            <w:vAlign w:val="center"/>
          </w:tcPr>
          <w:p w14:paraId="2F071F8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62688FD3">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3C6BA09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8291" w:type="dxa"/>
            <w:gridSpan w:val="9"/>
            <w:tcBorders>
              <w:top w:val="single" w:color="auto" w:sz="4" w:space="0"/>
              <w:left w:val="nil"/>
              <w:bottom w:val="single" w:color="auto" w:sz="4" w:space="0"/>
              <w:right w:val="single" w:color="auto" w:sz="4" w:space="0"/>
            </w:tcBorders>
            <w:noWrap w:val="0"/>
            <w:vAlign w:val="center"/>
          </w:tcPr>
          <w:p w14:paraId="4E14FFC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7950550C">
        <w:tblPrEx>
          <w:tblCellMar>
            <w:top w:w="0" w:type="dxa"/>
            <w:left w:w="108" w:type="dxa"/>
            <w:bottom w:w="0" w:type="dxa"/>
            <w:right w:w="108" w:type="dxa"/>
          </w:tblCellMar>
        </w:tblPrEx>
        <w:trPr>
          <w:trHeight w:val="503"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54047B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主管部门</w:t>
            </w:r>
          </w:p>
        </w:tc>
        <w:tc>
          <w:tcPr>
            <w:tcW w:w="1326" w:type="dxa"/>
            <w:tcBorders>
              <w:top w:val="single" w:color="auto" w:sz="4" w:space="0"/>
              <w:left w:val="nil"/>
              <w:bottom w:val="single" w:color="auto" w:sz="4" w:space="0"/>
              <w:right w:val="single" w:color="auto" w:sz="4" w:space="0"/>
            </w:tcBorders>
            <w:noWrap w:val="0"/>
            <w:vAlign w:val="center"/>
          </w:tcPr>
          <w:p w14:paraId="5D0D41A8">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375" w:type="dxa"/>
            <w:gridSpan w:val="3"/>
            <w:tcBorders>
              <w:top w:val="single" w:color="auto" w:sz="4" w:space="0"/>
              <w:left w:val="nil"/>
              <w:bottom w:val="single" w:color="auto" w:sz="4" w:space="0"/>
              <w:right w:val="single" w:color="auto" w:sz="4" w:space="0"/>
            </w:tcBorders>
            <w:noWrap w:val="0"/>
            <w:vAlign w:val="center"/>
          </w:tcPr>
          <w:p w14:paraId="048717E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556" w:type="dxa"/>
            <w:tcBorders>
              <w:top w:val="single" w:color="auto" w:sz="4" w:space="0"/>
              <w:left w:val="nil"/>
              <w:bottom w:val="single" w:color="auto" w:sz="4" w:space="0"/>
              <w:right w:val="single" w:color="auto" w:sz="4" w:space="0"/>
            </w:tcBorders>
            <w:noWrap w:val="0"/>
            <w:vAlign w:val="center"/>
          </w:tcPr>
          <w:p w14:paraId="54C1D92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829" w:type="dxa"/>
            <w:gridSpan w:val="2"/>
            <w:tcBorders>
              <w:top w:val="single" w:color="auto" w:sz="4" w:space="0"/>
              <w:left w:val="nil"/>
              <w:bottom w:val="single" w:color="auto" w:sz="4" w:space="0"/>
              <w:right w:val="single" w:color="auto" w:sz="4" w:space="0"/>
            </w:tcBorders>
            <w:noWrap w:val="0"/>
            <w:vAlign w:val="center"/>
          </w:tcPr>
          <w:p w14:paraId="368BE31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205" w:type="dxa"/>
            <w:gridSpan w:val="2"/>
            <w:tcBorders>
              <w:top w:val="single" w:color="auto" w:sz="4" w:space="0"/>
              <w:left w:val="nil"/>
              <w:bottom w:val="single" w:color="auto" w:sz="4" w:space="0"/>
              <w:right w:val="single" w:color="auto" w:sz="4" w:space="0"/>
            </w:tcBorders>
            <w:noWrap w:val="0"/>
            <w:vAlign w:val="center"/>
          </w:tcPr>
          <w:p w14:paraId="21C8FD23">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0291383">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BC4874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注册时间</w:t>
            </w:r>
          </w:p>
        </w:tc>
        <w:tc>
          <w:tcPr>
            <w:tcW w:w="3701" w:type="dxa"/>
            <w:gridSpan w:val="4"/>
            <w:tcBorders>
              <w:top w:val="single" w:color="auto" w:sz="4" w:space="0"/>
              <w:left w:val="nil"/>
              <w:bottom w:val="single" w:color="auto" w:sz="4" w:space="0"/>
              <w:right w:val="single" w:color="auto" w:sz="4" w:space="0"/>
            </w:tcBorders>
            <w:noWrap w:val="0"/>
            <w:vAlign w:val="center"/>
          </w:tcPr>
          <w:p w14:paraId="10D579E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56" w:type="dxa"/>
            <w:tcBorders>
              <w:top w:val="single" w:color="auto" w:sz="4" w:space="0"/>
              <w:left w:val="nil"/>
              <w:bottom w:val="single" w:color="auto" w:sz="4" w:space="0"/>
              <w:right w:val="single" w:color="auto" w:sz="4" w:space="0"/>
            </w:tcBorders>
            <w:noWrap w:val="0"/>
            <w:vAlign w:val="center"/>
          </w:tcPr>
          <w:p w14:paraId="07C9C5F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经济类型</w:t>
            </w:r>
          </w:p>
        </w:tc>
        <w:tc>
          <w:tcPr>
            <w:tcW w:w="3034" w:type="dxa"/>
            <w:gridSpan w:val="4"/>
            <w:tcBorders>
              <w:top w:val="single" w:color="auto" w:sz="4" w:space="0"/>
              <w:left w:val="nil"/>
              <w:bottom w:val="single" w:color="auto" w:sz="4" w:space="0"/>
              <w:right w:val="single" w:color="auto" w:sz="4" w:space="0"/>
            </w:tcBorders>
            <w:noWrap w:val="0"/>
            <w:vAlign w:val="center"/>
          </w:tcPr>
          <w:p w14:paraId="48A7BDF9">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56ADA314">
        <w:tblPrEx>
          <w:tblCellMar>
            <w:top w:w="0" w:type="dxa"/>
            <w:left w:w="108" w:type="dxa"/>
            <w:bottom w:w="0" w:type="dxa"/>
            <w:right w:w="108" w:type="dxa"/>
          </w:tblCellMar>
        </w:tblPrEx>
        <w:trPr>
          <w:cantSplit/>
          <w:trHeight w:val="485" w:hRule="atLeast"/>
          <w:jc w:val="center"/>
        </w:trPr>
        <w:tc>
          <w:tcPr>
            <w:tcW w:w="5589" w:type="dxa"/>
            <w:gridSpan w:val="5"/>
            <w:tcBorders>
              <w:top w:val="single" w:color="auto" w:sz="4" w:space="0"/>
              <w:left w:val="single" w:color="auto" w:sz="4" w:space="0"/>
              <w:bottom w:val="single" w:color="auto" w:sz="4" w:space="0"/>
              <w:right w:val="single" w:color="auto" w:sz="4" w:space="0"/>
            </w:tcBorders>
            <w:noWrap w:val="0"/>
            <w:vAlign w:val="center"/>
          </w:tcPr>
          <w:p w14:paraId="1B690BE7">
            <w:pPr>
              <w:shd w:val="clear" w:color="auto" w:fill="auto"/>
              <w:adjustRightInd w:val="0"/>
              <w:spacing w:line="4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近三年内</w:t>
            </w:r>
            <w:r>
              <w:rPr>
                <w:rFonts w:hint="eastAsia" w:ascii="仿宋" w:hAnsi="仿宋" w:eastAsia="仿宋" w:cs="仿宋"/>
                <w:color w:val="auto"/>
                <w:sz w:val="28"/>
                <w:szCs w:val="28"/>
                <w:highlight w:val="none"/>
                <w:lang w:val="en-US" w:eastAsia="zh-CN"/>
              </w:rPr>
              <w:t>在</w:t>
            </w:r>
            <w:r>
              <w:rPr>
                <w:rFonts w:hint="eastAsia" w:ascii="仿宋" w:hAnsi="仿宋" w:eastAsia="仿宋" w:cs="仿宋"/>
                <w:color w:val="auto"/>
                <w:sz w:val="28"/>
                <w:szCs w:val="28"/>
                <w:highlight w:val="none"/>
              </w:rPr>
              <w:t>经营活动中有无重大违法</w:t>
            </w:r>
            <w:r>
              <w:rPr>
                <w:rFonts w:hint="eastAsia" w:ascii="仿宋" w:hAnsi="仿宋" w:eastAsia="仿宋" w:cs="仿宋"/>
                <w:color w:val="auto"/>
                <w:sz w:val="28"/>
                <w:szCs w:val="28"/>
                <w:highlight w:val="none"/>
                <w:lang w:val="en-US" w:eastAsia="zh-CN"/>
              </w:rPr>
              <w:t>记录</w:t>
            </w:r>
          </w:p>
        </w:tc>
        <w:tc>
          <w:tcPr>
            <w:tcW w:w="4590" w:type="dxa"/>
            <w:gridSpan w:val="5"/>
            <w:tcBorders>
              <w:top w:val="single" w:color="auto" w:sz="4" w:space="0"/>
              <w:left w:val="nil"/>
              <w:bottom w:val="single" w:color="auto" w:sz="4" w:space="0"/>
              <w:right w:val="single" w:color="auto" w:sz="4" w:space="0"/>
            </w:tcBorders>
            <w:noWrap w:val="0"/>
            <w:vAlign w:val="center"/>
          </w:tcPr>
          <w:p w14:paraId="45ED0E66">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3346463">
        <w:tblPrEx>
          <w:tblCellMar>
            <w:top w:w="0" w:type="dxa"/>
            <w:left w:w="108" w:type="dxa"/>
            <w:bottom w:w="0" w:type="dxa"/>
            <w:right w:w="108" w:type="dxa"/>
          </w:tblCellMar>
        </w:tblPrEx>
        <w:trPr>
          <w:cantSplit/>
          <w:trHeight w:val="1344"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4562E49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是否依法缴纳税收</w:t>
            </w:r>
          </w:p>
        </w:tc>
        <w:tc>
          <w:tcPr>
            <w:tcW w:w="3701" w:type="dxa"/>
            <w:gridSpan w:val="4"/>
            <w:tcBorders>
              <w:top w:val="single" w:color="auto" w:sz="4" w:space="0"/>
              <w:left w:val="nil"/>
              <w:bottom w:val="single" w:color="auto" w:sz="4" w:space="0"/>
              <w:right w:val="single" w:color="auto" w:sz="4" w:space="0"/>
            </w:tcBorders>
            <w:noWrap w:val="0"/>
            <w:vAlign w:val="center"/>
          </w:tcPr>
          <w:p w14:paraId="6883AA79">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12" w:type="dxa"/>
            <w:gridSpan w:val="2"/>
            <w:tcBorders>
              <w:top w:val="single" w:color="auto" w:sz="4" w:space="0"/>
              <w:left w:val="nil"/>
              <w:bottom w:val="single" w:color="auto" w:sz="4" w:space="0"/>
              <w:right w:val="single" w:color="auto" w:sz="4" w:space="0"/>
            </w:tcBorders>
            <w:noWrap w:val="0"/>
            <w:vAlign w:val="center"/>
          </w:tcPr>
          <w:p w14:paraId="758A9AC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是否依法缴纳社会保障资金</w:t>
            </w:r>
          </w:p>
        </w:tc>
        <w:tc>
          <w:tcPr>
            <w:tcW w:w="2978" w:type="dxa"/>
            <w:gridSpan w:val="3"/>
            <w:tcBorders>
              <w:top w:val="single" w:color="auto" w:sz="4" w:space="0"/>
              <w:left w:val="nil"/>
              <w:bottom w:val="single" w:color="auto" w:sz="4" w:space="0"/>
              <w:right w:val="single" w:color="auto" w:sz="4" w:space="0"/>
            </w:tcBorders>
            <w:noWrap w:val="0"/>
            <w:vAlign w:val="center"/>
          </w:tcPr>
          <w:p w14:paraId="4F33391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1108DF27">
        <w:tblPrEx>
          <w:tblCellMar>
            <w:top w:w="0" w:type="dxa"/>
            <w:left w:w="108" w:type="dxa"/>
            <w:bottom w:w="0" w:type="dxa"/>
            <w:right w:w="108" w:type="dxa"/>
          </w:tblCellMar>
        </w:tblPrEx>
        <w:trPr>
          <w:cantSplit/>
          <w:trHeight w:val="585" w:hRule="atLeast"/>
          <w:jc w:val="center"/>
        </w:trPr>
        <w:tc>
          <w:tcPr>
            <w:tcW w:w="1888" w:type="dxa"/>
            <w:vMerge w:val="restart"/>
            <w:tcBorders>
              <w:top w:val="nil"/>
              <w:left w:val="single" w:color="auto" w:sz="4" w:space="0"/>
              <w:bottom w:val="single" w:color="auto" w:sz="4" w:space="0"/>
              <w:right w:val="single" w:color="auto" w:sz="4" w:space="0"/>
            </w:tcBorders>
            <w:noWrap w:val="0"/>
            <w:vAlign w:val="center"/>
          </w:tcPr>
          <w:p w14:paraId="13CD3C4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单</w:t>
            </w:r>
          </w:p>
          <w:p w14:paraId="74125E4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位</w:t>
            </w:r>
          </w:p>
          <w:p w14:paraId="0655EFE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概</w:t>
            </w:r>
          </w:p>
          <w:p w14:paraId="57A394B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况</w:t>
            </w:r>
          </w:p>
        </w:tc>
        <w:tc>
          <w:tcPr>
            <w:tcW w:w="1627" w:type="dxa"/>
            <w:gridSpan w:val="2"/>
            <w:tcBorders>
              <w:top w:val="single" w:color="auto" w:sz="4" w:space="0"/>
              <w:left w:val="nil"/>
              <w:bottom w:val="single" w:color="auto" w:sz="4" w:space="0"/>
              <w:right w:val="single" w:color="auto" w:sz="4" w:space="0"/>
            </w:tcBorders>
            <w:noWrap w:val="0"/>
            <w:vAlign w:val="center"/>
          </w:tcPr>
          <w:p w14:paraId="294E360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2074" w:type="dxa"/>
            <w:gridSpan w:val="2"/>
            <w:tcBorders>
              <w:top w:val="single" w:color="auto" w:sz="4" w:space="0"/>
              <w:left w:val="nil"/>
              <w:bottom w:val="single" w:color="auto" w:sz="4" w:space="0"/>
              <w:right w:val="single" w:color="auto" w:sz="4" w:space="0"/>
            </w:tcBorders>
            <w:noWrap w:val="0"/>
            <w:vAlign w:val="center"/>
          </w:tcPr>
          <w:p w14:paraId="61063B3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612" w:type="dxa"/>
            <w:gridSpan w:val="2"/>
            <w:tcBorders>
              <w:top w:val="single" w:color="auto" w:sz="4" w:space="0"/>
              <w:left w:val="nil"/>
              <w:bottom w:val="single" w:color="auto" w:sz="4" w:space="0"/>
              <w:right w:val="single" w:color="auto" w:sz="4" w:space="0"/>
            </w:tcBorders>
            <w:noWrap w:val="0"/>
            <w:vAlign w:val="center"/>
          </w:tcPr>
          <w:p w14:paraId="482BFA8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占地面积</w:t>
            </w:r>
          </w:p>
        </w:tc>
        <w:tc>
          <w:tcPr>
            <w:tcW w:w="2978" w:type="dxa"/>
            <w:gridSpan w:val="3"/>
            <w:tcBorders>
              <w:top w:val="single" w:color="auto" w:sz="4" w:space="0"/>
              <w:left w:val="nil"/>
              <w:bottom w:val="single" w:color="auto" w:sz="4" w:space="0"/>
              <w:right w:val="single" w:color="auto" w:sz="4" w:space="0"/>
            </w:tcBorders>
            <w:noWrap w:val="0"/>
            <w:vAlign w:val="center"/>
          </w:tcPr>
          <w:p w14:paraId="2C50A15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3DD0ECF6">
        <w:tblPrEx>
          <w:tblCellMar>
            <w:top w:w="0" w:type="dxa"/>
            <w:left w:w="108" w:type="dxa"/>
            <w:bottom w:w="0" w:type="dxa"/>
            <w:right w:w="108" w:type="dxa"/>
          </w:tblCellMar>
        </w:tblPrEx>
        <w:trPr>
          <w:cantSplit/>
          <w:trHeight w:val="67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51020435">
            <w:pPr>
              <w:widowControl/>
              <w:shd w:val="clear" w:color="auto" w:fill="auto"/>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nil"/>
              <w:bottom w:val="single" w:color="auto" w:sz="4" w:space="0"/>
              <w:right w:val="single" w:color="auto" w:sz="4" w:space="0"/>
            </w:tcBorders>
            <w:noWrap w:val="0"/>
            <w:vAlign w:val="center"/>
          </w:tcPr>
          <w:p w14:paraId="324A4C3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职工总数</w:t>
            </w:r>
          </w:p>
        </w:tc>
        <w:tc>
          <w:tcPr>
            <w:tcW w:w="2074" w:type="dxa"/>
            <w:gridSpan w:val="2"/>
            <w:tcBorders>
              <w:top w:val="single" w:color="auto" w:sz="4" w:space="0"/>
              <w:left w:val="nil"/>
              <w:bottom w:val="single" w:color="auto" w:sz="4" w:space="0"/>
              <w:right w:val="single" w:color="auto" w:sz="4" w:space="0"/>
            </w:tcBorders>
            <w:noWrap w:val="0"/>
            <w:vAlign w:val="center"/>
          </w:tcPr>
          <w:p w14:paraId="6C3BB22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w:t>
            </w:r>
          </w:p>
        </w:tc>
        <w:tc>
          <w:tcPr>
            <w:tcW w:w="1612" w:type="dxa"/>
            <w:gridSpan w:val="2"/>
            <w:tcBorders>
              <w:top w:val="single" w:color="auto" w:sz="4" w:space="0"/>
              <w:left w:val="nil"/>
              <w:bottom w:val="single" w:color="auto" w:sz="4" w:space="0"/>
              <w:right w:val="single" w:color="auto" w:sz="4" w:space="0"/>
            </w:tcBorders>
            <w:noWrap w:val="0"/>
            <w:vAlign w:val="center"/>
          </w:tcPr>
          <w:p w14:paraId="2FEBADB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建筑面积</w:t>
            </w:r>
          </w:p>
        </w:tc>
        <w:tc>
          <w:tcPr>
            <w:tcW w:w="2978" w:type="dxa"/>
            <w:gridSpan w:val="3"/>
            <w:tcBorders>
              <w:top w:val="single" w:color="auto" w:sz="4" w:space="0"/>
              <w:left w:val="nil"/>
              <w:bottom w:val="single" w:color="auto" w:sz="4" w:space="0"/>
              <w:right w:val="single" w:color="auto" w:sz="4" w:space="0"/>
            </w:tcBorders>
            <w:noWrap w:val="0"/>
            <w:vAlign w:val="center"/>
          </w:tcPr>
          <w:p w14:paraId="118705C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46BB670F">
        <w:tblPrEx>
          <w:tblCellMar>
            <w:top w:w="0" w:type="dxa"/>
            <w:left w:w="108" w:type="dxa"/>
            <w:bottom w:w="0" w:type="dxa"/>
            <w:right w:w="108" w:type="dxa"/>
          </w:tblCellMar>
        </w:tblPrEx>
        <w:trPr>
          <w:cantSplit/>
          <w:trHeight w:val="79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71E1EE16">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restart"/>
            <w:tcBorders>
              <w:top w:val="nil"/>
              <w:left w:val="nil"/>
              <w:bottom w:val="single" w:color="auto" w:sz="4" w:space="0"/>
              <w:right w:val="single" w:color="auto" w:sz="4" w:space="0"/>
            </w:tcBorders>
            <w:noWrap w:val="0"/>
            <w:vAlign w:val="center"/>
          </w:tcPr>
          <w:p w14:paraId="3F44858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资产</w:t>
            </w:r>
            <w:r>
              <w:rPr>
                <w:rFonts w:hint="eastAsia" w:ascii="仿宋" w:hAnsi="仿宋" w:eastAsia="仿宋" w:cs="仿宋"/>
                <w:color w:val="auto"/>
                <w:sz w:val="28"/>
                <w:szCs w:val="28"/>
                <w:highlight w:val="none"/>
              </w:rPr>
              <w:t>情况</w:t>
            </w:r>
          </w:p>
        </w:tc>
        <w:tc>
          <w:tcPr>
            <w:tcW w:w="3686" w:type="dxa"/>
            <w:gridSpan w:val="4"/>
            <w:tcBorders>
              <w:top w:val="single" w:color="auto" w:sz="4" w:space="0"/>
              <w:left w:val="nil"/>
              <w:bottom w:val="single" w:color="auto" w:sz="4" w:space="0"/>
              <w:right w:val="single" w:color="auto" w:sz="4" w:space="0"/>
            </w:tcBorders>
            <w:noWrap w:val="0"/>
            <w:vAlign w:val="center"/>
          </w:tcPr>
          <w:p w14:paraId="1993316C">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净资产：         万元</w:t>
            </w:r>
          </w:p>
        </w:tc>
        <w:tc>
          <w:tcPr>
            <w:tcW w:w="2978" w:type="dxa"/>
            <w:gridSpan w:val="3"/>
            <w:vMerge w:val="restart"/>
            <w:tcBorders>
              <w:top w:val="nil"/>
              <w:left w:val="nil"/>
              <w:bottom w:val="single" w:color="auto" w:sz="4" w:space="0"/>
              <w:right w:val="single" w:color="auto" w:sz="4" w:space="0"/>
            </w:tcBorders>
            <w:noWrap w:val="0"/>
            <w:vAlign w:val="center"/>
          </w:tcPr>
          <w:p w14:paraId="16A427FD">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固定资产原值： 万元</w:t>
            </w:r>
          </w:p>
          <w:p w14:paraId="69CD11D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固定资产净值： </w:t>
            </w:r>
            <w:r>
              <w:rPr>
                <w:rFonts w:hint="eastAsia" w:ascii="仿宋" w:hAnsi="仿宋" w:eastAsia="仿宋" w:cs="仿宋"/>
                <w:color w:val="auto"/>
                <w:sz w:val="28"/>
                <w:szCs w:val="28"/>
                <w:highlight w:val="none"/>
              </w:rPr>
              <w:t>万元</w:t>
            </w:r>
          </w:p>
        </w:tc>
      </w:tr>
      <w:tr w14:paraId="28729A55">
        <w:tblPrEx>
          <w:tblCellMar>
            <w:top w:w="0" w:type="dxa"/>
            <w:left w:w="108" w:type="dxa"/>
            <w:bottom w:w="0" w:type="dxa"/>
            <w:right w:w="108" w:type="dxa"/>
          </w:tblCellMar>
        </w:tblPrEx>
        <w:trPr>
          <w:cantSplit/>
          <w:trHeight w:val="1223"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4E6F4A29">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continue"/>
            <w:tcBorders>
              <w:top w:val="nil"/>
              <w:left w:val="nil"/>
              <w:bottom w:val="single" w:color="auto" w:sz="4" w:space="0"/>
              <w:right w:val="single" w:color="auto" w:sz="4" w:space="0"/>
            </w:tcBorders>
            <w:noWrap w:val="0"/>
            <w:vAlign w:val="center"/>
          </w:tcPr>
          <w:p w14:paraId="5BB5402A">
            <w:pPr>
              <w:widowControl/>
              <w:shd w:val="clear" w:color="auto" w:fill="auto"/>
              <w:jc w:val="center"/>
              <w:rPr>
                <w:rFonts w:hint="eastAsia" w:ascii="仿宋" w:hAnsi="仿宋" w:eastAsia="仿宋" w:cs="仿宋"/>
                <w:color w:val="auto"/>
                <w:sz w:val="28"/>
                <w:szCs w:val="28"/>
                <w:highlight w:val="none"/>
              </w:rPr>
            </w:pPr>
          </w:p>
        </w:tc>
        <w:tc>
          <w:tcPr>
            <w:tcW w:w="3686" w:type="dxa"/>
            <w:gridSpan w:val="4"/>
            <w:tcBorders>
              <w:top w:val="single" w:color="auto" w:sz="4" w:space="0"/>
              <w:left w:val="nil"/>
              <w:bottom w:val="single" w:color="auto" w:sz="4" w:space="0"/>
              <w:right w:val="single" w:color="auto" w:sz="4" w:space="0"/>
            </w:tcBorders>
            <w:noWrap w:val="0"/>
            <w:vAlign w:val="center"/>
          </w:tcPr>
          <w:p w14:paraId="74BBDAF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  债：         万元</w:t>
            </w:r>
          </w:p>
        </w:tc>
        <w:tc>
          <w:tcPr>
            <w:tcW w:w="2978" w:type="dxa"/>
            <w:gridSpan w:val="3"/>
            <w:vMerge w:val="continue"/>
            <w:tcBorders>
              <w:top w:val="nil"/>
              <w:left w:val="nil"/>
              <w:bottom w:val="single" w:color="auto" w:sz="4" w:space="0"/>
              <w:right w:val="single" w:color="auto" w:sz="4" w:space="0"/>
            </w:tcBorders>
            <w:noWrap w:val="0"/>
            <w:vAlign w:val="center"/>
          </w:tcPr>
          <w:p w14:paraId="56547479">
            <w:pPr>
              <w:widowControl/>
              <w:shd w:val="clear" w:color="auto" w:fill="auto"/>
              <w:jc w:val="center"/>
              <w:rPr>
                <w:rFonts w:hint="eastAsia" w:ascii="仿宋" w:hAnsi="仿宋" w:eastAsia="仿宋" w:cs="仿宋"/>
                <w:color w:val="auto"/>
                <w:sz w:val="28"/>
                <w:szCs w:val="28"/>
                <w:highlight w:val="none"/>
              </w:rPr>
            </w:pPr>
          </w:p>
        </w:tc>
      </w:tr>
      <w:tr w14:paraId="456C27AC">
        <w:tblPrEx>
          <w:tblCellMar>
            <w:top w:w="0" w:type="dxa"/>
            <w:left w:w="108" w:type="dxa"/>
            <w:bottom w:w="0" w:type="dxa"/>
            <w:right w:w="108" w:type="dxa"/>
          </w:tblCellMar>
        </w:tblPrEx>
        <w:trPr>
          <w:cantSplit/>
          <w:trHeight w:val="922" w:hRule="atLeast"/>
          <w:jc w:val="center"/>
        </w:trPr>
        <w:tc>
          <w:tcPr>
            <w:tcW w:w="1888" w:type="dxa"/>
            <w:vMerge w:val="restart"/>
            <w:tcBorders>
              <w:top w:val="single" w:color="auto" w:sz="4" w:space="0"/>
              <w:left w:val="single" w:color="auto" w:sz="4" w:space="0"/>
              <w:right w:val="single" w:color="auto" w:sz="4" w:space="0"/>
            </w:tcBorders>
            <w:noWrap w:val="0"/>
            <w:vAlign w:val="center"/>
          </w:tcPr>
          <w:p w14:paraId="22FC970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财务状况</w:t>
            </w:r>
          </w:p>
        </w:tc>
        <w:tc>
          <w:tcPr>
            <w:tcW w:w="1627" w:type="dxa"/>
            <w:gridSpan w:val="2"/>
            <w:tcBorders>
              <w:top w:val="single" w:color="auto" w:sz="4" w:space="0"/>
              <w:left w:val="nil"/>
              <w:bottom w:val="single" w:color="auto" w:sz="4" w:space="0"/>
              <w:right w:val="single" w:color="auto" w:sz="4" w:space="0"/>
            </w:tcBorders>
            <w:noWrap w:val="0"/>
            <w:vAlign w:val="center"/>
          </w:tcPr>
          <w:p w14:paraId="176963E6">
            <w:pPr>
              <w:shd w:val="clear" w:color="auto" w:fill="auto"/>
              <w:adjustRightInd w:val="0"/>
              <w:spacing w:line="4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时间</w:t>
            </w:r>
          </w:p>
        </w:tc>
        <w:tc>
          <w:tcPr>
            <w:tcW w:w="1654" w:type="dxa"/>
            <w:tcBorders>
              <w:top w:val="single" w:color="auto" w:sz="4" w:space="0"/>
              <w:left w:val="nil"/>
              <w:bottom w:val="single" w:color="auto" w:sz="4" w:space="0"/>
              <w:right w:val="single" w:color="auto" w:sz="4" w:space="0"/>
            </w:tcBorders>
            <w:noWrap w:val="0"/>
            <w:vAlign w:val="center"/>
          </w:tcPr>
          <w:p w14:paraId="7D382B3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主营收入</w:t>
            </w:r>
          </w:p>
          <w:p w14:paraId="1F6E2BE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2032" w:type="dxa"/>
            <w:gridSpan w:val="3"/>
            <w:tcBorders>
              <w:top w:val="single" w:color="auto" w:sz="4" w:space="0"/>
              <w:left w:val="nil"/>
              <w:bottom w:val="single" w:color="auto" w:sz="4" w:space="0"/>
              <w:right w:val="single" w:color="auto" w:sz="4" w:space="0"/>
            </w:tcBorders>
            <w:noWrap w:val="0"/>
            <w:vAlign w:val="center"/>
          </w:tcPr>
          <w:p w14:paraId="0C3A266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收入总额</w:t>
            </w:r>
          </w:p>
          <w:p w14:paraId="5D3952D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501" w:type="dxa"/>
            <w:gridSpan w:val="2"/>
            <w:tcBorders>
              <w:top w:val="single" w:color="auto" w:sz="4" w:space="0"/>
              <w:left w:val="nil"/>
              <w:bottom w:val="single" w:color="auto" w:sz="4" w:space="0"/>
              <w:right w:val="single" w:color="auto" w:sz="4" w:space="0"/>
            </w:tcBorders>
            <w:noWrap w:val="0"/>
            <w:vAlign w:val="center"/>
          </w:tcPr>
          <w:p w14:paraId="74904CE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利润总额</w:t>
            </w:r>
          </w:p>
          <w:p w14:paraId="76452B1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77" w:type="dxa"/>
            <w:tcBorders>
              <w:top w:val="single" w:color="auto" w:sz="4" w:space="0"/>
              <w:left w:val="nil"/>
              <w:bottom w:val="single" w:color="auto" w:sz="4" w:space="0"/>
              <w:right w:val="single" w:color="auto" w:sz="4" w:space="0"/>
            </w:tcBorders>
            <w:noWrap w:val="0"/>
            <w:vAlign w:val="center"/>
          </w:tcPr>
          <w:p w14:paraId="3D36D9C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净利润</w:t>
            </w:r>
          </w:p>
          <w:p w14:paraId="293AEB7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r>
      <w:tr w14:paraId="50463097">
        <w:tblPrEx>
          <w:tblCellMar>
            <w:top w:w="0" w:type="dxa"/>
            <w:left w:w="108" w:type="dxa"/>
            <w:bottom w:w="0" w:type="dxa"/>
            <w:right w:w="108" w:type="dxa"/>
          </w:tblCellMar>
        </w:tblPrEx>
        <w:trPr>
          <w:cantSplit/>
          <w:trHeight w:val="906" w:hRule="atLeast"/>
          <w:jc w:val="center"/>
        </w:trPr>
        <w:tc>
          <w:tcPr>
            <w:tcW w:w="1888" w:type="dxa"/>
            <w:vMerge w:val="continue"/>
            <w:tcBorders>
              <w:left w:val="single" w:color="auto" w:sz="4" w:space="0"/>
              <w:right w:val="single" w:color="auto" w:sz="4" w:space="0"/>
            </w:tcBorders>
            <w:noWrap w:val="0"/>
            <w:vAlign w:val="center"/>
          </w:tcPr>
          <w:p w14:paraId="1BD5981F">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354D9738">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2024年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3FA4579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06C5C76F">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692F135C">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1559B96">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56297C5A">
        <w:tblPrEx>
          <w:tblCellMar>
            <w:top w:w="0" w:type="dxa"/>
            <w:left w:w="108" w:type="dxa"/>
            <w:bottom w:w="0" w:type="dxa"/>
            <w:right w:w="108" w:type="dxa"/>
          </w:tblCellMar>
        </w:tblPrEx>
        <w:trPr>
          <w:cantSplit/>
          <w:trHeight w:val="1035" w:hRule="atLeast"/>
          <w:jc w:val="center"/>
        </w:trPr>
        <w:tc>
          <w:tcPr>
            <w:tcW w:w="1888" w:type="dxa"/>
            <w:vMerge w:val="continue"/>
            <w:tcBorders>
              <w:left w:val="single" w:color="auto" w:sz="4" w:space="0"/>
              <w:bottom w:val="single" w:color="auto" w:sz="4" w:space="0"/>
              <w:right w:val="single" w:color="auto" w:sz="4" w:space="0"/>
            </w:tcBorders>
            <w:noWrap w:val="0"/>
            <w:vAlign w:val="center"/>
          </w:tcPr>
          <w:p w14:paraId="7E3BC22A">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4A39B682">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2025年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1E80B168">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6032C24D">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52B122C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749B6D90">
            <w:pPr>
              <w:shd w:val="clear" w:color="auto" w:fill="auto"/>
              <w:adjustRightInd w:val="0"/>
              <w:spacing w:line="460" w:lineRule="exact"/>
              <w:jc w:val="center"/>
              <w:rPr>
                <w:rFonts w:hint="eastAsia" w:ascii="仿宋" w:hAnsi="仿宋" w:eastAsia="仿宋" w:cs="仿宋"/>
                <w:color w:val="auto"/>
                <w:sz w:val="28"/>
                <w:szCs w:val="28"/>
                <w:highlight w:val="none"/>
              </w:rPr>
            </w:pPr>
          </w:p>
        </w:tc>
      </w:tr>
    </w:tbl>
    <w:p w14:paraId="59864031">
      <w:pPr>
        <w:keepNext w:val="0"/>
        <w:keepLines w:val="0"/>
        <w:pageBreakBefore w:val="0"/>
        <w:widowControl/>
        <w:shd w:val="clear" w:color="auto" w:fill="auto"/>
        <w:kinsoku/>
        <w:wordWrap/>
        <w:overflowPunct/>
        <w:topLinePunct w:val="0"/>
        <w:autoSpaceDE/>
        <w:autoSpaceDN/>
        <w:bidi w:val="0"/>
        <w:adjustRightInd w:val="0"/>
        <w:snapToGrid/>
        <w:spacing w:line="4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我们保证上述声明中的资料和数据是真实的、正确的，我们同意如贵方要求，可以出示相关证明文件。</w:t>
      </w:r>
    </w:p>
    <w:p w14:paraId="12EB3266">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p>
    <w:p w14:paraId="531354F3">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供 应 商：</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      章）</w:t>
      </w:r>
    </w:p>
    <w:p w14:paraId="06E8FED7">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（签字或盖章）</w:t>
      </w:r>
    </w:p>
    <w:p w14:paraId="43F5D571">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电话号码和传真：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5E1DC000">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r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793FF4CE">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1D42A101">
      <w:pPr>
        <w:keepNext w:val="0"/>
        <w:keepLines w:val="0"/>
        <w:pageBreakBefore w:val="0"/>
        <w:widowControl/>
        <w:kinsoku/>
        <w:wordWrap/>
        <w:overflowPunct/>
        <w:topLinePunct w:val="0"/>
        <w:autoSpaceDE/>
        <w:autoSpaceDN/>
        <w:bidi w:val="0"/>
        <w:snapToGrid/>
        <w:spacing w:line="420" w:lineRule="exact"/>
        <w:ind w:firstLine="560" w:firstLineChars="200"/>
        <w:textAlignment w:val="auto"/>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0E3C45C2">
      <w:pPr>
        <w:widowControl/>
        <w:spacing w:line="360" w:lineRule="auto"/>
        <w:ind w:firstLine="602" w:firstLineChars="200"/>
        <w:jc w:val="center"/>
        <w:rPr>
          <w:rFonts w:hint="eastAsia" w:ascii="仿宋" w:hAnsi="仿宋" w:eastAsia="仿宋" w:cs="仿宋"/>
          <w:b/>
          <w:bCs w:val="0"/>
          <w:color w:val="auto"/>
          <w:kern w:val="2"/>
          <w:sz w:val="30"/>
          <w:szCs w:val="30"/>
          <w:highlight w:val="none"/>
          <w:lang w:val="en-US" w:eastAsia="zh-CN" w:bidi="ar-SA"/>
        </w:rPr>
      </w:pPr>
      <w:bookmarkStart w:id="8" w:name="_Toc9633"/>
      <w:r>
        <w:rPr>
          <w:rFonts w:hint="eastAsia" w:ascii="仿宋" w:hAnsi="仿宋" w:eastAsia="仿宋" w:cs="仿宋"/>
          <w:b/>
          <w:color w:val="auto"/>
          <w:sz w:val="30"/>
          <w:szCs w:val="30"/>
          <w:highlight w:val="none"/>
          <w:lang w:val="en-US" w:eastAsia="zh-CN"/>
        </w:rPr>
        <w:t xml:space="preserve">第五部分 </w:t>
      </w:r>
      <w:bookmarkEnd w:id="8"/>
      <w:bookmarkStart w:id="9" w:name="_Toc21700"/>
      <w:bookmarkStart w:id="10" w:name="_Toc32626"/>
      <w:bookmarkStart w:id="11" w:name="_Toc2458"/>
      <w:bookmarkStart w:id="12" w:name="_Toc15355"/>
      <w:bookmarkStart w:id="13" w:name="_Toc24949"/>
      <w:bookmarkStart w:id="14" w:name="_Toc30537"/>
      <w:bookmarkStart w:id="15" w:name="_Toc16202"/>
      <w:r>
        <w:rPr>
          <w:rFonts w:hint="eastAsia" w:ascii="仿宋" w:hAnsi="仿宋" w:eastAsia="仿宋" w:cs="仿宋"/>
          <w:b/>
          <w:bCs w:val="0"/>
          <w:color w:val="auto"/>
          <w:kern w:val="2"/>
          <w:sz w:val="30"/>
          <w:szCs w:val="30"/>
          <w:highlight w:val="none"/>
          <w:lang w:val="en-US" w:eastAsia="zh-CN" w:bidi="ar-SA"/>
        </w:rPr>
        <w:t>资质证书</w:t>
      </w:r>
      <w:bookmarkEnd w:id="9"/>
      <w:bookmarkEnd w:id="10"/>
      <w:bookmarkEnd w:id="11"/>
      <w:bookmarkEnd w:id="12"/>
    </w:p>
    <w:p w14:paraId="567F0265">
      <w:pPr>
        <w:pStyle w:val="3"/>
        <w:keepNext w:val="0"/>
        <w:keepLines w:val="0"/>
        <w:pageBreakBefore w:val="0"/>
        <w:widowControl w:val="0"/>
        <w:numPr>
          <w:ilvl w:val="0"/>
          <w:numId w:val="0"/>
        </w:numPr>
        <w:tabs>
          <w:tab w:val="right" w:leader="dot" w:pos="9460"/>
        </w:tabs>
        <w:kinsoku/>
        <w:wordWrap/>
        <w:overflowPunct/>
        <w:topLinePunct w:val="0"/>
        <w:autoSpaceDE/>
        <w:autoSpaceDN/>
        <w:bidi w:val="0"/>
        <w:adjustRightInd/>
        <w:snapToGrid/>
        <w:spacing w:line="360" w:lineRule="auto"/>
        <w:ind w:firstLine="560" w:firstLineChars="200"/>
        <w:jc w:val="both"/>
        <w:textAlignment w:val="auto"/>
        <w:outlineLvl w:val="9"/>
        <w:rPr>
          <w:rFonts w:hint="eastAsia" w:ascii="仿宋" w:hAnsi="仿宋" w:eastAsia="仿宋" w:cs="仿宋"/>
          <w:color w:val="auto"/>
          <w:kern w:val="0"/>
          <w:sz w:val="30"/>
          <w:szCs w:val="30"/>
          <w:highlight w:val="none"/>
        </w:rPr>
        <w:sectPr>
          <w:footnotePr>
            <w:numFmt w:val="decimalEnclosedCircleChinese"/>
          </w:footnotePr>
          <w:pgSz w:w="11906" w:h="16838"/>
          <w:pgMar w:top="1440" w:right="1080" w:bottom="1440" w:left="1080" w:header="737" w:footer="794" w:gutter="0"/>
          <w:pgNumType w:fmt="decimal"/>
          <w:cols w:space="720" w:num="1"/>
          <w:docGrid w:linePitch="312" w:charSpace="0"/>
        </w:sectPr>
      </w:pPr>
      <w:r>
        <w:rPr>
          <w:rFonts w:hint="eastAsia" w:ascii="仿宋" w:hAnsi="仿宋" w:eastAsia="仿宋" w:cs="仿宋"/>
          <w:bCs/>
          <w:color w:val="auto"/>
          <w:kern w:val="0"/>
          <w:sz w:val="28"/>
          <w:szCs w:val="28"/>
          <w:highlight w:val="none"/>
          <w:lang w:val="en-US" w:eastAsia="zh-CN" w:bidi="ar"/>
        </w:rPr>
        <w:t>供应商须具备有效的《食品经营许可证》。</w:t>
      </w:r>
    </w:p>
    <w:bookmarkEnd w:id="13"/>
    <w:p w14:paraId="424CEF36">
      <w:pPr>
        <w:rPr>
          <w:rFonts w:hint="eastAsia" w:ascii="仿宋" w:hAnsi="仿宋" w:eastAsia="仿宋" w:cs="仿宋"/>
          <w:b/>
          <w:color w:val="auto"/>
          <w:sz w:val="30"/>
          <w:szCs w:val="30"/>
          <w:highlight w:val="none"/>
          <w:lang w:val="en-US" w:eastAsia="zh-CN"/>
        </w:rPr>
      </w:pPr>
    </w:p>
    <w:p w14:paraId="57D1A618">
      <w:pPr>
        <w:widowControl/>
        <w:spacing w:line="360" w:lineRule="auto"/>
        <w:ind w:firstLine="602"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t xml:space="preserve">第六部分 </w:t>
      </w:r>
      <w:r>
        <w:rPr>
          <w:rFonts w:hint="eastAsia" w:ascii="仿宋" w:hAnsi="仿宋" w:eastAsia="仿宋" w:cs="仿宋"/>
          <w:b/>
          <w:color w:val="auto"/>
          <w:sz w:val="30"/>
          <w:szCs w:val="30"/>
          <w:highlight w:val="none"/>
        </w:rPr>
        <w:t>非联合体</w:t>
      </w:r>
      <w:r>
        <w:rPr>
          <w:rFonts w:hint="eastAsia" w:ascii="仿宋" w:hAnsi="仿宋" w:eastAsia="仿宋" w:cs="仿宋"/>
          <w:b/>
          <w:color w:val="auto"/>
          <w:sz w:val="30"/>
          <w:szCs w:val="30"/>
          <w:highlight w:val="none"/>
          <w:lang w:val="en-US" w:eastAsia="zh-CN"/>
        </w:rPr>
        <w:t>磋商</w:t>
      </w:r>
      <w:r>
        <w:rPr>
          <w:rFonts w:hint="eastAsia" w:ascii="仿宋" w:hAnsi="仿宋" w:eastAsia="仿宋" w:cs="仿宋"/>
          <w:b/>
          <w:color w:val="auto"/>
          <w:sz w:val="30"/>
          <w:szCs w:val="30"/>
          <w:highlight w:val="none"/>
        </w:rPr>
        <w:t>声明</w:t>
      </w:r>
      <w:bookmarkEnd w:id="14"/>
      <w:bookmarkEnd w:id="15"/>
    </w:p>
    <w:p w14:paraId="0FC69C05">
      <w:pPr>
        <w:pStyle w:val="4"/>
        <w:widowControl/>
        <w:spacing w:after="288"/>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3E5443E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包）</w:t>
      </w:r>
      <w:r>
        <w:rPr>
          <w:rFonts w:hint="eastAsia" w:ascii="仿宋" w:hAnsi="仿宋" w:eastAsia="仿宋" w:cs="仿宋"/>
          <w:color w:val="auto"/>
          <w:sz w:val="28"/>
          <w:szCs w:val="28"/>
          <w:highlight w:val="none"/>
        </w:rPr>
        <w:t>的供应商，根据磋商文件要求,现郑重声明如下:</w:t>
      </w:r>
    </w:p>
    <w:p w14:paraId="0F00F2C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包）</w:t>
      </w:r>
      <w:r>
        <w:rPr>
          <w:rFonts w:hint="eastAsia" w:ascii="仿宋" w:hAnsi="仿宋" w:eastAsia="仿宋" w:cs="仿宋"/>
          <w:color w:val="auto"/>
          <w:sz w:val="28"/>
          <w:szCs w:val="28"/>
          <w:highlight w:val="none"/>
        </w:rPr>
        <w:t>为非联合体。</w:t>
      </w:r>
    </w:p>
    <w:p w14:paraId="2514830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1B00E162">
      <w:pPr>
        <w:spacing w:line="360" w:lineRule="auto"/>
        <w:jc w:val="right"/>
        <w:rPr>
          <w:rFonts w:hint="eastAsia" w:ascii="仿宋" w:hAnsi="仿宋" w:eastAsia="仿宋" w:cs="仿宋"/>
          <w:color w:val="auto"/>
          <w:sz w:val="28"/>
          <w:szCs w:val="28"/>
          <w:highlight w:val="none"/>
          <w:lang w:val="zh-CN"/>
        </w:rPr>
      </w:pPr>
    </w:p>
    <w:p w14:paraId="4AEB053E">
      <w:pPr>
        <w:spacing w:line="360" w:lineRule="auto"/>
        <w:jc w:val="right"/>
        <w:rPr>
          <w:rFonts w:hint="eastAsia" w:ascii="仿宋" w:hAnsi="仿宋" w:eastAsia="仿宋" w:cs="仿宋"/>
          <w:color w:val="auto"/>
          <w:sz w:val="28"/>
          <w:szCs w:val="28"/>
          <w:highlight w:val="none"/>
          <w:lang w:val="zh-CN"/>
        </w:rPr>
      </w:pPr>
    </w:p>
    <w:p w14:paraId="0CC5EE28">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08D2C197">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7FA9EE73">
      <w:pPr>
        <w:pStyle w:val="9"/>
        <w:widowControl/>
        <w:ind w:firstLine="0"/>
        <w:jc w:val="both"/>
        <w:rPr>
          <w:rFonts w:hint="eastAsia" w:ascii="仿宋" w:hAnsi="仿宋" w:eastAsia="仿宋" w:cs="仿宋"/>
          <w:b/>
          <w:color w:val="auto"/>
          <w:sz w:val="36"/>
          <w:szCs w:val="36"/>
          <w:highlight w:val="none"/>
        </w:rPr>
      </w:pP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en-US" w:eastAsia="zh-CN"/>
        </w:rPr>
        <w:t xml:space="preserve">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日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  期：</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年</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月</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日</w:t>
      </w:r>
    </w:p>
    <w:p w14:paraId="30A9A23C">
      <w:pPr>
        <w:pStyle w:val="9"/>
        <w:widowControl/>
        <w:ind w:firstLine="0"/>
        <w:jc w:val="both"/>
        <w:rPr>
          <w:rFonts w:hint="eastAsia" w:ascii="仿宋" w:hAnsi="仿宋" w:eastAsia="仿宋" w:cs="仿宋"/>
          <w:b/>
          <w:color w:val="auto"/>
          <w:sz w:val="36"/>
          <w:szCs w:val="36"/>
          <w:highlight w:val="none"/>
        </w:rPr>
      </w:pPr>
    </w:p>
    <w:p w14:paraId="325F8024">
      <w:pPr>
        <w:pStyle w:val="9"/>
        <w:widowControl/>
        <w:ind w:firstLine="0"/>
        <w:jc w:val="both"/>
        <w:rPr>
          <w:rFonts w:hint="eastAsia" w:ascii="仿宋" w:hAnsi="仿宋" w:eastAsia="仿宋" w:cs="仿宋"/>
          <w:b/>
          <w:color w:val="auto"/>
          <w:sz w:val="36"/>
          <w:szCs w:val="36"/>
          <w:highlight w:val="none"/>
        </w:rPr>
      </w:pPr>
    </w:p>
    <w:p w14:paraId="337589EA">
      <w:pPr>
        <w:pStyle w:val="9"/>
        <w:widowControl/>
        <w:ind w:firstLine="0"/>
        <w:jc w:val="both"/>
        <w:rPr>
          <w:rFonts w:hint="eastAsia" w:ascii="仿宋" w:hAnsi="仿宋" w:eastAsia="仿宋" w:cs="仿宋"/>
          <w:b/>
          <w:color w:val="auto"/>
          <w:sz w:val="36"/>
          <w:szCs w:val="36"/>
          <w:highlight w:val="none"/>
        </w:rPr>
      </w:pPr>
    </w:p>
    <w:p w14:paraId="00DDFA89">
      <w:pPr>
        <w:pStyle w:val="9"/>
        <w:widowControl/>
        <w:ind w:firstLine="0"/>
        <w:jc w:val="both"/>
        <w:rPr>
          <w:rFonts w:hint="eastAsia" w:ascii="仿宋" w:hAnsi="仿宋" w:eastAsia="仿宋" w:cs="仿宋"/>
          <w:b/>
          <w:color w:val="auto"/>
          <w:sz w:val="36"/>
          <w:szCs w:val="36"/>
          <w:highlight w:val="none"/>
        </w:rPr>
      </w:pPr>
    </w:p>
    <w:p w14:paraId="1BBA9203">
      <w:pPr>
        <w:pStyle w:val="9"/>
        <w:widowControl/>
        <w:ind w:firstLine="0"/>
        <w:jc w:val="both"/>
        <w:rPr>
          <w:rFonts w:hint="eastAsia" w:ascii="仿宋" w:hAnsi="仿宋" w:eastAsia="仿宋" w:cs="仿宋"/>
          <w:b/>
          <w:color w:val="auto"/>
          <w:sz w:val="36"/>
          <w:szCs w:val="36"/>
          <w:highlight w:val="none"/>
        </w:rPr>
      </w:pPr>
    </w:p>
    <w:p w14:paraId="0A1C907F">
      <w:pPr>
        <w:pStyle w:val="9"/>
        <w:widowControl/>
        <w:ind w:firstLine="0"/>
        <w:jc w:val="both"/>
        <w:rPr>
          <w:rFonts w:hint="eastAsia" w:ascii="仿宋" w:hAnsi="仿宋" w:eastAsia="仿宋" w:cs="仿宋"/>
          <w:b/>
          <w:color w:val="auto"/>
          <w:sz w:val="36"/>
          <w:szCs w:val="36"/>
          <w:highlight w:val="none"/>
        </w:rPr>
      </w:pPr>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B5E251"/>
    <w:multiLevelType w:val="singleLevel"/>
    <w:tmpl w:val="30B5E251"/>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D15C35"/>
    <w:rsid w:val="62D15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toc 2"/>
    <w:basedOn w:val="1"/>
    <w:next w:val="1"/>
    <w:qFormat/>
    <w:uiPriority w:val="39"/>
    <w:pPr>
      <w:ind w:left="420" w:leftChars="200"/>
    </w:pPr>
  </w:style>
  <w:style w:type="paragraph" w:styleId="4">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5">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paragraph" w:customStyle="1" w:styleId="8">
    <w:name w:val="目录"/>
    <w:basedOn w:val="1"/>
    <w:qFormat/>
    <w:uiPriority w:val="0"/>
    <w:pPr>
      <w:jc w:val="center"/>
    </w:pPr>
    <w:rPr>
      <w:rFonts w:ascii="宋体"/>
      <w:b/>
      <w:sz w:val="36"/>
      <w:szCs w:val="20"/>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1">
    <w:name w:val="_Style 3"/>
    <w:basedOn w:val="1"/>
    <w:qFormat/>
    <w:uiPriority w:val="34"/>
    <w:pPr>
      <w:ind w:firstLine="420" w:firstLineChars="200"/>
    </w:pPr>
    <w:rPr>
      <w:rFonts w:ascii="Calibri" w:hAnsi="Calibri" w:eastAsia="宋体" w:cs="Times New Roman"/>
      <w:szCs w:val="22"/>
    </w:rPr>
  </w:style>
  <w:style w:type="paragraph" w:customStyle="1" w:styleId="12">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2026-05-08T06:33:00Z</dcterms:created>
  <dc:creator>Administrator</dc:creator>
  <cp:lastModifiedBy>Administrator</cp:lastModifiedBy>
  <dcterms:modified xsi:type="dcterms:W3CDTF">2026-05-08T06:34:11Z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44746F822E9949FBB3C2E88D652FAD41_11</vt:lpwstr>
  </property>
  <property fmtid="{D5CDD505-2E9C-101B-9397-08002B2CF9AE}" pid="4" name="KSOTemplateDocerSaveRecord">
    <vt:lpwstr>eyJoZGlkIjoiYTNjODljY2I4NDIwMDBiNmUwYjUxZTZlNmE1NzJmOTgiLCJ1c2VySWQiOiIyMzgxODM3OTAifQ==</vt:lpwstr>
  </property>
</Properties>
</file>