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6EB72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  <w:lang w:eastAsia="zh-Hans"/>
        </w:rPr>
      </w:pPr>
      <w:bookmarkStart w:id="0" w:name="OLE_LINK3"/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Hans"/>
        </w:rPr>
        <w:t>货物简要说明一览表</w:t>
      </w:r>
      <w:bookmarkEnd w:id="0"/>
    </w:p>
    <w:p w14:paraId="5DC9BEB5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项目名称：                      </w:t>
      </w:r>
    </w:p>
    <w:p w14:paraId="599963E5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项目编号：         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38"/>
        <w:gridCol w:w="738"/>
        <w:gridCol w:w="752"/>
        <w:gridCol w:w="1133"/>
        <w:gridCol w:w="776"/>
        <w:gridCol w:w="2805"/>
      </w:tblGrid>
      <w:tr w14:paraId="59CA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2F0A3E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序号</w:t>
            </w:r>
          </w:p>
        </w:tc>
        <w:tc>
          <w:tcPr>
            <w:tcW w:w="961" w:type="pct"/>
            <w:noWrap/>
            <w:vAlign w:val="center"/>
          </w:tcPr>
          <w:p w14:paraId="49323CA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货物名称</w:t>
            </w:r>
          </w:p>
        </w:tc>
        <w:tc>
          <w:tcPr>
            <w:tcW w:w="433" w:type="pct"/>
            <w:noWrap/>
            <w:vAlign w:val="center"/>
          </w:tcPr>
          <w:p w14:paraId="392597F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品牌</w:t>
            </w:r>
          </w:p>
        </w:tc>
        <w:tc>
          <w:tcPr>
            <w:tcW w:w="441" w:type="pct"/>
            <w:noWrap/>
            <w:vAlign w:val="center"/>
          </w:tcPr>
          <w:p w14:paraId="182D39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型号</w:t>
            </w:r>
          </w:p>
        </w:tc>
        <w:tc>
          <w:tcPr>
            <w:tcW w:w="665" w:type="pct"/>
            <w:noWrap/>
            <w:vAlign w:val="center"/>
          </w:tcPr>
          <w:p w14:paraId="6A6E368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制造厂家</w:t>
            </w:r>
          </w:p>
        </w:tc>
        <w:tc>
          <w:tcPr>
            <w:tcW w:w="455" w:type="pct"/>
            <w:noWrap/>
            <w:vAlign w:val="center"/>
          </w:tcPr>
          <w:p w14:paraId="6D1234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产地</w:t>
            </w:r>
          </w:p>
        </w:tc>
        <w:tc>
          <w:tcPr>
            <w:tcW w:w="1646" w:type="pct"/>
            <w:noWrap/>
            <w:vAlign w:val="center"/>
          </w:tcPr>
          <w:p w14:paraId="7660C6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技术参数与要求</w:t>
            </w:r>
          </w:p>
        </w:tc>
      </w:tr>
      <w:tr w14:paraId="01FD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104747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1</w:t>
            </w:r>
          </w:p>
        </w:tc>
        <w:tc>
          <w:tcPr>
            <w:tcW w:w="961" w:type="pct"/>
            <w:noWrap/>
            <w:vAlign w:val="center"/>
          </w:tcPr>
          <w:p w14:paraId="5E27AB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0D7BC7B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2A7212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309FDC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1105FF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B752E8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7B4B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4F7542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961" w:type="pct"/>
            <w:noWrap/>
            <w:vAlign w:val="center"/>
          </w:tcPr>
          <w:p w14:paraId="3D5992D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828F00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47F54B9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9AEF26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7810DE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2C4A88F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63E65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4ED1F19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961" w:type="pct"/>
            <w:noWrap/>
            <w:vAlign w:val="center"/>
          </w:tcPr>
          <w:p w14:paraId="0AC1219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3C65605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472C08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38A9A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F8B9CF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C4CF2B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13C5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78D26F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961" w:type="pct"/>
            <w:noWrap/>
            <w:vAlign w:val="center"/>
          </w:tcPr>
          <w:p w14:paraId="5574900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F91992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814A4E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0EE2CC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6B42EEB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95B586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16CD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DF066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497A632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38EF6B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3CA5425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14EAEA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2F7AEE0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8553D7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28D5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006B67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3DAEA3F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D4E039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E4C92F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2739DB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25D524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53E975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30D25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1ADC7CE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…</w:t>
            </w:r>
          </w:p>
        </w:tc>
        <w:tc>
          <w:tcPr>
            <w:tcW w:w="961" w:type="pct"/>
            <w:noWrap/>
            <w:vAlign w:val="center"/>
          </w:tcPr>
          <w:p w14:paraId="276DFD9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A8CE9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CF3819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685C71B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B7C612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7FF671E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40C8C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CAE576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F78AD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558F12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337D359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9D3B88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693E9A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866403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0D3F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A5E88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50C84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8A88E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8E4BF3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06873D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4BAFA0C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E69E6C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  <w:tr w14:paraId="03C6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22249CE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Hans"/>
              </w:rPr>
              <w:t>N</w:t>
            </w:r>
          </w:p>
        </w:tc>
        <w:tc>
          <w:tcPr>
            <w:tcW w:w="961" w:type="pct"/>
            <w:noWrap/>
            <w:vAlign w:val="center"/>
          </w:tcPr>
          <w:p w14:paraId="257CA84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344C9E3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697F1D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9D8EA4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2678FE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D581E2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lang w:eastAsia="zh-Hans"/>
              </w:rPr>
            </w:pPr>
          </w:p>
        </w:tc>
      </w:tr>
    </w:tbl>
    <w:p w14:paraId="26C47CC1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注：1.本表须如实逐项填写，不得空项。空缺项目将视为没有实质性响应招标</w:t>
      </w:r>
      <w:r>
        <w:rPr>
          <w:rFonts w:hint="eastAsia" w:ascii="仿宋" w:hAnsi="仿宋" w:eastAsia="仿宋" w:cs="仿宋"/>
          <w:kern w:val="0"/>
          <w:szCs w:val="21"/>
        </w:rPr>
        <w:t>文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件。</w:t>
      </w:r>
    </w:p>
    <w:p w14:paraId="2430920E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2.若货物无具体品牌和型号的必须特别注明。</w:t>
      </w:r>
    </w:p>
    <w:p w14:paraId="747356FA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3.“技术参数与要求”必须详细、具体。</w:t>
      </w:r>
      <w:r>
        <w:rPr>
          <w:rFonts w:hint="eastAsia" w:ascii="仿宋" w:hAnsi="仿宋" w:eastAsia="仿宋" w:cs="仿宋"/>
          <w:b/>
          <w:bCs/>
          <w:kern w:val="0"/>
          <w:szCs w:val="21"/>
          <w:lang w:eastAsia="zh-Hans"/>
        </w:rPr>
        <w:t>复制、粘贴招标文件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按无效文件处理</w:t>
      </w:r>
      <w:r>
        <w:rPr>
          <w:rFonts w:hint="eastAsia" w:ascii="仿宋" w:hAnsi="仿宋" w:eastAsia="仿宋" w:cs="仿宋"/>
          <w:b/>
          <w:bCs/>
          <w:kern w:val="0"/>
          <w:szCs w:val="21"/>
          <w:lang w:eastAsia="zh-Hans"/>
        </w:rPr>
        <w:t>。</w:t>
      </w:r>
    </w:p>
    <w:p w14:paraId="3F582A58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4.本表“技术参数与要求”与实际产品的技术资料彩页、正规宣传资料应保持一致，若出现不一致的，其投标将有可能被拒绝。</w:t>
      </w:r>
    </w:p>
    <w:p w14:paraId="2B662C74">
      <w:pPr>
        <w:pStyle w:val="2"/>
        <w:adjustRightInd w:val="0"/>
        <w:snapToGrid w:val="0"/>
        <w:spacing w:line="360" w:lineRule="auto"/>
        <w:ind w:left="0" w:firstLine="422" w:firstLineChars="200"/>
        <w:jc w:val="left"/>
        <w:rPr>
          <w:rFonts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b/>
          <w:bCs/>
          <w:kern w:val="0"/>
        </w:rPr>
        <w:t>5、后附技术要求证明材料。</w:t>
      </w:r>
    </w:p>
    <w:p w14:paraId="6401D13C">
      <w:pPr>
        <w:rPr>
          <w:rFonts w:ascii="仿宋" w:hAnsi="仿宋" w:eastAsia="仿宋" w:cs="仿宋"/>
          <w:kern w:val="0"/>
          <w:szCs w:val="21"/>
        </w:rPr>
      </w:pPr>
    </w:p>
    <w:p w14:paraId="41101690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</w:rPr>
        <w:t>投标人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（盖章）</w:t>
      </w:r>
    </w:p>
    <w:p w14:paraId="4C21B3FA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</w:rPr>
        <w:t>被授权人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(签字或盖章)</w:t>
      </w:r>
    </w:p>
    <w:p w14:paraId="4BFA7E38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日        期：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年</w:t>
      </w:r>
      <w:bookmarkStart w:id="1" w:name="_GoBack"/>
      <w:bookmarkEnd w:id="1"/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月    </w:t>
      </w:r>
      <w:r>
        <w:rPr>
          <w:rFonts w:hint="eastAsia" w:ascii="仿宋" w:hAnsi="仿宋" w:eastAsia="仿宋" w:cs="仿宋"/>
          <w:kern w:val="0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E73F6"/>
    <w:rsid w:val="6C8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2026-06-12T01:35:00Z</dcterms:created>
  <dc:creator>zl</dc:creator>
  <cp:lastModifiedBy>zl</cp:lastModifiedBy>
  <dcterms:modified xsi:type="dcterms:W3CDTF">2026-06-12T01:36:39Z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ECB3F3AA722E414DBFA7C1019C93AA80_11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