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</w:t>
      </w:r>
      <w:r>
        <w:rPr>
          <w:rFonts w:hint="eastAsia" w:ascii="仿宋" w:hAnsi="仿宋" w:eastAsia="仿宋" w:cs="仿宋"/>
          <w:spacing w:val="1"/>
          <w:sz w:val="24"/>
          <w:szCs w:val="24"/>
          <w:lang w:val="en-US" w:eastAsia="zh-CN"/>
        </w:rPr>
        <w:t>面粉（小麦粉）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13</w:t>
      </w:r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元/斤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1"/>
                <w:sz w:val="24"/>
                <w:szCs w:val="24"/>
                <w:lang w:val="en-US" w:eastAsia="zh-CN"/>
              </w:rPr>
              <w:t>面粉（小麦粉）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42A1F0B"/>
    <w:rsid w:val="35834F30"/>
    <w:rsid w:val="36850C27"/>
    <w:rsid w:val="3F6B7B38"/>
    <w:rsid w:val="3FBD063E"/>
    <w:rsid w:val="40152228"/>
    <w:rsid w:val="4B6D116B"/>
    <w:rsid w:val="4E38466D"/>
    <w:rsid w:val="509E1DC6"/>
    <w:rsid w:val="51B61591"/>
    <w:rsid w:val="52E02222"/>
    <w:rsid w:val="587130C7"/>
    <w:rsid w:val="5B56564E"/>
    <w:rsid w:val="662A7EFD"/>
    <w:rsid w:val="672429AA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168</Characters>
  <Lines>0</Lines>
  <Paragraphs>0</Paragraphs>
  <TotalTime>0</TotalTime>
  <ScaleCrop>false</ScaleCrop>
  <LinksUpToDate>false</LinksUpToDate>
  <CharactersWithSpaces>174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2026-08-14T07:00:42Z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