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1A44A2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义务段纯牛奶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5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ascii="仿宋_GB2312" w:hAnsi="仿宋_GB2312" w:eastAsia="仿宋_GB2312" w:cs="仿宋_GB2312"/>
              </w:rPr>
              <w:t>盒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义务段纯牛奶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2A21F61"/>
    <w:rsid w:val="22A32037"/>
    <w:rsid w:val="26F31699"/>
    <w:rsid w:val="290E7165"/>
    <w:rsid w:val="2918437E"/>
    <w:rsid w:val="327127D7"/>
    <w:rsid w:val="337F7B7E"/>
    <w:rsid w:val="35834F30"/>
    <w:rsid w:val="36850C27"/>
    <w:rsid w:val="3D305871"/>
    <w:rsid w:val="3F6B7B38"/>
    <w:rsid w:val="3FBD063E"/>
    <w:rsid w:val="40152228"/>
    <w:rsid w:val="4B6D116B"/>
    <w:rsid w:val="4E38466D"/>
    <w:rsid w:val="509E1DC6"/>
    <w:rsid w:val="52E02222"/>
    <w:rsid w:val="587130C7"/>
    <w:rsid w:val="5B56564E"/>
    <w:rsid w:val="662A7EFD"/>
    <w:rsid w:val="73610D05"/>
    <w:rsid w:val="76D145C9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