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3"/>
        <w:rPr>
          <w:b/>
          <w:bCs/>
          <w:sz w:val="24"/>
          <w:szCs w:val="24"/>
        </w:rPr>
      </w:pPr>
    </w:p>
    <w:p w14:paraId="612F2B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按招标文件要求，应提供以下相关资格证明材料：</w:t>
      </w:r>
    </w:p>
    <w:p w14:paraId="4199D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供应商一般资格要求</w:t>
      </w:r>
    </w:p>
    <w:p w14:paraId="58135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供应商应具备《中华人民共和国政府采购法》第二十二条规定的条件</w:t>
      </w:r>
    </w:p>
    <w:p w14:paraId="69A72188"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2、供应商应提供健全的财务会计制度的证明材料</w:t>
      </w:r>
    </w:p>
    <w:p w14:paraId="5C9D2DC1"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3、单位负责人为同一人或者存在直接控股、管理关系的不同供应商不得参加同一合同项下的政府采购活动；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为本项目提供整体设计、规范编制或者项目管理、监理、检测等服务的供应商，不得再参加该采购项目的其他采购活动（格式见附件1）</w:t>
      </w:r>
    </w:p>
    <w:p w14:paraId="38F1A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</w:p>
    <w:p w14:paraId="78EC2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二、供应商特殊资格要求</w:t>
      </w:r>
    </w:p>
    <w:p w14:paraId="14F12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1、供应商信誉要求</w:t>
      </w:r>
      <w:bookmarkStart w:id="0" w:name="_GoBack"/>
      <w:bookmarkEnd w:id="0"/>
    </w:p>
    <w:p w14:paraId="5543D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2、资质要求（以加盖公章的资质证书扫描件为准）</w:t>
      </w:r>
    </w:p>
    <w:p w14:paraId="690A1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eastAsia="宋体" w:cs="Times New Roman"/>
          <w:b/>
          <w:bCs/>
          <w:kern w:val="2"/>
          <w:sz w:val="24"/>
          <w:szCs w:val="24"/>
          <w:lang w:val="en-US" w:eastAsia="zh-CN" w:bidi="ar-SA"/>
        </w:rPr>
        <w:t>3、法定代表人/单位负责人身份证明书、授权委托书及授权代表在本单位缴纳养老保险证明或劳动合同</w:t>
      </w:r>
    </w:p>
    <w:p w14:paraId="5932ED9C">
      <w:pPr>
        <w:rPr>
          <w:rFonts w:hint="eastAsia"/>
          <w:lang w:val="en-US" w:eastAsia="zh-CN"/>
        </w:rPr>
      </w:pPr>
    </w:p>
    <w:p w14:paraId="0AF71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三、其他资料</w:t>
      </w:r>
    </w:p>
    <w:p w14:paraId="28B949F5">
      <w:pP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br w:type="page"/>
      </w:r>
    </w:p>
    <w:p w14:paraId="7CDE8B0C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 w14:paraId="0F8AD8CE"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1.1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控股股东名称、控股公司的名称和存在管理、被管理关系的单位名称说明</w:t>
      </w:r>
    </w:p>
    <w:p w14:paraId="612909F5">
      <w:pPr>
        <w:ind w:firstLine="420"/>
        <w:rPr>
          <w:rFonts w:hint="eastAsia" w:ascii="仿宋" w:hAnsi="仿宋" w:eastAsia="仿宋" w:cs="仿宋"/>
          <w:szCs w:val="21"/>
        </w:rPr>
      </w:pPr>
    </w:p>
    <w:p w14:paraId="0CD68D69">
      <w:pPr>
        <w:rPr>
          <w:rFonts w:hint="eastAsia" w:ascii="仿宋" w:hAnsi="仿宋" w:eastAsia="仿宋" w:cs="仿宋"/>
          <w:sz w:val="24"/>
        </w:rPr>
      </w:pPr>
    </w:p>
    <w:p w14:paraId="7140FC61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62139906">
      <w:pPr>
        <w:pStyle w:val="3"/>
        <w:tabs>
          <w:tab w:val="left" w:pos="567"/>
        </w:tabs>
        <w:rPr>
          <w:rFonts w:hint="eastAsia" w:ascii="仿宋" w:hAnsi="仿宋" w:eastAsia="仿宋" w:cs="仿宋"/>
        </w:rPr>
      </w:pPr>
    </w:p>
    <w:p w14:paraId="407BE3C0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为同一人的企业如下：</w:t>
      </w:r>
    </w:p>
    <w:p w14:paraId="49B3A245">
      <w:pPr>
        <w:ind w:firstLine="426"/>
        <w:rPr>
          <w:rFonts w:hint="eastAsia" w:ascii="仿宋" w:hAnsi="仿宋" w:eastAsia="仿宋" w:cs="仿宋"/>
          <w:sz w:val="24"/>
        </w:rPr>
      </w:pPr>
    </w:p>
    <w:p w14:paraId="2C342ECE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63979201">
      <w:pPr>
        <w:ind w:firstLine="426"/>
        <w:rPr>
          <w:rFonts w:hint="eastAsia" w:ascii="仿宋" w:hAnsi="仿宋" w:eastAsia="仿宋" w:cs="仿宋"/>
          <w:sz w:val="24"/>
        </w:rPr>
      </w:pPr>
    </w:p>
    <w:p w14:paraId="6D87303C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13940AB0">
      <w:pPr>
        <w:ind w:firstLine="426"/>
        <w:rPr>
          <w:rFonts w:hint="eastAsia" w:ascii="仿宋" w:hAnsi="仿宋" w:eastAsia="仿宋" w:cs="仿宋"/>
          <w:sz w:val="24"/>
        </w:rPr>
      </w:pPr>
    </w:p>
    <w:p w14:paraId="2E1FB2EF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4FF78CDD">
      <w:pPr>
        <w:ind w:firstLine="426"/>
        <w:rPr>
          <w:rFonts w:hint="eastAsia" w:ascii="仿宋" w:hAnsi="仿宋" w:eastAsia="仿宋" w:cs="仿宋"/>
          <w:sz w:val="24"/>
        </w:rPr>
      </w:pPr>
    </w:p>
    <w:p w14:paraId="2CFCB144">
      <w:pPr>
        <w:ind w:firstLine="426"/>
        <w:rPr>
          <w:rFonts w:hint="eastAsia" w:ascii="仿宋" w:hAnsi="仿宋" w:eastAsia="仿宋" w:cs="仿宋"/>
          <w:szCs w:val="21"/>
        </w:rPr>
      </w:pPr>
    </w:p>
    <w:p w14:paraId="1CC14C67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名称（盖公章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 xml:space="preserve">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0EFC66EF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78124FF9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1CAB1549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7719975">
      <w:pPr>
        <w:spacing w:line="360" w:lineRule="auto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1.2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声明</w:t>
      </w:r>
    </w:p>
    <w:p w14:paraId="360F1E7E">
      <w:pPr>
        <w:ind w:firstLine="420"/>
        <w:rPr>
          <w:rFonts w:hint="eastAsia" w:ascii="仿宋" w:hAnsi="仿宋" w:eastAsia="仿宋" w:cs="仿宋"/>
          <w:szCs w:val="21"/>
        </w:rPr>
      </w:pPr>
    </w:p>
    <w:p w14:paraId="0ECF6C1B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4FF301AE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577B503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为本项目提供整体设计、规范编制或者项目管理、监理、检测等服务的供应商。</w:t>
      </w:r>
    </w:p>
    <w:p w14:paraId="475C3091">
      <w:pPr>
        <w:ind w:firstLine="426"/>
        <w:rPr>
          <w:rFonts w:hint="eastAsia" w:ascii="仿宋" w:hAnsi="仿宋" w:eastAsia="仿宋" w:cs="仿宋"/>
          <w:sz w:val="24"/>
        </w:rPr>
      </w:pPr>
    </w:p>
    <w:p w14:paraId="48C907CB">
      <w:pPr>
        <w:ind w:firstLine="426"/>
        <w:rPr>
          <w:rFonts w:hint="eastAsia" w:ascii="仿宋" w:hAnsi="仿宋" w:eastAsia="仿宋" w:cs="仿宋"/>
          <w:szCs w:val="21"/>
        </w:rPr>
      </w:pPr>
    </w:p>
    <w:p w14:paraId="12FEFB65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名称（盖公章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 xml:space="preserve">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0DA51519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3692AEF4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7894889B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B83225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jZjZhZGJmNTA1MGEzMzEzOGIxNzA0NjNjMTUwOGYifQ=="/>
  </w:docVars>
  <w:rsids>
    <w:rsidRoot w:val="77FFE8DA"/>
    <w:rsid w:val="008864C3"/>
    <w:rsid w:val="009201EE"/>
    <w:rsid w:val="00A03DE4"/>
    <w:rsid w:val="08771C92"/>
    <w:rsid w:val="437B5A69"/>
    <w:rsid w:val="45513D03"/>
    <w:rsid w:val="77FFE8DA"/>
    <w:rsid w:val="7FDEE76B"/>
    <w:rsid w:val="7FEA5BDF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</Words>
  <Characters>98</Characters>
  <Lines>1</Lines>
  <Paragraphs>1</Paragraphs>
  <TotalTime>1</TotalTime>
  <ScaleCrop>false</ScaleCrop>
  <LinksUpToDate>false</LinksUpToDate>
  <CharactersWithSpaces>98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邓伟</cp:lastModifiedBy>
  <dcterms:modified xsi:type="dcterms:W3CDTF">2026-08-07T13:43:20Z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D9262B115EAE46AD85BF6CDC36B6D618_12</vt:lpwstr>
  </property>
</Properties>
</file>