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8"/>
        <w:tblW w:w="10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  <w:gridCol w:w="2638"/>
      </w:tblGrid>
      <w:tr w14:paraId="3C7AC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磋商文件应答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BE36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偏离</w:t>
            </w:r>
          </w:p>
          <w:p w14:paraId="22AA51E6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及其影响</w:t>
            </w:r>
          </w:p>
        </w:tc>
      </w:tr>
      <w:tr w14:paraId="351F2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08DA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0D47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AB76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4876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CDBB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5D81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7A8C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E65C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C5A4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0427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67863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9846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44102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420" w:firstLineChars="20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注：1.以上表格格式行、列可增减。</w:t>
      </w:r>
    </w:p>
    <w:p w14:paraId="1A5E3660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cs="宋体"/>
          <w:sz w:val="21"/>
          <w:szCs w:val="21"/>
        </w:rPr>
        <w:t>、本表只填写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响应</w:t>
      </w:r>
      <w:r>
        <w:rPr>
          <w:rFonts w:hint="eastAsia" w:ascii="宋体" w:hAnsi="宋体" w:cs="宋体"/>
          <w:sz w:val="21"/>
          <w:szCs w:val="21"/>
        </w:rPr>
        <w:t>文件中与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cs="宋体"/>
          <w:sz w:val="21"/>
          <w:szCs w:val="21"/>
        </w:rPr>
        <w:t>文件有偏离（包括正偏离和负偏离）的内容，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响应</w:t>
      </w:r>
      <w:r>
        <w:rPr>
          <w:rFonts w:hint="eastAsia" w:ascii="宋体" w:hAnsi="宋体" w:cs="宋体"/>
          <w:sz w:val="21"/>
          <w:szCs w:val="21"/>
        </w:rPr>
        <w:t>文件中服务</w:t>
      </w:r>
      <w:bookmarkStart w:id="0" w:name="_GoBack"/>
      <w:bookmarkEnd w:id="0"/>
      <w:r>
        <w:rPr>
          <w:rFonts w:hint="eastAsia" w:ascii="宋体" w:hAnsi="宋体" w:cs="宋体"/>
          <w:sz w:val="21"/>
          <w:szCs w:val="21"/>
        </w:rPr>
        <w:t>要求响应与</w:t>
      </w:r>
      <w:r>
        <w:rPr>
          <w:rFonts w:hint="eastAsia" w:ascii="宋体" w:hAnsi="宋体" w:cs="宋体"/>
          <w:sz w:val="21"/>
          <w:szCs w:val="21"/>
          <w:lang w:val="en-US" w:eastAsia="zh-CN"/>
        </w:rPr>
        <w:t>磋商</w:t>
      </w:r>
      <w:r>
        <w:rPr>
          <w:rFonts w:hint="eastAsia" w:ascii="宋体" w:hAnsi="宋体" w:cs="宋体"/>
          <w:sz w:val="21"/>
          <w:szCs w:val="21"/>
        </w:rPr>
        <w:t>文件要求完全一致的，不用在此表中列出，但必须提交空白表（需签字盖章）。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供应商</w:t>
      </w:r>
      <w:r>
        <w:rPr>
          <w:rFonts w:hint="eastAsia" w:ascii="宋体" w:hAnsi="宋体" w:cs="宋体"/>
          <w:sz w:val="21"/>
          <w:szCs w:val="21"/>
        </w:rPr>
        <w:t>必须据实填写，不得虚假响应。</w:t>
      </w:r>
    </w:p>
    <w:p w14:paraId="6E027C86">
      <w:pPr>
        <w:pStyle w:val="4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29BEDA9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名称（盖章）：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</w:t>
      </w:r>
    </w:p>
    <w:p w14:paraId="7D6362AC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62953379">
      <w:pPr>
        <w:spacing w:line="360" w:lineRule="auto"/>
        <w:ind w:firstLine="2600" w:firstLineChars="1300"/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0"/>
          <w:szCs w:val="20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0"/>
          <w:szCs w:val="20"/>
          <w:highlight w:val="none"/>
          <w:u w:val="single"/>
        </w:rPr>
        <w:t xml:space="preserve">            </w:t>
      </w:r>
    </w:p>
    <w:p w14:paraId="5AACD4FD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106514EE"/>
    <w:rsid w:val="1FFAA9F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unhideWhenUsed/>
    <w:uiPriority w:val="99"/>
    <w:rPr>
      <w:sz w:val="21"/>
      <w:szCs w:val="21"/>
    </w:rPr>
  </w:style>
  <w:style w:type="character" w:customStyle="1" w:styleId="12">
    <w:name w:val="批注文字 字符"/>
    <w:basedOn w:val="10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164</Characters>
  <Lines>1</Lines>
  <Paragraphs>1</Paragraphs>
  <TotalTime>0</TotalTime>
  <ScaleCrop>false</ScaleCrop>
  <LinksUpToDate>false</LinksUpToDate>
  <CharactersWithSpaces>166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Administrator</cp:lastModifiedBy>
  <dcterms:modified xsi:type="dcterms:W3CDTF">2026-05-08T12:25:55Z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eyJoZGlkIjoiOGQwOTYzYmI0ZDJkZGRiNzc1MWZiYTlmOTBlM2EyMTciLCJ1c2VySWQiOiIxMTM4MzcxMjYzIn0=</vt:lpwstr>
  </property>
  <property fmtid="{D5CDD505-2E9C-101B-9397-08002B2CF9AE}" pid="4" name="ICV">
    <vt:lpwstr>475BFEAFD691443790BE923BCAC444BF_12</vt:lpwstr>
  </property>
</Properties>
</file>