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FB20D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00" w:lineRule="auto"/>
        <w:ind w:left="0" w:firstLine="0"/>
        <w:jc w:val="center"/>
        <w:textAlignment w:val="auto"/>
        <w:rPr>
          <w:rFonts w:hint="eastAsia" w:ascii="宋体" w:hAnsi="宋体" w:eastAsia="宋体" w:cs="宋体"/>
          <w:b/>
          <w:bCs/>
          <w:i w:val="0"/>
          <w:iCs w:val="0"/>
          <w:caps w:val="0"/>
          <w:color w:val="0A82E5"/>
          <w:spacing w:val="0"/>
          <w:sz w:val="36"/>
          <w:szCs w:val="36"/>
        </w:rPr>
      </w:pPr>
      <w:r>
        <w:rPr>
          <w:rFonts w:hint="eastAsia" w:ascii="宋体" w:hAnsi="宋体" w:eastAsia="宋体" w:cs="宋体"/>
          <w:b/>
          <w:bCs/>
          <w:i w:val="0"/>
          <w:iCs w:val="0"/>
          <w:caps w:val="0"/>
          <w:color w:val="0A82E5"/>
          <w:spacing w:val="0"/>
          <w:kern w:val="0"/>
          <w:sz w:val="36"/>
          <w:szCs w:val="36"/>
          <w:bdr w:val="none" w:color="auto" w:sz="0" w:space="0"/>
          <w:shd w:val="clear" w:fill="FFFFFF"/>
          <w:lang w:val="en-US" w:eastAsia="zh-CN" w:bidi="ar"/>
        </w:rPr>
        <w:t>西安职业技术学院外宣项目竞争性磋商公告</w:t>
      </w:r>
    </w:p>
    <w:p w14:paraId="42E47BE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项目概况</w:t>
      </w:r>
    </w:p>
    <w:p w14:paraId="1BB48DD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西安职业技术学院外宣项目</w:t>
      </w:r>
      <w:r>
        <w:rPr>
          <w:rFonts w:hint="eastAsia" w:ascii="宋体" w:hAnsi="宋体" w:eastAsia="宋体" w:cs="宋体"/>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宋体" w:hAnsi="宋体" w:eastAsia="宋体" w:cs="宋体"/>
          <w:i w:val="0"/>
          <w:iCs w:val="0"/>
          <w:caps w:val="0"/>
          <w:color w:val="0A82E5"/>
          <w:spacing w:val="0"/>
          <w:sz w:val="21"/>
          <w:szCs w:val="21"/>
          <w:bdr w:val="none" w:color="auto" w:sz="0" w:space="0"/>
          <w:shd w:val="clear" w:fill="FFFFFF"/>
        </w:rPr>
        <w:t>2026年07月10日 09时00分</w:t>
      </w:r>
      <w:bookmarkStart w:id="0" w:name="_GoBack"/>
      <w:bookmarkEnd w:id="0"/>
      <w:r>
        <w:rPr>
          <w:rFonts w:hint="eastAsia" w:ascii="宋体" w:hAnsi="宋体" w:eastAsia="宋体" w:cs="宋体"/>
          <w:i w:val="0"/>
          <w:iCs w:val="0"/>
          <w:caps w:val="0"/>
          <w:color w:val="333333"/>
          <w:spacing w:val="0"/>
          <w:sz w:val="21"/>
          <w:szCs w:val="21"/>
          <w:bdr w:val="none" w:color="auto" w:sz="0" w:space="0"/>
          <w:shd w:val="clear" w:fill="FFFFFF"/>
        </w:rPr>
        <w:t>（北京时间）前提交响应文件。</w:t>
      </w:r>
    </w:p>
    <w:p w14:paraId="331CEC3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一、项目基本情况</w:t>
      </w:r>
    </w:p>
    <w:p w14:paraId="2EBEE7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项目编号：SXLX26-01-020Z(F)</w:t>
      </w:r>
    </w:p>
    <w:p w14:paraId="2B5F1E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项目名称：西安职业技术学院外宣项目</w:t>
      </w:r>
    </w:p>
    <w:p w14:paraId="1165C2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采购方式：竞争性磋商</w:t>
      </w:r>
    </w:p>
    <w:p w14:paraId="574FDF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预算金额：490,000.00元</w:t>
      </w:r>
    </w:p>
    <w:p w14:paraId="336086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采购需求：详见采购需求附件</w:t>
      </w:r>
    </w:p>
    <w:p w14:paraId="5B7E1B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合同履行期限：</w:t>
      </w:r>
    </w:p>
    <w:p w14:paraId="3054346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right="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采购包1：自合同签订生效之日起至本项目所有内容全部完成，且最长不超过365个日历日</w:t>
      </w:r>
    </w:p>
    <w:p w14:paraId="51A815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本项目是否接受联合体投标：采购包1：不接受联合体投标</w:t>
      </w:r>
    </w:p>
    <w:p w14:paraId="2812E86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二、申请人的资格要求：</w:t>
      </w:r>
    </w:p>
    <w:p w14:paraId="6B79E66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1.满足《中华人民共和国政府采购法》第二十二条规定;</w:t>
      </w:r>
    </w:p>
    <w:p w14:paraId="679D6B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2.落实政府采购政策需满足的资格要求：无。</w:t>
      </w:r>
    </w:p>
    <w:p w14:paraId="4706A1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3.本项目的特定资格要求：</w:t>
      </w:r>
    </w:p>
    <w:p w14:paraId="733D4C2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三、获取采购文件</w:t>
      </w:r>
    </w:p>
    <w:p w14:paraId="0875BC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2026年06月26日至2026年07月02日，每天上午00:00:00至12:00:00，下午12:00:00至23:59:59（北京时间）</w:t>
      </w:r>
    </w:p>
    <w:p w14:paraId="5AD7CB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途径：</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620B53A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方式：</w:t>
      </w:r>
      <w:r>
        <w:rPr>
          <w:rFonts w:hint="eastAsia" w:ascii="宋体" w:hAnsi="宋体" w:eastAsia="宋体" w:cs="宋体"/>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41B505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售价：</w:t>
      </w:r>
      <w:r>
        <w:rPr>
          <w:rFonts w:hint="eastAsia" w:ascii="宋体" w:hAnsi="宋体" w:eastAsia="宋体" w:cs="宋体"/>
          <w:i w:val="0"/>
          <w:iCs w:val="0"/>
          <w:caps w:val="0"/>
          <w:color w:val="0A82E5"/>
          <w:spacing w:val="0"/>
          <w:sz w:val="21"/>
          <w:szCs w:val="21"/>
          <w:bdr w:val="none" w:color="auto" w:sz="0" w:space="0"/>
          <w:shd w:val="clear" w:fill="FFFFFF"/>
        </w:rPr>
        <w:t>0元</w:t>
      </w:r>
    </w:p>
    <w:p w14:paraId="76C3EBC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四、响应文件提交</w:t>
      </w:r>
    </w:p>
    <w:p w14:paraId="45774B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截止时间：</w:t>
      </w:r>
      <w:r>
        <w:rPr>
          <w:rFonts w:hint="eastAsia" w:ascii="宋体" w:hAnsi="宋体" w:eastAsia="宋体" w:cs="宋体"/>
          <w:i w:val="0"/>
          <w:iCs w:val="0"/>
          <w:caps w:val="0"/>
          <w:color w:val="0A82E5"/>
          <w:spacing w:val="0"/>
          <w:sz w:val="21"/>
          <w:szCs w:val="21"/>
          <w:bdr w:val="none" w:color="auto" w:sz="0" w:space="0"/>
          <w:shd w:val="clear" w:fill="FFFFFF"/>
        </w:rPr>
        <w:t>2026年07月10日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56D8856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2A836FC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五、开启</w:t>
      </w:r>
    </w:p>
    <w:p w14:paraId="155356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时间：</w:t>
      </w:r>
      <w:r>
        <w:rPr>
          <w:rFonts w:hint="eastAsia" w:ascii="宋体" w:hAnsi="宋体" w:eastAsia="宋体" w:cs="宋体"/>
          <w:i w:val="0"/>
          <w:iCs w:val="0"/>
          <w:caps w:val="0"/>
          <w:color w:val="0A82E5"/>
          <w:spacing w:val="0"/>
          <w:sz w:val="21"/>
          <w:szCs w:val="21"/>
          <w:bdr w:val="none" w:color="auto" w:sz="0" w:space="0"/>
          <w:shd w:val="clear" w:fill="FFFFFF"/>
        </w:rPr>
        <w:t>2026年07月10日 09时00分00秒</w:t>
      </w:r>
      <w:r>
        <w:rPr>
          <w:rFonts w:hint="eastAsia" w:ascii="宋体" w:hAnsi="宋体" w:eastAsia="宋体" w:cs="宋体"/>
          <w:i w:val="0"/>
          <w:iCs w:val="0"/>
          <w:caps w:val="0"/>
          <w:color w:val="333333"/>
          <w:spacing w:val="0"/>
          <w:sz w:val="21"/>
          <w:szCs w:val="21"/>
          <w:bdr w:val="none" w:color="auto" w:sz="0" w:space="0"/>
          <w:shd w:val="clear" w:fill="FFFFFF"/>
        </w:rPr>
        <w:t>（北京时间）</w:t>
      </w:r>
    </w:p>
    <w:p w14:paraId="177EC93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地点：</w:t>
      </w:r>
      <w:r>
        <w:rPr>
          <w:rFonts w:hint="eastAsia" w:ascii="宋体" w:hAnsi="宋体" w:eastAsia="宋体" w:cs="宋体"/>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69BF1F2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六、公告期限</w:t>
      </w:r>
    </w:p>
    <w:p w14:paraId="7E99D2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自本公告发布之日起</w:t>
      </w:r>
      <w:r>
        <w:rPr>
          <w:rFonts w:hint="eastAsia" w:ascii="宋体" w:hAnsi="宋体" w:eastAsia="宋体" w:cs="宋体"/>
          <w:i w:val="0"/>
          <w:iCs w:val="0"/>
          <w:caps w:val="0"/>
          <w:color w:val="0A82E5"/>
          <w:spacing w:val="0"/>
          <w:sz w:val="21"/>
          <w:szCs w:val="21"/>
          <w:bdr w:val="none" w:color="auto" w:sz="0" w:space="0"/>
          <w:shd w:val="clear" w:fill="FFFFFF"/>
        </w:rPr>
        <w:t>3</w:t>
      </w:r>
      <w:r>
        <w:rPr>
          <w:rFonts w:hint="eastAsia" w:ascii="宋体" w:hAnsi="宋体" w:eastAsia="宋体" w:cs="宋体"/>
          <w:i w:val="0"/>
          <w:iCs w:val="0"/>
          <w:caps w:val="0"/>
          <w:color w:val="333333"/>
          <w:spacing w:val="0"/>
          <w:sz w:val="21"/>
          <w:szCs w:val="21"/>
          <w:bdr w:val="none" w:color="auto" w:sz="0" w:space="0"/>
          <w:shd w:val="clear" w:fill="FFFFFF"/>
        </w:rPr>
        <w:t>个工作日。</w:t>
      </w:r>
    </w:p>
    <w:p w14:paraId="02C5F6F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七、其他补充事宜</w:t>
      </w:r>
    </w:p>
    <w:p w14:paraId="14CA1C9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7C695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643870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08016A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4F11CD3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4650382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6E1E20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30A336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（五）政府采购平台技术支持：</w:t>
      </w:r>
    </w:p>
    <w:p w14:paraId="6E90D8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在线客服：通过陕西省政府采购网-在线客服进行咨询</w:t>
      </w:r>
    </w:p>
    <w:p w14:paraId="1E3E9E7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技术服务电话：029-96702</w:t>
      </w:r>
    </w:p>
    <w:p w14:paraId="24CB7E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CA及签章服务：通过陕西省政府采购网-办事指南进行查询</w:t>
      </w:r>
    </w:p>
    <w:p w14:paraId="11231F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（六）限定资格条件说明：</w:t>
      </w:r>
    </w:p>
    <w:p w14:paraId="2DCE510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（1）供应商不得被“信用中国网站”(https://www.creditchina.gov.cn/ )列入重大税收违法失信主体及严重失信主体名单、“中国执行信息公开网”(http://zxgk.court.gov.cn/shixin/）列入失信被执行人、“中国政府采购网”(http://www.ccgp.gov.cn/)列入政府采购严重违法失信行为记录名单中的供应商禁止参加政府采购活动。</w:t>
      </w:r>
    </w:p>
    <w:p w14:paraId="1B86E61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（2）单位负责人为同一人或者存在直接控股、管理关系的不同供应商，不得参加同一合同项下的采购活动；供应商未向本项目提供整体设计、规范编制或者项目管理、监理、检测、咨询服务。</w:t>
      </w:r>
    </w:p>
    <w:p w14:paraId="1E78CD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（七）本项目需要落实的政府采购政策：</w:t>
      </w:r>
    </w:p>
    <w:p w14:paraId="12D4DA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1）中小企业发展政策：《政府采购促进中小企业发展管理办法》（财库〔2020〕46号）；《关于进一步加大政府采购支持中小企业力度的通知》（财库〔2022〕19号）；《财政部、司法部关于政府采购支持监狱企业发展有关问题的通知》（财库〔2014〕68号）；《关于促进残疾人就业政府采购政策的通知》（财库〔2017〕141号）；《陕西省中小企业政府采购信用融资办法》（陕财办采〔2018〕23号）。</w:t>
      </w:r>
    </w:p>
    <w:p w14:paraId="05E59FF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2）绿色发展政策：《国务院办公厅关于建立政府强制采购节能产品制度的通知》（国办发〔2007〕51号）；《财政部、国家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商品包装政府采购需求标准（试行）》和《快递包装政府采购需求标准（试行）》（财办库〔2020〕123号）。</w:t>
      </w:r>
    </w:p>
    <w:p w14:paraId="66EC96E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3）支持本国产业政策：《国务院办公厅关于在政府采购中实施本国产品标准及相关政策的通知》（国办发〔2025〕34号）；《财政部、工业和信息化部关于贯彻落实国务院办公厅关于在政府采购中实施本国产品标准及相关政策的通知》的意见（财库〔2025〕30号）；《财政部关于印发〈进口产品管理办法〉的通知》（财库〔2007〕119号）；《财政部办公厅关于政府采购进口产品管理有关问题的通知》（财办库〔2008〕248号）。</w:t>
      </w:r>
    </w:p>
    <w:p w14:paraId="03E77F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（4）支持创新等政府采购政策。</w:t>
      </w:r>
    </w:p>
    <w:p w14:paraId="7F7839F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Style w:val="7"/>
          <w:rFonts w:hint="eastAsia" w:ascii="宋体" w:hAnsi="宋体" w:eastAsia="宋体" w:cs="宋体"/>
          <w:b/>
          <w:bCs/>
          <w:i w:val="0"/>
          <w:iCs w:val="0"/>
          <w:caps w:val="0"/>
          <w:color w:val="333333"/>
          <w:spacing w:val="0"/>
          <w:sz w:val="21"/>
          <w:szCs w:val="21"/>
          <w:bdr w:val="none" w:color="auto" w:sz="0" w:space="0"/>
          <w:shd w:val="clear" w:fill="FFFFFF"/>
        </w:rPr>
        <w:t>八、对本次招标提出询问，请按以下方式联系。</w:t>
      </w:r>
    </w:p>
    <w:p w14:paraId="5D88A23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1.采购人信息</w:t>
      </w:r>
    </w:p>
    <w:p w14:paraId="185E22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西安职业技术学院</w:t>
      </w:r>
    </w:p>
    <w:p w14:paraId="505465C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西安市雁塔区鱼斗路251号</w:t>
      </w:r>
    </w:p>
    <w:p w14:paraId="199E8D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李汶珈 029-84492483</w:t>
      </w:r>
    </w:p>
    <w:p w14:paraId="5F75F59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2.采购代理机构信息</w:t>
      </w:r>
    </w:p>
    <w:p w14:paraId="62C729F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名称：</w:t>
      </w:r>
      <w:r>
        <w:rPr>
          <w:rFonts w:hint="eastAsia" w:ascii="宋体" w:hAnsi="宋体" w:eastAsia="宋体" w:cs="宋体"/>
          <w:i w:val="0"/>
          <w:iCs w:val="0"/>
          <w:caps w:val="0"/>
          <w:color w:val="0A82E5"/>
          <w:spacing w:val="0"/>
          <w:sz w:val="21"/>
          <w:szCs w:val="21"/>
          <w:bdr w:val="none" w:color="auto" w:sz="0" w:space="0"/>
          <w:shd w:val="clear" w:fill="FFFFFF"/>
        </w:rPr>
        <w:t>陕西隆信项目管理有限公司</w:t>
      </w:r>
    </w:p>
    <w:p w14:paraId="688A0F0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地址：</w:t>
      </w:r>
      <w:r>
        <w:rPr>
          <w:rFonts w:hint="eastAsia" w:ascii="宋体" w:hAnsi="宋体" w:eastAsia="宋体" w:cs="宋体"/>
          <w:i w:val="0"/>
          <w:iCs w:val="0"/>
          <w:caps w:val="0"/>
          <w:color w:val="0A82E5"/>
          <w:spacing w:val="0"/>
          <w:sz w:val="21"/>
          <w:szCs w:val="21"/>
          <w:bdr w:val="none" w:color="auto" w:sz="0" w:space="0"/>
          <w:shd w:val="clear" w:fill="FFFFFF"/>
        </w:rPr>
        <w:t>西安市雁塔区雁翔路111号赛格·中京坊6幢1单元2层</w:t>
      </w:r>
    </w:p>
    <w:p w14:paraId="3595E20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联系方式：</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0470D00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333333"/>
          <w:spacing w:val="0"/>
          <w:sz w:val="21"/>
          <w:szCs w:val="21"/>
          <w:bdr w:val="none" w:color="auto" w:sz="0" w:space="0"/>
          <w:shd w:val="clear" w:fill="FFFFFF"/>
        </w:rPr>
        <w:t>3.项目联系方式</w:t>
      </w:r>
    </w:p>
    <w:p w14:paraId="6D00A4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项目联系人：</w:t>
      </w:r>
      <w:r>
        <w:rPr>
          <w:rFonts w:hint="eastAsia" w:ascii="宋体" w:hAnsi="宋体" w:eastAsia="宋体" w:cs="宋体"/>
          <w:i w:val="0"/>
          <w:iCs w:val="0"/>
          <w:caps w:val="0"/>
          <w:color w:val="0A82E5"/>
          <w:spacing w:val="0"/>
          <w:sz w:val="21"/>
          <w:szCs w:val="21"/>
          <w:bdr w:val="none" w:color="auto" w:sz="0" w:space="0"/>
          <w:shd w:val="clear" w:fill="FFFFFF"/>
        </w:rPr>
        <w:t>任甜、郑婧婧、杜航、李亚男、袁歆雨、刘晶</w:t>
      </w:r>
    </w:p>
    <w:p w14:paraId="51C43EF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auto"/>
        <w:ind w:left="0" w:right="0" w:firstLine="480"/>
        <w:jc w:val="both"/>
        <w:textAlignment w:val="auto"/>
        <w:rPr>
          <w:rFonts w:hint="eastAsia" w:ascii="宋体" w:hAnsi="宋体" w:eastAsia="宋体" w:cs="宋体"/>
          <w:sz w:val="21"/>
          <w:szCs w:val="21"/>
        </w:rPr>
      </w:pPr>
      <w:r>
        <w:rPr>
          <w:rFonts w:hint="eastAsia" w:ascii="宋体" w:hAnsi="宋体" w:eastAsia="宋体" w:cs="宋体"/>
          <w:i w:val="0"/>
          <w:iCs w:val="0"/>
          <w:caps w:val="0"/>
          <w:color w:val="333333"/>
          <w:spacing w:val="0"/>
          <w:sz w:val="21"/>
          <w:szCs w:val="21"/>
          <w:bdr w:val="none" w:color="auto" w:sz="0" w:space="0"/>
          <w:shd w:val="clear" w:fill="FFFFFF"/>
        </w:rPr>
        <w:t>电话：</w:t>
      </w:r>
      <w:r>
        <w:rPr>
          <w:rFonts w:hint="eastAsia" w:ascii="宋体" w:hAnsi="宋体" w:eastAsia="宋体" w:cs="宋体"/>
          <w:i w:val="0"/>
          <w:iCs w:val="0"/>
          <w:caps w:val="0"/>
          <w:color w:val="0A82E5"/>
          <w:spacing w:val="0"/>
          <w:sz w:val="21"/>
          <w:szCs w:val="21"/>
          <w:bdr w:val="none" w:color="auto" w:sz="0" w:space="0"/>
          <w:shd w:val="clear" w:fill="FFFFFF"/>
        </w:rPr>
        <w:t>029-88489979-8106</w:t>
      </w:r>
    </w:p>
    <w:p w14:paraId="0ADE1DA4">
      <w:pPr>
        <w:keepNext w:val="0"/>
        <w:keepLines w:val="0"/>
        <w:pageBreakBefore w:val="0"/>
        <w:kinsoku/>
        <w:overflowPunct/>
        <w:topLinePunct w:val="0"/>
        <w:autoSpaceDE/>
        <w:autoSpaceDN/>
        <w:bidi w:val="0"/>
        <w:adjustRightInd/>
        <w:snapToGrid/>
        <w:spacing w:line="300" w:lineRule="auto"/>
        <w:textAlignment w:val="auto"/>
        <w:rPr>
          <w:rFonts w:hint="eastAsia" w:ascii="宋体" w:hAnsi="宋体" w:eastAsia="宋体" w:cs="宋体"/>
        </w:rPr>
      </w:pPr>
    </w:p>
    <w:sectPr>
      <w:pgSz w:w="11906" w:h="16838"/>
      <w:pgMar w:top="1276" w:right="1616" w:bottom="1276" w:left="161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F93303"/>
    <w:rsid w:val="16F933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2026-06-25T08:04:00Z</dcterms:created>
  <dc:creator>杜航</dc:creator>
  <cp:lastModifiedBy>杜航</cp:lastModifiedBy>
  <dcterms:modified xsi:type="dcterms:W3CDTF">2026-06-25T08:06:59Z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9EDFF4A2E8004AAAA2F35052C034B5BD_11</vt:lpwstr>
  </property>
  <property fmtid="{D5CDD505-2E9C-101B-9397-08002B2CF9AE}" pid="4" name="KSOTemplateDocerSaveRecord">
    <vt:lpwstr>eyJoZGlkIjoiNGVjNGI1ZWQxMDUyODY5ZDAxOTAyNjljNjE1NWUwNGQiLCJ1c2VySWQiOiIzMDgwODY2MDYifQ==</vt:lpwstr>
  </property>
</Properties>
</file>