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A06F52">
      <w:pPr>
        <w:pStyle w:val="5"/>
        <w:jc w:val="center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</w:rPr>
        <w:t>商务条款偏离表</w:t>
      </w:r>
    </w:p>
    <w:p w14:paraId="26112369">
      <w:pPr>
        <w:pStyle w:val="2"/>
        <w:widowControl w:val="0"/>
        <w:spacing w:before="156" w:beforeLines="50" w:beforeAutospacing="0" w:after="156" w:afterLines="50" w:afterAutospacing="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项目编号：</w:t>
      </w:r>
    </w:p>
    <w:p w14:paraId="74276515">
      <w:pPr>
        <w:pStyle w:val="2"/>
        <w:widowControl w:val="0"/>
        <w:spacing w:before="156" w:beforeLines="50" w:beforeAutospacing="0" w:after="156" w:afterLines="50" w:afterAutospacing="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项目名称：</w:t>
      </w:r>
    </w:p>
    <w:tbl>
      <w:tblPr>
        <w:tblStyle w:val="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6"/>
        <w:gridCol w:w="1812"/>
        <w:gridCol w:w="1868"/>
        <w:gridCol w:w="1952"/>
        <w:gridCol w:w="1179"/>
        <w:gridCol w:w="885"/>
      </w:tblGrid>
      <w:tr w14:paraId="3CB5A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584156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序号</w:t>
            </w: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69923">
            <w:pPr>
              <w:pStyle w:val="2"/>
              <w:widowControl w:val="0"/>
              <w:spacing w:before="0" w:beforeAutospacing="0" w:after="0" w:afterAutospacing="0" w:line="24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磋商文件条目号</w:t>
            </w: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D4FC45">
            <w:pPr>
              <w:pStyle w:val="2"/>
              <w:widowControl w:val="0"/>
              <w:spacing w:before="0" w:beforeAutospacing="0" w:after="0" w:afterAutospacing="0" w:line="24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磋商文件的商务条款</w:t>
            </w: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C0CDCA">
            <w:pPr>
              <w:pStyle w:val="2"/>
              <w:widowControl w:val="0"/>
              <w:spacing w:before="0" w:beforeAutospacing="0" w:after="0" w:afterAutospacing="0" w:line="24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磋商响应文件的商务条款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8F1057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偏离</w:t>
            </w: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4B75C8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说明</w:t>
            </w:r>
          </w:p>
        </w:tc>
      </w:tr>
      <w:tr w14:paraId="4090F9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B55685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90A4CF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8375D8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09BCFB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67B3F1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FD82FF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ACAC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FCC87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BB8F0A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EE2C83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434F3D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A9AAE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FDA113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5155AD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F9624D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DC31E4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BE20EE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81994C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203E75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318153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4A7F94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ED1F31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BF5AE7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7FF14E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AC4381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E511AD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2F42FC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26B41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7579E5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00BD9A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5829CE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67358B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300EB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EE9489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95A5D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05C485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0A50CF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912CAC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D85DB0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F8FD27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2440BF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4CCAA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3D6C14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15073A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2A7200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D0E142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853F36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8C3D6E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</w:tbl>
    <w:p w14:paraId="37564284">
      <w:pPr>
        <w:pStyle w:val="2"/>
        <w:widowControl w:val="0"/>
        <w:spacing w:before="0" w:beforeAutospacing="0" w:after="0" w:afterAutospacing="0"/>
        <w:rPr>
          <w:rFonts w:hint="eastAsia" w:ascii="宋体" w:hAnsi="宋体" w:eastAsia="宋体" w:cs="宋体"/>
          <w:color w:val="auto"/>
          <w:highlight w:val="none"/>
        </w:rPr>
      </w:pPr>
    </w:p>
    <w:p w14:paraId="1BC63BC9">
      <w:pPr>
        <w:pStyle w:val="2"/>
        <w:widowControl w:val="0"/>
        <w:spacing w:before="0" w:beforeAutospacing="0" w:after="0" w:afterAutospacing="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说明：</w:t>
      </w:r>
    </w:p>
    <w:p w14:paraId="4E308DC8">
      <w:pPr>
        <w:pStyle w:val="2"/>
        <w:widowControl w:val="0"/>
        <w:spacing w:before="0" w:beforeAutospacing="0" w:after="0" w:afterAutospacing="0"/>
        <w:ind w:firstLine="480" w:firstLineChars="200"/>
        <w:jc w:val="both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1.本表只填写磋商响应文件中与磋商文件有偏离（包括正偏离和负偏离）的内容，磋商响应文件中商务响应与磋商文件要求完全一致的，不用在此表中列出，但必须提交空白表。</w:t>
      </w:r>
    </w:p>
    <w:p w14:paraId="6038561A">
      <w:pPr>
        <w:pStyle w:val="2"/>
        <w:widowControl w:val="0"/>
        <w:spacing w:before="0" w:beforeAutospacing="0" w:after="0" w:afterAutospacing="0"/>
        <w:ind w:firstLine="48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2.供应商必须据实填写，不得虚假响应，否则将取消其磋商或成交资格，并按有关规定进行处罚。</w:t>
      </w:r>
    </w:p>
    <w:p w14:paraId="4AE444AB">
      <w:pPr>
        <w:pStyle w:val="2"/>
        <w:widowControl w:val="0"/>
        <w:spacing w:before="0" w:beforeAutospacing="0" w:after="0" w:afterAutospacing="0" w:line="480" w:lineRule="auto"/>
        <w:ind w:firstLine="48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供应商名称（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加盖单位公章</w:t>
      </w:r>
      <w:r>
        <w:rPr>
          <w:rFonts w:hint="eastAsia" w:ascii="宋体" w:hAnsi="宋体" w:eastAsia="宋体" w:cs="宋体"/>
          <w:color w:val="auto"/>
          <w:highlight w:val="none"/>
        </w:rPr>
        <w:t>）：</w:t>
      </w:r>
    </w:p>
    <w:p w14:paraId="2A78364E">
      <w:pPr>
        <w:spacing w:line="480" w:lineRule="auto"/>
        <w:ind w:firstLine="48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法定代表人或委托代理人（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签字或盖章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）：</w:t>
      </w:r>
    </w:p>
    <w:p w14:paraId="33585030">
      <w:pPr>
        <w:ind w:firstLine="480" w:firstLineChars="200"/>
      </w:pP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  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6313D0"/>
    <w:rsid w:val="42631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2026-07-06T02:38:00Z</dcterms:created>
  <dc:creator>苍白假面</dc:creator>
  <cp:lastModifiedBy>苍白假面</cp:lastModifiedBy>
  <dcterms:modified xsi:type="dcterms:W3CDTF">2026-07-06T02:38:57Z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54BA7098BF294EB29910CA54E3ECD829_11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