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rPr>
          <w:rFonts w:hint="eastAsia" w:ascii="宋体" w:hAnsi="宋体" w:eastAsia="宋体" w:cs="宋体"/>
          <w:b/>
          <w:sz w:val="20"/>
          <w:szCs w:val="20"/>
          <w:highlight w:val="none"/>
        </w:rPr>
      </w:pPr>
      <w:r>
        <w:rPr>
          <w:rFonts w:hint="eastAsia" w:ascii="宋体" w:hAnsi="宋体" w:eastAsia="宋体" w:cs="宋体"/>
          <w:b/>
          <w:sz w:val="20"/>
          <w:szCs w:val="20"/>
          <w:highlight w:val="none"/>
        </w:rPr>
        <w:t xml:space="preserve">资格证明文件.docx </w:t>
      </w:r>
    </w:p>
    <w:p w14:paraId="74228308">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供应商应具备《中华人民共和国政府采购法》第二十二条规定的条件</w:t>
      </w:r>
    </w:p>
    <w:p w14:paraId="775E561B">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68CE7746">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p w14:paraId="4C861993">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2E05D1BF">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4、提供磋商截止日前一年内已缴存的至少一个月的社会保障资金缴存单据或社保机构开具的社会保险参保缴费情况证明，依法不需要缴纳社会保障资金的单位应提供相关证明材料。</w:t>
      </w:r>
    </w:p>
    <w:p w14:paraId="5C718255">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5、提供具有履行合同所必需的设备和专业技术能力的承诺。</w:t>
      </w:r>
    </w:p>
    <w:p w14:paraId="4812C448">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6、参加政府采购活动前3年内，在经营活动中没有重大违法记录的书面声明。</w:t>
      </w:r>
    </w:p>
    <w:p w14:paraId="1244D9C2">
      <w:pPr>
        <w:numPr>
          <w:ilvl w:val="0"/>
          <w:numId w:val="0"/>
        </w:numPr>
        <w:spacing w:line="360" w:lineRule="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特殊资格审查</w:t>
      </w:r>
    </w:p>
    <w:p w14:paraId="1F61CCAC">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1、</w:t>
      </w:r>
      <w:r>
        <w:rPr>
          <w:rFonts w:hint="eastAsia" w:ascii="宋体" w:hAnsi="宋体" w:eastAsia="宋体" w:cs="宋体"/>
          <w:sz w:val="20"/>
          <w:szCs w:val="20"/>
          <w:lang w:eastAsia="zh-CN"/>
        </w:rPr>
        <w:t>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r>
        <w:rPr>
          <w:rFonts w:hint="eastAsia" w:ascii="宋体" w:hAnsi="宋体" w:eastAsia="宋体" w:cs="宋体"/>
          <w:sz w:val="20"/>
          <w:szCs w:val="20"/>
          <w:highlight w:val="none"/>
        </w:rPr>
        <w:t>；</w:t>
      </w:r>
    </w:p>
    <w:p w14:paraId="5A797AF5">
      <w:pPr>
        <w:numPr>
          <w:ilvl w:val="0"/>
          <w:numId w:val="0"/>
        </w:numPr>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2、企业资质：</w:t>
      </w:r>
      <w:r>
        <w:rPr>
          <w:rFonts w:hint="eastAsia" w:ascii="宋体" w:hAnsi="宋体" w:eastAsia="宋体" w:cs="宋体"/>
          <w:sz w:val="20"/>
          <w:szCs w:val="20"/>
          <w:lang w:eastAsia="zh-CN"/>
        </w:rPr>
        <w:t>供应商具备建筑工程施工总承包三级及以上资质；并具有有效的安全生产许可证</w:t>
      </w:r>
      <w:r>
        <w:rPr>
          <w:rFonts w:hint="eastAsia" w:ascii="宋体" w:hAnsi="宋体" w:eastAsia="宋体" w:cs="宋体"/>
          <w:sz w:val="20"/>
          <w:szCs w:val="20"/>
          <w:highlight w:val="none"/>
          <w:lang w:eastAsia="zh-CN"/>
        </w:rPr>
        <w:t>；</w:t>
      </w:r>
    </w:p>
    <w:p w14:paraId="7DAFC5AE">
      <w:pPr>
        <w:numPr>
          <w:ilvl w:val="0"/>
          <w:numId w:val="0"/>
        </w:numPr>
        <w:spacing w:line="360" w:lineRule="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3、人员资质：拟派项目负责人须具备建筑工程专业二级及以上注册建造师资格，持有有效安全生产考核合格B证，在本单位注册且无在建工程和不良记录（提供无在建工程和不良记录承诺书）；</w:t>
      </w:r>
    </w:p>
    <w:p w14:paraId="2F2424E3">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信用记录：供供应商未被“信用中国”网站列入失信被执行人和重大税收违法失信主体，未被中国政府采购网列入政府采购严重违法失信行为记录名单(处罚期限届满的除外)（以现场信用记录查询结果为准）；</w:t>
      </w:r>
    </w:p>
    <w:p w14:paraId="171F1145">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本项目</w:t>
      </w:r>
      <w:r>
        <w:rPr>
          <w:rFonts w:hint="eastAsia" w:ascii="宋体" w:hAnsi="宋体" w:eastAsia="宋体" w:cs="宋体"/>
          <w:sz w:val="20"/>
          <w:szCs w:val="20"/>
          <w:highlight w:val="none"/>
          <w:lang w:val="en-US" w:eastAsia="zh-CN"/>
        </w:rPr>
        <w:t>不</w:t>
      </w:r>
      <w:r>
        <w:rPr>
          <w:rFonts w:hint="eastAsia" w:ascii="宋体" w:hAnsi="宋体" w:eastAsia="宋体" w:cs="宋体"/>
          <w:sz w:val="20"/>
          <w:szCs w:val="20"/>
          <w:highlight w:val="none"/>
        </w:rPr>
        <w:t>接受联合体</w:t>
      </w:r>
      <w:r>
        <w:rPr>
          <w:rFonts w:hint="eastAsia" w:ascii="宋体" w:hAnsi="宋体" w:eastAsia="宋体" w:cs="宋体"/>
          <w:sz w:val="20"/>
          <w:szCs w:val="20"/>
          <w:highlight w:val="none"/>
          <w:lang w:val="en-US" w:eastAsia="zh-CN"/>
        </w:rPr>
        <w:t>磋商。</w:t>
      </w:r>
    </w:p>
    <w:p w14:paraId="01775FCE">
      <w:pPr>
        <w:numPr>
          <w:ilvl w:val="0"/>
          <w:numId w:val="0"/>
        </w:numPr>
        <w:spacing w:line="360" w:lineRule="auto"/>
        <w:rPr>
          <w:rFonts w:hint="eastAsia" w:ascii="宋体" w:hAnsi="宋体" w:eastAsia="宋体" w:cs="宋体"/>
          <w:sz w:val="20"/>
          <w:szCs w:val="20"/>
          <w:highlight w:val="none"/>
        </w:rPr>
      </w:pPr>
      <w:bookmarkStart w:id="0" w:name="_GoBack"/>
      <w:bookmarkEnd w:id="0"/>
      <w:r>
        <w:rPr>
          <w:rFonts w:hint="eastAsia" w:ascii="宋体" w:hAnsi="宋体" w:eastAsia="宋体" w:cs="宋体"/>
          <w:sz w:val="20"/>
          <w:szCs w:val="20"/>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62E712DA">
      <w:pP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br w:type="page"/>
      </w:r>
    </w:p>
    <w:p w14:paraId="34D364A8">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p w14:paraId="3629CB3A">
      <w:pP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br w:type="page"/>
      </w:r>
    </w:p>
    <w:p w14:paraId="41D97928">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2669BE66">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6A55189F">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4、提供磋商截止日前一年内已缴存的至少一个月的社会保障资金缴存单据或社保机构开具的社会保险参保缴费情况证明，依法不需要缴纳社会保障资金的单位应提供相关证明材料。</w:t>
      </w:r>
    </w:p>
    <w:p w14:paraId="48A853AD">
      <w:pPr>
        <w:numPr>
          <w:ilvl w:val="0"/>
          <w:numId w:val="0"/>
        </w:numPr>
        <w:spacing w:line="360" w:lineRule="auto"/>
        <w:rPr>
          <w:rFonts w:hint="eastAsia" w:ascii="宋体" w:hAnsi="宋体" w:eastAsia="宋体" w:cs="宋体"/>
          <w:sz w:val="20"/>
          <w:szCs w:val="20"/>
          <w:highlight w:val="none"/>
        </w:rPr>
      </w:pPr>
    </w:p>
    <w:p w14:paraId="3CB61409">
      <w:pPr>
        <w:numPr>
          <w:ilvl w:val="0"/>
          <w:numId w:val="0"/>
        </w:numPr>
        <w:spacing w:line="360" w:lineRule="auto"/>
        <w:rPr>
          <w:rFonts w:hint="eastAsia" w:ascii="宋体" w:hAnsi="宋体" w:eastAsia="宋体" w:cs="宋体"/>
          <w:sz w:val="20"/>
          <w:szCs w:val="20"/>
          <w:highlight w:val="none"/>
          <w:lang w:eastAsia="zh-CN"/>
        </w:rPr>
      </w:pPr>
    </w:p>
    <w:p w14:paraId="712A9FA1">
      <w:pP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br w:type="page"/>
      </w:r>
    </w:p>
    <w:p w14:paraId="0402B297">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5、提供具有履行合同所必需的设备和专业技术能力的承诺。</w:t>
      </w:r>
    </w:p>
    <w:p w14:paraId="0CDD28C3">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具有履行合同所必需的设备和专业技术能力的承诺</w:t>
      </w:r>
    </w:p>
    <w:p w14:paraId="0F92E96F">
      <w:pPr>
        <w:spacing w:line="360" w:lineRule="auto"/>
        <w:rPr>
          <w:rFonts w:hint="eastAsia" w:ascii="宋体" w:hAnsi="宋体" w:eastAsia="宋体" w:cs="宋体"/>
          <w:color w:val="auto"/>
          <w:sz w:val="20"/>
          <w:szCs w:val="20"/>
          <w:highlight w:val="none"/>
        </w:rPr>
      </w:pPr>
    </w:p>
    <w:p w14:paraId="0FDFADD1">
      <w:pPr>
        <w:spacing w:line="360" w:lineRule="auto"/>
        <w:rPr>
          <w:rFonts w:hint="eastAsia" w:ascii="宋体" w:hAnsi="宋体" w:eastAsia="宋体" w:cs="宋体"/>
          <w:color w:val="auto"/>
          <w:sz w:val="20"/>
          <w:szCs w:val="20"/>
          <w:highlight w:val="none"/>
        </w:rPr>
      </w:pPr>
    </w:p>
    <w:p w14:paraId="18478FD5">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  </w:t>
      </w:r>
    </w:p>
    <w:p w14:paraId="4D9E854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日在中华人民共和国境内</w:t>
      </w:r>
      <w:r>
        <w:rPr>
          <w:rFonts w:hint="eastAsia" w:ascii="宋体" w:hAnsi="宋体" w:eastAsia="宋体" w:cs="宋体"/>
          <w:color w:val="auto"/>
          <w:sz w:val="20"/>
          <w:szCs w:val="20"/>
          <w:highlight w:val="none"/>
          <w:u w:val="single"/>
        </w:rPr>
        <w:t xml:space="preserve">   （详细注册地址）    </w:t>
      </w:r>
      <w:r>
        <w:rPr>
          <w:rFonts w:hint="eastAsia" w:ascii="宋体" w:hAnsi="宋体" w:eastAsia="宋体" w:cs="宋体"/>
          <w:color w:val="auto"/>
          <w:sz w:val="20"/>
          <w:szCs w:val="20"/>
          <w:highlight w:val="none"/>
        </w:rPr>
        <w:t>合法注册并经营，本公司郑重承诺，具有履行本合同所必需的设备和专业技术能力。</w:t>
      </w:r>
    </w:p>
    <w:p w14:paraId="5ED1F516">
      <w:pPr>
        <w:spacing w:line="360" w:lineRule="auto"/>
        <w:ind w:firstLine="400" w:firstLineChars="200"/>
        <w:rPr>
          <w:rFonts w:hint="eastAsia" w:ascii="宋体" w:hAnsi="宋体" w:eastAsia="宋体" w:cs="宋体"/>
          <w:color w:val="auto"/>
          <w:sz w:val="20"/>
          <w:szCs w:val="20"/>
          <w:highlight w:val="none"/>
        </w:rPr>
      </w:pPr>
    </w:p>
    <w:p w14:paraId="7EDC5A0F">
      <w:pPr>
        <w:spacing w:line="360" w:lineRule="auto"/>
        <w:ind w:firstLine="400" w:firstLineChars="200"/>
        <w:rPr>
          <w:rFonts w:hint="eastAsia" w:ascii="宋体" w:hAnsi="宋体" w:eastAsia="宋体" w:cs="宋体"/>
          <w:color w:val="auto"/>
          <w:sz w:val="20"/>
          <w:szCs w:val="20"/>
          <w:highlight w:val="none"/>
        </w:rPr>
      </w:pPr>
    </w:p>
    <w:p w14:paraId="661B2D0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（加盖单位公章）      </w:t>
      </w:r>
    </w:p>
    <w:p w14:paraId="3EA31A59">
      <w:pPr>
        <w:spacing w:line="360" w:lineRule="auto"/>
        <w:ind w:firstLine="400" w:firstLineChars="200"/>
        <w:rPr>
          <w:rFonts w:hint="eastAsia" w:ascii="宋体" w:hAnsi="宋体" w:eastAsia="宋体" w:cs="宋体"/>
          <w:color w:val="auto"/>
          <w:sz w:val="20"/>
          <w:szCs w:val="20"/>
          <w:highlight w:val="none"/>
        </w:rPr>
      </w:pPr>
    </w:p>
    <w:p w14:paraId="5164FA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法定代表人或被授权人：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（签字或盖章）</w:t>
      </w:r>
    </w:p>
    <w:p w14:paraId="5F73924A">
      <w:pPr>
        <w:spacing w:line="360" w:lineRule="auto"/>
        <w:ind w:firstLine="400" w:firstLineChars="200"/>
        <w:rPr>
          <w:rFonts w:hint="eastAsia" w:ascii="宋体" w:hAnsi="宋体" w:eastAsia="宋体" w:cs="宋体"/>
          <w:color w:val="auto"/>
          <w:sz w:val="20"/>
          <w:szCs w:val="20"/>
          <w:highlight w:val="none"/>
        </w:rPr>
      </w:pPr>
    </w:p>
    <w:p w14:paraId="1FDC4D2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    期：    年    月   日</w:t>
      </w:r>
    </w:p>
    <w:p w14:paraId="5A27F82D">
      <w:pPr>
        <w:rPr>
          <w:rFonts w:hint="eastAsia" w:ascii="宋体" w:hAnsi="宋体" w:eastAsia="宋体" w:cs="宋体"/>
          <w:sz w:val="20"/>
          <w:szCs w:val="20"/>
          <w:lang w:eastAsia="zh-CN"/>
        </w:rPr>
      </w:pPr>
    </w:p>
    <w:p w14:paraId="2EBA4230">
      <w:pP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br w:type="page"/>
      </w:r>
    </w:p>
    <w:p w14:paraId="4C1D48DF">
      <w:pPr>
        <w:spacing w:line="360" w:lineRule="auto"/>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6、参加政府采购活动前3年内，在经营活动中没有重大违法记录的书面声明。</w:t>
      </w:r>
    </w:p>
    <w:p w14:paraId="6D507D9F">
      <w:pPr>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参加政府采购活动前3年内，在经营活动中没有重大违法记录的</w:t>
      </w:r>
    </w:p>
    <w:p w14:paraId="1CAC7EE9">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书面声明</w:t>
      </w:r>
    </w:p>
    <w:p w14:paraId="729D7EBA">
      <w:pPr>
        <w:spacing w:line="360" w:lineRule="auto"/>
        <w:rPr>
          <w:rFonts w:hint="eastAsia" w:ascii="宋体" w:hAnsi="宋体" w:eastAsia="宋体" w:cs="宋体"/>
          <w:color w:val="auto"/>
          <w:sz w:val="20"/>
          <w:szCs w:val="20"/>
          <w:highlight w:val="none"/>
        </w:rPr>
      </w:pPr>
    </w:p>
    <w:p w14:paraId="36EA9603">
      <w:pPr>
        <w:spacing w:line="360" w:lineRule="auto"/>
        <w:rPr>
          <w:rFonts w:hint="eastAsia" w:ascii="宋体" w:hAnsi="宋体" w:eastAsia="宋体" w:cs="宋体"/>
          <w:color w:val="auto"/>
          <w:sz w:val="20"/>
          <w:szCs w:val="20"/>
          <w:highlight w:val="none"/>
        </w:rPr>
      </w:pPr>
    </w:p>
    <w:p w14:paraId="195ED143">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（采购人名称）：</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  </w:t>
      </w:r>
    </w:p>
    <w:p w14:paraId="4DB244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我方作为</w:t>
      </w:r>
      <w:r>
        <w:rPr>
          <w:rFonts w:hint="eastAsia" w:ascii="宋体" w:hAnsi="宋体" w:eastAsia="宋体" w:cs="宋体"/>
          <w:color w:val="auto"/>
          <w:sz w:val="20"/>
          <w:szCs w:val="20"/>
          <w:highlight w:val="none"/>
          <w:u w:val="single"/>
        </w:rPr>
        <w:t xml:space="preserve">                          （项目名称、项目编号）</w:t>
      </w:r>
      <w:r>
        <w:rPr>
          <w:rFonts w:hint="eastAsia" w:ascii="宋体" w:hAnsi="宋体" w:eastAsia="宋体" w:cs="宋体"/>
          <w:color w:val="auto"/>
          <w:sz w:val="20"/>
          <w:szCs w:val="20"/>
          <w:highlight w:val="none"/>
        </w:rPr>
        <w:t>的供应商，在此郑重声明：</w:t>
      </w:r>
    </w:p>
    <w:p w14:paraId="48613160">
      <w:pPr>
        <w:spacing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在参加本次政府采购活动前3年内的经营活动中</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没有</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（填“没有”或“有”）重大违法记录</w:t>
      </w:r>
      <w:r>
        <w:rPr>
          <w:rFonts w:hint="eastAsia" w:ascii="宋体" w:hAnsi="宋体" w:eastAsia="宋体" w:cs="宋体"/>
          <w:color w:val="auto"/>
          <w:sz w:val="20"/>
          <w:szCs w:val="20"/>
          <w:highlight w:val="none"/>
          <w:lang w:val="en-US" w:eastAsia="zh-CN"/>
        </w:rPr>
        <w:t>。</w:t>
      </w:r>
    </w:p>
    <w:p w14:paraId="783CA00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如有不实，我公司将无条件地退出本项目的采购活动，并遵照《中华人民共和国政府采购法》有关“提供虚假材料的规定”接受处罚。</w:t>
      </w:r>
    </w:p>
    <w:p w14:paraId="2101056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特此声明。 </w:t>
      </w:r>
    </w:p>
    <w:p w14:paraId="097B3349">
      <w:pPr>
        <w:spacing w:line="360" w:lineRule="auto"/>
        <w:ind w:firstLine="400" w:firstLineChars="200"/>
        <w:rPr>
          <w:rFonts w:hint="eastAsia" w:ascii="宋体" w:hAnsi="宋体" w:eastAsia="宋体" w:cs="宋体"/>
          <w:color w:val="auto"/>
          <w:sz w:val="20"/>
          <w:szCs w:val="20"/>
          <w:highlight w:val="none"/>
        </w:rPr>
      </w:pPr>
    </w:p>
    <w:p w14:paraId="26765FD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供应商名称 (公章) ：                  </w:t>
      </w:r>
    </w:p>
    <w:p w14:paraId="2CAAFF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法定代表人或其授权代表(盖章或签字)：          </w:t>
      </w:r>
    </w:p>
    <w:p w14:paraId="4BA3729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1253C8FE">
      <w:pPr>
        <w:spacing w:line="360" w:lineRule="auto"/>
        <w:rPr>
          <w:rFonts w:hint="eastAsia" w:ascii="宋体" w:hAnsi="宋体" w:eastAsia="宋体" w:cs="宋体"/>
          <w:color w:val="auto"/>
          <w:sz w:val="20"/>
          <w:szCs w:val="20"/>
          <w:highlight w:val="none"/>
        </w:rPr>
      </w:pPr>
    </w:p>
    <w:p w14:paraId="6416AACA">
      <w:pPr>
        <w:spacing w:line="360" w:lineRule="auto"/>
        <w:rPr>
          <w:rFonts w:hint="eastAsia" w:ascii="宋体" w:hAnsi="宋体" w:eastAsia="宋体" w:cs="宋体"/>
          <w:color w:val="auto"/>
          <w:sz w:val="20"/>
          <w:szCs w:val="20"/>
          <w:highlight w:val="none"/>
        </w:rPr>
      </w:pPr>
    </w:p>
    <w:p w14:paraId="4AB96E9C">
      <w:pPr>
        <w:spacing w:line="360" w:lineRule="auto"/>
        <w:rPr>
          <w:rFonts w:hint="eastAsia" w:ascii="宋体" w:hAnsi="宋体" w:eastAsia="宋体" w:cs="宋体"/>
          <w:color w:val="auto"/>
          <w:sz w:val="20"/>
          <w:szCs w:val="20"/>
          <w:highlight w:val="none"/>
        </w:rPr>
      </w:pPr>
    </w:p>
    <w:p w14:paraId="6BA5B5C1">
      <w:pPr>
        <w:spacing w:line="360" w:lineRule="auto"/>
        <w:rPr>
          <w:rFonts w:hint="eastAsia" w:ascii="宋体" w:hAnsi="宋体" w:eastAsia="宋体" w:cs="宋体"/>
          <w:color w:val="auto"/>
          <w:sz w:val="20"/>
          <w:szCs w:val="20"/>
          <w:highlight w:val="none"/>
        </w:rPr>
      </w:pPr>
    </w:p>
    <w:p w14:paraId="59F7BAB4">
      <w:pPr>
        <w:spacing w:line="360" w:lineRule="auto"/>
        <w:rPr>
          <w:rFonts w:hint="eastAsia" w:ascii="宋体" w:hAnsi="宋体" w:eastAsia="宋体" w:cs="宋体"/>
          <w:color w:val="auto"/>
          <w:sz w:val="20"/>
          <w:szCs w:val="20"/>
          <w:highlight w:val="none"/>
        </w:rPr>
      </w:pPr>
    </w:p>
    <w:p w14:paraId="08BC66AC">
      <w:pPr>
        <w:pStyle w:val="6"/>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ascii="宋体" w:hAnsi="宋体" w:eastAsia="宋体" w:cs="宋体"/>
          <w:sz w:val="20"/>
          <w:szCs w:val="20"/>
          <w:lang w:eastAsia="zh-CN"/>
        </w:rPr>
      </w:pPr>
    </w:p>
    <w:p w14:paraId="59CD4282">
      <w:pPr>
        <w:pStyle w:val="14"/>
        <w:ind w:left="0" w:leftChars="0" w:firstLine="0" w:firstLineChars="0"/>
        <w:rPr>
          <w:rFonts w:hint="eastAsia" w:ascii="宋体" w:hAnsi="宋体" w:eastAsia="宋体" w:cs="宋体"/>
          <w:kern w:val="2"/>
          <w:sz w:val="20"/>
          <w:szCs w:val="20"/>
          <w:highlight w:val="none"/>
          <w:lang w:val="en-US" w:eastAsia="zh-CN" w:bidi="ar-SA"/>
        </w:rPr>
      </w:pPr>
    </w:p>
    <w:p w14:paraId="6FED25B3">
      <w:pPr>
        <w:pStyle w:val="14"/>
        <w:ind w:left="0" w:leftChars="0" w:firstLine="0" w:firstLineChars="0"/>
        <w:rPr>
          <w:rFonts w:hint="eastAsia" w:ascii="宋体" w:hAnsi="宋体" w:eastAsia="宋体" w:cs="宋体"/>
          <w:kern w:val="2"/>
          <w:sz w:val="20"/>
          <w:szCs w:val="20"/>
          <w:highlight w:val="none"/>
          <w:lang w:val="en-US" w:eastAsia="zh-CN" w:bidi="ar-SA"/>
        </w:rPr>
      </w:pPr>
    </w:p>
    <w:p w14:paraId="54B4094A">
      <w:pPr>
        <w:pStyle w:val="14"/>
        <w:ind w:left="0" w:leftChars="0" w:firstLine="0" w:firstLineChars="0"/>
        <w:rPr>
          <w:rFonts w:hint="eastAsia" w:ascii="宋体" w:hAnsi="宋体" w:eastAsia="宋体" w:cs="宋体"/>
          <w:kern w:val="2"/>
          <w:sz w:val="20"/>
          <w:szCs w:val="20"/>
          <w:highlight w:val="none"/>
          <w:lang w:val="en-US" w:eastAsia="zh-CN" w:bidi="ar-SA"/>
        </w:rPr>
      </w:pPr>
    </w:p>
    <w:p w14:paraId="36CE91C3">
      <w:pPr>
        <w:pStyle w:val="14"/>
        <w:ind w:left="0" w:leftChars="0" w:firstLine="0" w:firstLineChars="0"/>
        <w:rPr>
          <w:rFonts w:hint="eastAsia" w:ascii="宋体" w:hAnsi="宋体" w:eastAsia="宋体" w:cs="宋体"/>
          <w:kern w:val="2"/>
          <w:sz w:val="20"/>
          <w:szCs w:val="20"/>
          <w:highlight w:val="none"/>
          <w:lang w:val="en-US" w:eastAsia="zh-CN" w:bidi="ar-SA"/>
        </w:rPr>
      </w:pPr>
    </w:p>
    <w:p w14:paraId="06D079D1">
      <w:pPr>
        <w:pStyle w:val="14"/>
        <w:ind w:left="0" w:leftChars="0" w:firstLine="0" w:firstLineChars="0"/>
        <w:rPr>
          <w:rFonts w:hint="eastAsia" w:ascii="宋体" w:hAnsi="宋体" w:eastAsia="宋体" w:cs="宋体"/>
          <w:kern w:val="2"/>
          <w:sz w:val="20"/>
          <w:szCs w:val="20"/>
          <w:highlight w:val="none"/>
          <w:lang w:val="en-US" w:eastAsia="zh-CN" w:bidi="ar-SA"/>
        </w:rPr>
      </w:pPr>
    </w:p>
    <w:p w14:paraId="2A69AF82">
      <w:pPr>
        <w:pStyle w:val="14"/>
        <w:ind w:left="0" w:leftChars="0" w:firstLine="0" w:firstLineChars="0"/>
        <w:rPr>
          <w:rFonts w:hint="eastAsia" w:ascii="宋体" w:hAnsi="宋体" w:eastAsia="宋体" w:cs="宋体"/>
          <w:kern w:val="2"/>
          <w:sz w:val="20"/>
          <w:szCs w:val="20"/>
          <w:highlight w:val="none"/>
          <w:lang w:val="en-US" w:eastAsia="zh-CN" w:bidi="ar-SA"/>
        </w:rPr>
      </w:pPr>
    </w:p>
    <w:p w14:paraId="52A135C2">
      <w:pPr>
        <w:pStyle w:val="4"/>
        <w:rPr>
          <w:rFonts w:hint="eastAsia" w:ascii="宋体" w:hAnsi="宋体" w:eastAsia="宋体" w:cs="宋体"/>
          <w:sz w:val="20"/>
          <w:szCs w:val="20"/>
          <w:lang w:eastAsia="zh-CN"/>
        </w:rPr>
      </w:pPr>
    </w:p>
    <w:p w14:paraId="185572E9">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1、</w:t>
      </w:r>
      <w:r>
        <w:rPr>
          <w:rFonts w:hint="eastAsia" w:ascii="宋体" w:hAnsi="宋体" w:eastAsia="宋体" w:cs="宋体"/>
          <w:sz w:val="20"/>
          <w:szCs w:val="20"/>
          <w:lang w:eastAsia="zh-CN"/>
        </w:rPr>
        <w:t>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r>
        <w:rPr>
          <w:rFonts w:hint="eastAsia" w:ascii="宋体" w:hAnsi="宋体" w:eastAsia="宋体" w:cs="宋体"/>
          <w:sz w:val="20"/>
          <w:szCs w:val="20"/>
          <w:highlight w:val="none"/>
        </w:rPr>
        <w:t>；</w:t>
      </w:r>
    </w:p>
    <w:p w14:paraId="0CE652C3">
      <w:pPr>
        <w:rPr>
          <w:rFonts w:hint="eastAsia" w:ascii="宋体" w:hAnsi="宋体" w:eastAsia="宋体" w:cs="宋体"/>
          <w:sz w:val="20"/>
          <w:szCs w:val="20"/>
          <w:lang w:val="en-US" w:eastAsia="zh-CN"/>
        </w:rPr>
      </w:pPr>
    </w:p>
    <w:p w14:paraId="372DE608">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法定代表人身份证明/法定代表人授权书</w:t>
      </w:r>
    </w:p>
    <w:p w14:paraId="074457E5">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法定代表人身份证明</w:t>
      </w:r>
    </w:p>
    <w:p w14:paraId="3E78588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w:t>
      </w:r>
    </w:p>
    <w:p w14:paraId="0DAAADB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512FC3C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注册地址：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299E1A6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489387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经营期限：</w:t>
      </w:r>
      <w:r>
        <w:rPr>
          <w:rFonts w:hint="eastAsia" w:ascii="宋体" w:hAnsi="宋体" w:eastAsia="宋体" w:cs="宋体"/>
          <w:color w:val="auto"/>
          <w:sz w:val="20"/>
          <w:szCs w:val="20"/>
          <w:highlight w:val="none"/>
          <w:u w:val="single"/>
        </w:rPr>
        <w:t xml:space="preserve">                  </w:t>
      </w:r>
    </w:p>
    <w:p w14:paraId="44AD650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姓名：</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性别：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系</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（供应商名称）的法定代表人。</w:t>
      </w:r>
    </w:p>
    <w:p w14:paraId="63930C3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特此证明。</w:t>
      </w:r>
    </w:p>
    <w:p w14:paraId="142C89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widowControl w:val="0"/>
              <w:spacing w:line="360" w:lineRule="auto"/>
              <w:rPr>
                <w:rFonts w:hint="eastAsia" w:ascii="宋体" w:hAnsi="宋体" w:eastAsia="宋体" w:cs="宋体"/>
                <w:color w:val="auto"/>
                <w:sz w:val="20"/>
                <w:szCs w:val="20"/>
                <w:highlight w:val="none"/>
              </w:rPr>
            </w:pPr>
          </w:p>
          <w:p w14:paraId="76ABA158">
            <w:pPr>
              <w:widowControl w:val="0"/>
              <w:spacing w:line="360" w:lineRule="auto"/>
              <w:rPr>
                <w:rFonts w:hint="eastAsia" w:ascii="宋体" w:hAnsi="宋体" w:eastAsia="宋体" w:cs="宋体"/>
                <w:color w:val="auto"/>
                <w:sz w:val="20"/>
                <w:szCs w:val="20"/>
                <w:highlight w:val="none"/>
              </w:rPr>
            </w:pPr>
          </w:p>
          <w:p w14:paraId="109D5154">
            <w:pPr>
              <w:widowControl w:val="0"/>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法定代表人身份证复印件粘贴处</w:t>
            </w:r>
          </w:p>
          <w:p w14:paraId="78FD80EE">
            <w:pPr>
              <w:widowControl w:val="0"/>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（正反面）</w:t>
            </w:r>
          </w:p>
          <w:p w14:paraId="65B6F561">
            <w:pPr>
              <w:widowControl w:val="0"/>
              <w:spacing w:line="360" w:lineRule="auto"/>
              <w:rPr>
                <w:rFonts w:hint="eastAsia" w:ascii="宋体" w:hAnsi="宋体" w:eastAsia="宋体" w:cs="宋体"/>
                <w:color w:val="auto"/>
                <w:sz w:val="20"/>
                <w:szCs w:val="20"/>
                <w:highlight w:val="none"/>
              </w:rPr>
            </w:pPr>
          </w:p>
          <w:p w14:paraId="5A577559">
            <w:pPr>
              <w:widowControl w:val="0"/>
              <w:spacing w:line="360" w:lineRule="auto"/>
              <w:rPr>
                <w:rFonts w:hint="eastAsia" w:ascii="宋体" w:hAnsi="宋体" w:eastAsia="宋体" w:cs="宋体"/>
                <w:color w:val="auto"/>
                <w:sz w:val="20"/>
                <w:szCs w:val="20"/>
                <w:highlight w:val="none"/>
              </w:rPr>
            </w:pPr>
          </w:p>
        </w:tc>
      </w:tr>
    </w:tbl>
    <w:p w14:paraId="6FC85095">
      <w:pPr>
        <w:spacing w:line="360" w:lineRule="auto"/>
        <w:rPr>
          <w:rFonts w:hint="eastAsia" w:ascii="宋体" w:hAnsi="宋体" w:eastAsia="宋体" w:cs="宋体"/>
          <w:color w:val="auto"/>
          <w:sz w:val="20"/>
          <w:szCs w:val="20"/>
          <w:highlight w:val="none"/>
        </w:rPr>
      </w:pPr>
    </w:p>
    <w:p w14:paraId="7E202246">
      <w:pPr>
        <w:spacing w:line="360" w:lineRule="auto"/>
        <w:rPr>
          <w:rFonts w:hint="eastAsia" w:ascii="宋体" w:hAnsi="宋体" w:eastAsia="宋体" w:cs="宋体"/>
          <w:color w:val="auto"/>
          <w:sz w:val="20"/>
          <w:szCs w:val="20"/>
          <w:highlight w:val="none"/>
        </w:rPr>
      </w:pPr>
    </w:p>
    <w:p w14:paraId="7B0BF2BA">
      <w:pPr>
        <w:spacing w:line="360" w:lineRule="auto"/>
        <w:rPr>
          <w:rFonts w:hint="eastAsia" w:ascii="宋体" w:hAnsi="宋体" w:eastAsia="宋体" w:cs="宋体"/>
          <w:color w:val="auto"/>
          <w:sz w:val="20"/>
          <w:szCs w:val="20"/>
          <w:highlight w:val="none"/>
        </w:rPr>
      </w:pPr>
    </w:p>
    <w:p w14:paraId="3C348720">
      <w:pPr>
        <w:spacing w:line="360" w:lineRule="auto"/>
        <w:rPr>
          <w:rFonts w:hint="eastAsia" w:ascii="宋体" w:hAnsi="宋体" w:eastAsia="宋体" w:cs="宋体"/>
          <w:color w:val="auto"/>
          <w:sz w:val="20"/>
          <w:szCs w:val="20"/>
          <w:highlight w:val="none"/>
        </w:rPr>
      </w:pPr>
    </w:p>
    <w:p w14:paraId="7A074ADB">
      <w:pPr>
        <w:spacing w:line="360" w:lineRule="auto"/>
        <w:rPr>
          <w:rFonts w:hint="eastAsia" w:ascii="宋体" w:hAnsi="宋体" w:eastAsia="宋体" w:cs="宋体"/>
          <w:color w:val="auto"/>
          <w:sz w:val="20"/>
          <w:szCs w:val="20"/>
          <w:highlight w:val="none"/>
        </w:rPr>
      </w:pPr>
    </w:p>
    <w:p w14:paraId="23A80918">
      <w:pPr>
        <w:spacing w:line="360" w:lineRule="auto"/>
        <w:rPr>
          <w:rFonts w:hint="eastAsia" w:ascii="宋体" w:hAnsi="宋体" w:eastAsia="宋体" w:cs="宋体"/>
          <w:color w:val="auto"/>
          <w:sz w:val="20"/>
          <w:szCs w:val="20"/>
          <w:highlight w:val="none"/>
        </w:rPr>
      </w:pPr>
    </w:p>
    <w:p w14:paraId="26FB584F">
      <w:pPr>
        <w:spacing w:line="360" w:lineRule="auto"/>
        <w:rPr>
          <w:rFonts w:hint="eastAsia" w:ascii="宋体" w:hAnsi="宋体" w:eastAsia="宋体" w:cs="宋体"/>
          <w:color w:val="auto"/>
          <w:sz w:val="20"/>
          <w:szCs w:val="20"/>
          <w:highlight w:val="none"/>
        </w:rPr>
      </w:pPr>
    </w:p>
    <w:p w14:paraId="1D1CB00B">
      <w:pPr>
        <w:spacing w:line="360" w:lineRule="auto"/>
        <w:rPr>
          <w:rFonts w:hint="eastAsia" w:ascii="宋体" w:hAnsi="宋体" w:eastAsia="宋体" w:cs="宋体"/>
          <w:color w:val="auto"/>
          <w:sz w:val="20"/>
          <w:szCs w:val="20"/>
          <w:highlight w:val="none"/>
        </w:rPr>
      </w:pPr>
    </w:p>
    <w:p w14:paraId="2F582704">
      <w:pPr>
        <w:spacing w:line="360" w:lineRule="auto"/>
        <w:rPr>
          <w:rFonts w:hint="eastAsia" w:ascii="宋体" w:hAnsi="宋体" w:eastAsia="宋体" w:cs="宋体"/>
          <w:color w:val="auto"/>
          <w:sz w:val="20"/>
          <w:szCs w:val="20"/>
          <w:highlight w:val="none"/>
        </w:rPr>
      </w:pPr>
    </w:p>
    <w:p w14:paraId="0B5C1BD5">
      <w:pPr>
        <w:spacing w:line="360" w:lineRule="auto"/>
        <w:rPr>
          <w:rFonts w:hint="eastAsia" w:ascii="宋体" w:hAnsi="宋体" w:eastAsia="宋体" w:cs="宋体"/>
          <w:color w:val="auto"/>
          <w:sz w:val="20"/>
          <w:szCs w:val="20"/>
          <w:highlight w:val="none"/>
        </w:rPr>
      </w:pPr>
    </w:p>
    <w:p w14:paraId="1886457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（公章）</w:t>
      </w:r>
    </w:p>
    <w:p w14:paraId="4405C68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40C94682">
      <w:pPr>
        <w:spacing w:line="360" w:lineRule="auto"/>
        <w:ind w:firstLine="400" w:firstLineChars="200"/>
        <w:rPr>
          <w:rFonts w:hint="eastAsia" w:ascii="宋体" w:hAnsi="宋体" w:eastAsia="宋体" w:cs="宋体"/>
          <w:color w:val="auto"/>
          <w:sz w:val="20"/>
          <w:szCs w:val="20"/>
          <w:highlight w:val="none"/>
        </w:rPr>
      </w:pPr>
    </w:p>
    <w:p w14:paraId="6A01FC6C">
      <w:pPr>
        <w:pStyle w:val="14"/>
        <w:rPr>
          <w:rFonts w:hint="eastAsia" w:ascii="宋体" w:hAnsi="宋体" w:eastAsia="宋体" w:cs="宋体"/>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p w14:paraId="3B50E788">
      <w:pPr>
        <w:spacing w:line="360" w:lineRule="auto"/>
        <w:rPr>
          <w:rFonts w:hint="eastAsia" w:ascii="宋体" w:hAnsi="宋体" w:eastAsia="宋体" w:cs="宋体"/>
          <w:color w:val="auto"/>
          <w:sz w:val="20"/>
          <w:szCs w:val="20"/>
          <w:highlight w:val="none"/>
        </w:rPr>
      </w:pPr>
    </w:p>
    <w:p w14:paraId="1C959B62">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403333A6">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法定代表人授权书</w:t>
      </w:r>
    </w:p>
    <w:p w14:paraId="3FEBFEE6">
      <w:pPr>
        <w:spacing w:line="360" w:lineRule="auto"/>
        <w:rPr>
          <w:rFonts w:hint="eastAsia" w:ascii="宋体" w:hAnsi="宋体" w:eastAsia="宋体" w:cs="宋体"/>
          <w:color w:val="auto"/>
          <w:sz w:val="20"/>
          <w:szCs w:val="20"/>
          <w:highlight w:val="none"/>
        </w:rPr>
      </w:pPr>
    </w:p>
    <w:p w14:paraId="53D16D0D">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u w:val="single"/>
        </w:rPr>
        <w:t>/</w:t>
      </w:r>
      <w:r>
        <w:rPr>
          <w:rFonts w:hint="eastAsia" w:ascii="宋体" w:hAnsi="宋体" w:eastAsia="宋体" w:cs="宋体"/>
          <w:color w:val="auto"/>
          <w:sz w:val="20"/>
          <w:szCs w:val="20"/>
          <w:highlight w:val="none"/>
          <w:u w:val="single"/>
          <w:lang w:eastAsia="zh-CN"/>
        </w:rPr>
        <w:t>华夏国际项目管理（西安）有限公司</w:t>
      </w:r>
    </w:p>
    <w:p w14:paraId="61A5806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(供应商名称)按中华人民共和国法律于</w:t>
      </w:r>
      <w:r>
        <w:rPr>
          <w:rFonts w:hint="eastAsia" w:ascii="宋体" w:hAnsi="宋体" w:eastAsia="宋体" w:cs="宋体"/>
          <w:color w:val="auto"/>
          <w:sz w:val="20"/>
          <w:szCs w:val="20"/>
          <w:highlight w:val="none"/>
          <w:u w:val="single"/>
        </w:rPr>
        <w:t>（  年  月  日 ）</w:t>
      </w:r>
      <w:r>
        <w:rPr>
          <w:rFonts w:hint="eastAsia" w:ascii="宋体" w:hAnsi="宋体" w:eastAsia="宋体" w:cs="宋体"/>
          <w:color w:val="auto"/>
          <w:sz w:val="20"/>
          <w:szCs w:val="20"/>
          <w:highlight w:val="none"/>
        </w:rPr>
        <w:t>成立。 法定代表人</w:t>
      </w:r>
      <w:r>
        <w:rPr>
          <w:rFonts w:hint="eastAsia" w:ascii="宋体" w:hAnsi="宋体" w:eastAsia="宋体" w:cs="宋体"/>
          <w:color w:val="auto"/>
          <w:sz w:val="20"/>
          <w:szCs w:val="20"/>
          <w:highlight w:val="none"/>
          <w:u w:val="single"/>
        </w:rPr>
        <w:t xml:space="preserve">  姓名   </w:t>
      </w:r>
      <w:r>
        <w:rPr>
          <w:rFonts w:hint="eastAsia" w:ascii="宋体" w:hAnsi="宋体" w:eastAsia="宋体" w:cs="宋体"/>
          <w:color w:val="auto"/>
          <w:sz w:val="20"/>
          <w:szCs w:val="20"/>
          <w:highlight w:val="none"/>
        </w:rPr>
        <w:t>特授权</w:t>
      </w:r>
      <w:r>
        <w:rPr>
          <w:rFonts w:hint="eastAsia" w:ascii="宋体" w:hAnsi="宋体" w:eastAsia="宋体" w:cs="宋体"/>
          <w:color w:val="auto"/>
          <w:sz w:val="20"/>
          <w:szCs w:val="20"/>
          <w:highlight w:val="none"/>
          <w:u w:val="single"/>
        </w:rPr>
        <w:t xml:space="preserve">  被授权人姓名  </w:t>
      </w:r>
      <w:r>
        <w:rPr>
          <w:rFonts w:hint="eastAsia" w:ascii="宋体" w:hAnsi="宋体" w:eastAsia="宋体" w:cs="宋体"/>
          <w:color w:val="auto"/>
          <w:sz w:val="20"/>
          <w:szCs w:val="20"/>
          <w:highlight w:val="none"/>
        </w:rPr>
        <w:t>代表我公司全权办理针对本次</w:t>
      </w:r>
      <w:r>
        <w:rPr>
          <w:rFonts w:hint="eastAsia" w:ascii="宋体" w:hAnsi="宋体" w:eastAsia="宋体" w:cs="宋体"/>
          <w:color w:val="auto"/>
          <w:sz w:val="20"/>
          <w:szCs w:val="20"/>
          <w:highlight w:val="none"/>
          <w:u w:val="single"/>
        </w:rPr>
        <w:t xml:space="preserve">  项目名称、项目编号</w:t>
      </w:r>
      <w:r>
        <w:rPr>
          <w:rFonts w:hint="eastAsia" w:ascii="宋体" w:hAnsi="宋体" w:eastAsia="宋体" w:cs="宋体"/>
          <w:color w:val="auto"/>
          <w:sz w:val="20"/>
          <w:szCs w:val="20"/>
          <w:highlight w:val="none"/>
        </w:rPr>
        <w:t>的投标、签约等具体工作，并签署全部有关的文件、协议及合同。</w:t>
      </w:r>
    </w:p>
    <w:p w14:paraId="7A0C5CA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我公司对被授权人的签名负全部责任。</w:t>
      </w:r>
    </w:p>
    <w:p w14:paraId="0088622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本授权有效期与投标有效期一致。</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法定代表人签字或盖章：</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所在部门：</w:t>
            </w:r>
          </w:p>
        </w:tc>
        <w:tc>
          <w:tcPr>
            <w:tcW w:w="3990" w:type="dxa"/>
            <w:vAlign w:val="center"/>
          </w:tcPr>
          <w:p w14:paraId="758F762A">
            <w:pPr>
              <w:spacing w:line="360" w:lineRule="auto"/>
              <w:rPr>
                <w:rFonts w:hint="eastAsia" w:ascii="宋体" w:hAnsi="宋体" w:eastAsia="宋体" w:cs="宋体"/>
                <w:color w:val="auto"/>
                <w:sz w:val="20"/>
                <w:szCs w:val="20"/>
                <w:highlight w:val="none"/>
              </w:rPr>
            </w:pPr>
          </w:p>
        </w:tc>
      </w:tr>
    </w:tbl>
    <w:p w14:paraId="37A7168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附：法定代表人、被授权人身份证复印件</w:t>
      </w:r>
      <w:r>
        <w:rPr>
          <w:rFonts w:hint="eastAsia" w:ascii="宋体" w:hAnsi="宋体" w:eastAsia="宋体" w:cs="宋体"/>
          <w:color w:val="auto"/>
          <w:sz w:val="20"/>
          <w:szCs w:val="20"/>
          <w:highlight w:val="none"/>
          <w:lang w:val="zh-CN"/>
        </w:rPr>
        <w:t>（正反面）</w:t>
      </w:r>
    </w:p>
    <w:p w14:paraId="778AEFAB">
      <w:pPr>
        <w:spacing w:line="360" w:lineRule="auto"/>
        <w:ind w:firstLine="400" w:firstLineChars="200"/>
        <w:rPr>
          <w:rFonts w:hint="eastAsia" w:ascii="宋体" w:hAnsi="宋体" w:eastAsia="宋体" w:cs="宋体"/>
          <w:color w:val="auto"/>
          <w:sz w:val="20"/>
          <w:szCs w:val="20"/>
          <w:highlight w:val="none"/>
        </w:rPr>
      </w:pPr>
    </w:p>
    <w:p w14:paraId="58DCDD77">
      <w:pPr>
        <w:spacing w:line="360" w:lineRule="auto"/>
        <w:ind w:firstLine="400" w:firstLineChars="200"/>
        <w:rPr>
          <w:rFonts w:hint="eastAsia" w:ascii="宋体" w:hAnsi="宋体" w:eastAsia="宋体" w:cs="宋体"/>
          <w:color w:val="auto"/>
          <w:sz w:val="20"/>
          <w:szCs w:val="20"/>
          <w:highlight w:val="none"/>
        </w:rPr>
      </w:pPr>
    </w:p>
    <w:p w14:paraId="41E157D2">
      <w:pPr>
        <w:spacing w:line="360" w:lineRule="auto"/>
        <w:ind w:firstLine="400" w:firstLineChars="200"/>
        <w:rPr>
          <w:rFonts w:hint="eastAsia" w:ascii="宋体" w:hAnsi="宋体" w:eastAsia="宋体" w:cs="宋体"/>
          <w:color w:val="auto"/>
          <w:sz w:val="20"/>
          <w:szCs w:val="20"/>
          <w:highlight w:val="none"/>
        </w:rPr>
      </w:pPr>
    </w:p>
    <w:p w14:paraId="08E307E5">
      <w:pPr>
        <w:spacing w:line="360" w:lineRule="auto"/>
        <w:ind w:firstLine="400" w:firstLineChars="200"/>
        <w:rPr>
          <w:rFonts w:hint="eastAsia" w:ascii="宋体" w:hAnsi="宋体" w:eastAsia="宋体" w:cs="宋体"/>
          <w:color w:val="auto"/>
          <w:sz w:val="20"/>
          <w:szCs w:val="20"/>
          <w:highlight w:val="none"/>
        </w:rPr>
      </w:pPr>
    </w:p>
    <w:p w14:paraId="0A3046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（公章）</w:t>
      </w:r>
    </w:p>
    <w:p w14:paraId="3EF84021">
      <w:pPr>
        <w:spacing w:line="360" w:lineRule="auto"/>
        <w:ind w:firstLine="400" w:firstLineChars="200"/>
        <w:rPr>
          <w:rFonts w:hint="eastAsia" w:ascii="宋体" w:hAnsi="宋体" w:eastAsia="宋体" w:cs="宋体"/>
          <w:color w:val="auto"/>
          <w:sz w:val="20"/>
          <w:szCs w:val="20"/>
          <w:highlight w:val="none"/>
        </w:rPr>
      </w:pPr>
    </w:p>
    <w:p w14:paraId="7683F5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7F27F62D">
      <w:pPr>
        <w:spacing w:line="360" w:lineRule="auto"/>
        <w:ind w:firstLine="400" w:firstLineChars="200"/>
        <w:rPr>
          <w:rFonts w:hint="eastAsia" w:ascii="宋体" w:hAnsi="宋体" w:eastAsia="宋体" w:cs="宋体"/>
          <w:color w:val="auto"/>
          <w:sz w:val="20"/>
          <w:szCs w:val="20"/>
          <w:highlight w:val="none"/>
        </w:rPr>
      </w:pPr>
    </w:p>
    <w:p w14:paraId="6FAB0BA7">
      <w:pPr>
        <w:spacing w:line="360" w:lineRule="auto"/>
        <w:ind w:firstLine="400" w:firstLineChars="200"/>
        <w:rPr>
          <w:rFonts w:hint="eastAsia" w:ascii="宋体" w:hAnsi="宋体" w:eastAsia="宋体" w:cs="宋体"/>
          <w:color w:val="auto"/>
          <w:sz w:val="20"/>
          <w:szCs w:val="20"/>
          <w:highlight w:val="none"/>
        </w:rPr>
      </w:pPr>
    </w:p>
    <w:p w14:paraId="5693872A">
      <w:pPr>
        <w:spacing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说明：</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lang w:val="zh-CN"/>
        </w:rPr>
        <w:t>法定代表人直接</w:t>
      </w:r>
      <w:r>
        <w:rPr>
          <w:rFonts w:hint="eastAsia" w:ascii="宋体" w:hAnsi="宋体" w:eastAsia="宋体" w:cs="宋体"/>
          <w:color w:val="auto"/>
          <w:sz w:val="20"/>
          <w:szCs w:val="20"/>
          <w:highlight w:val="none"/>
        </w:rPr>
        <w:t>投标</w:t>
      </w:r>
      <w:r>
        <w:rPr>
          <w:rFonts w:hint="eastAsia" w:ascii="宋体" w:hAnsi="宋体" w:eastAsia="宋体" w:cs="宋体"/>
          <w:color w:val="auto"/>
          <w:sz w:val="20"/>
          <w:szCs w:val="20"/>
          <w:highlight w:val="none"/>
          <w:lang w:val="zh-CN"/>
        </w:rPr>
        <w:t>时无需提供。</w:t>
      </w:r>
    </w:p>
    <w:p w14:paraId="140E1107">
      <w:pPr>
        <w:pStyle w:val="7"/>
        <w:keepNext w:val="0"/>
        <w:keepLines w:val="0"/>
        <w:widowControl/>
        <w:suppressLineNumbers w:val="0"/>
        <w:autoSpaceDE w:val="0"/>
        <w:autoSpaceDN w:val="0"/>
        <w:adjustRightInd w:val="0"/>
        <w:spacing w:before="0" w:beforeAutospacing="0" w:after="0" w:afterAutospacing="0" w:line="400" w:lineRule="exact"/>
        <w:ind w:left="0" w:right="0" w:firstLine="400" w:firstLineChars="200"/>
        <w:jc w:val="left"/>
        <w:rPr>
          <w:rFonts w:hint="eastAsia" w:ascii="宋体" w:hAnsi="宋体" w:eastAsia="宋体" w:cs="宋体"/>
          <w:sz w:val="20"/>
          <w:szCs w:val="20"/>
          <w:highlight w:val="none"/>
        </w:rPr>
      </w:pPr>
      <w:r>
        <w:rPr>
          <w:rFonts w:hint="eastAsia" w:ascii="宋体" w:hAnsi="宋体" w:eastAsia="宋体" w:cs="宋体"/>
          <w:kern w:val="0"/>
          <w:sz w:val="20"/>
          <w:szCs w:val="20"/>
          <w:highlight w:val="none"/>
          <w:lang w:val="en-US" w:eastAsia="zh-CN" w:bidi="ar"/>
        </w:rPr>
        <w:t>2.被授权人需提供磋商截止日前一年内在本单位已缴存的至少一个月的社会保障资金凭证。</w:t>
      </w:r>
    </w:p>
    <w:p w14:paraId="0DA6DBDF">
      <w:pPr>
        <w:pStyle w:val="14"/>
        <w:rPr>
          <w:rFonts w:hint="eastAsia" w:ascii="宋体" w:hAnsi="宋体" w:eastAsia="宋体" w:cs="宋体"/>
          <w:sz w:val="20"/>
          <w:szCs w:val="20"/>
          <w:highlight w:val="none"/>
          <w:lang w:val="en-US" w:eastAsia="zh-CN"/>
        </w:rPr>
      </w:pPr>
    </w:p>
    <w:p w14:paraId="637DBFF4">
      <w:pPr>
        <w:pStyle w:val="14"/>
        <w:rPr>
          <w:rFonts w:hint="eastAsia" w:ascii="宋体" w:hAnsi="宋体" w:eastAsia="宋体" w:cs="宋体"/>
          <w:sz w:val="20"/>
          <w:szCs w:val="20"/>
          <w:highlight w:val="none"/>
          <w:lang w:val="en-US" w:eastAsia="zh-CN"/>
        </w:rPr>
      </w:pPr>
    </w:p>
    <w:p w14:paraId="51ABF6CD">
      <w:pPr>
        <w:pStyle w:val="14"/>
        <w:rPr>
          <w:rFonts w:hint="eastAsia" w:ascii="宋体" w:hAnsi="宋体" w:eastAsia="宋体" w:cs="宋体"/>
          <w:sz w:val="20"/>
          <w:szCs w:val="20"/>
          <w:highlight w:val="none"/>
          <w:lang w:val="en-US" w:eastAsia="zh-CN"/>
        </w:rPr>
      </w:pPr>
    </w:p>
    <w:p w14:paraId="538FF53B">
      <w:pPr>
        <w:pStyle w:val="14"/>
        <w:rPr>
          <w:rFonts w:hint="eastAsia" w:ascii="宋体" w:hAnsi="宋体" w:eastAsia="宋体" w:cs="宋体"/>
          <w:sz w:val="20"/>
          <w:szCs w:val="20"/>
          <w:highlight w:val="none"/>
          <w:lang w:val="en-US" w:eastAsia="zh-CN"/>
        </w:rPr>
      </w:pPr>
    </w:p>
    <w:p w14:paraId="113CA04A">
      <w:pPr>
        <w:pStyle w:val="14"/>
        <w:rPr>
          <w:rFonts w:hint="eastAsia" w:ascii="宋体" w:hAnsi="宋体" w:eastAsia="宋体" w:cs="宋体"/>
          <w:sz w:val="20"/>
          <w:szCs w:val="20"/>
          <w:highlight w:val="none"/>
          <w:lang w:val="en-US" w:eastAsia="zh-CN"/>
        </w:rPr>
      </w:pPr>
    </w:p>
    <w:p w14:paraId="2B0BC5E6">
      <w:pPr>
        <w:numPr>
          <w:ilvl w:val="0"/>
          <w:numId w:val="0"/>
        </w:numPr>
        <w:spacing w:line="360" w:lineRule="auto"/>
        <w:rPr>
          <w:rFonts w:hint="eastAsia" w:ascii="宋体" w:hAnsi="宋体" w:eastAsia="宋体" w:cs="宋体"/>
          <w:sz w:val="20"/>
          <w:szCs w:val="20"/>
          <w:highlight w:val="none"/>
          <w:lang w:val="en-US" w:eastAsia="zh-CN"/>
        </w:rPr>
      </w:pPr>
    </w:p>
    <w:p w14:paraId="6A7890F8">
      <w:pP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br w:type="page"/>
      </w:r>
    </w:p>
    <w:p w14:paraId="65BAA51B">
      <w:pPr>
        <w:numPr>
          <w:ilvl w:val="0"/>
          <w:numId w:val="0"/>
        </w:numPr>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2、企业资质：</w:t>
      </w:r>
      <w:r>
        <w:rPr>
          <w:rFonts w:hint="eastAsia" w:ascii="宋体" w:hAnsi="宋体" w:eastAsia="宋体" w:cs="宋体"/>
          <w:sz w:val="20"/>
          <w:szCs w:val="20"/>
          <w:lang w:eastAsia="zh-CN"/>
        </w:rPr>
        <w:t>供应商具备建筑工程施工总承包三级及以上资质；并具有有效的安全生产许可证</w:t>
      </w:r>
      <w:r>
        <w:rPr>
          <w:rFonts w:hint="eastAsia" w:ascii="宋体" w:hAnsi="宋体" w:eastAsia="宋体" w:cs="宋体"/>
          <w:sz w:val="20"/>
          <w:szCs w:val="20"/>
          <w:highlight w:val="none"/>
          <w:lang w:eastAsia="zh-CN"/>
        </w:rPr>
        <w:t>；</w:t>
      </w:r>
    </w:p>
    <w:p w14:paraId="38930D3A">
      <w:pP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br w:type="page"/>
      </w:r>
    </w:p>
    <w:p w14:paraId="4374E67C">
      <w:pPr>
        <w:numPr>
          <w:ilvl w:val="0"/>
          <w:numId w:val="0"/>
        </w:numPr>
        <w:spacing w:line="360" w:lineRule="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3、人员资质：拟派项目负责人须具备建筑工程专业二级及以上注册建造师资格，持有有效安全生产考核合格B证，在本单位注册且无在建工程和不良记录（提供无在建工程承诺书）；</w:t>
      </w:r>
    </w:p>
    <w:p w14:paraId="269D1135">
      <w:pPr>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br w:type="page"/>
      </w:r>
    </w:p>
    <w:p w14:paraId="0120E932">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信用记录：供供应商未被“信用中国”网站列入失信被执行人和重大税收违法失信主体，未被</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中国政府采购网</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列入政府采购严重违法失信行为记录名单(处罚期限届满的除外)（以现场信用记录查询结果为准）；</w:t>
      </w:r>
    </w:p>
    <w:p w14:paraId="31010D75">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16CFA64A">
      <w:pPr>
        <w:pStyle w:val="4"/>
        <w:rPr>
          <w:rFonts w:hint="eastAsia" w:ascii="宋体" w:hAnsi="宋体" w:eastAsia="宋体" w:cs="宋体"/>
          <w:sz w:val="20"/>
          <w:szCs w:val="20"/>
        </w:rPr>
      </w:pPr>
      <w:r>
        <w:rPr>
          <w:rFonts w:hint="eastAsia" w:ascii="宋体" w:hAnsi="宋体" w:eastAsia="宋体" w:cs="宋体"/>
          <w:sz w:val="20"/>
          <w:szCs w:val="20"/>
          <w:highlight w:val="none"/>
          <w:lang w:val="en-US" w:eastAsia="zh-CN"/>
        </w:rPr>
        <w:t>5、本项目不接受联合体磋商。</w:t>
      </w:r>
    </w:p>
    <w:p w14:paraId="45E0ABD4">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iZmFiMTgxMjAzMGU2Mjk0ZGExYmI2MWRhM2Y3ZjgifQ=="/>
  </w:docVars>
  <w:rsids>
    <w:rsidRoot w:val="00000000"/>
    <w:rsid w:val="0BB84FDD"/>
    <w:rsid w:val="103435D2"/>
    <w:rsid w:val="137D0DEC"/>
    <w:rsid w:val="19EB76AA"/>
    <w:rsid w:val="1C082F66"/>
    <w:rsid w:val="228026A7"/>
    <w:rsid w:val="24635DDC"/>
    <w:rsid w:val="2C22032B"/>
    <w:rsid w:val="2CFE27E0"/>
    <w:rsid w:val="32E41DED"/>
    <w:rsid w:val="33F86541"/>
    <w:rsid w:val="3876716D"/>
    <w:rsid w:val="3A9C574C"/>
    <w:rsid w:val="3B7F02AA"/>
    <w:rsid w:val="413606A8"/>
    <w:rsid w:val="456E36C8"/>
    <w:rsid w:val="4C524086"/>
    <w:rsid w:val="4D73058E"/>
    <w:rsid w:val="52C33D66"/>
    <w:rsid w:val="573B1224"/>
    <w:rsid w:val="5B1E422F"/>
    <w:rsid w:val="5F2B6D49"/>
    <w:rsid w:val="7196745E"/>
    <w:rsid w:val="73E3171A"/>
    <w:rsid w:val="7B0A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3">
    <w:name w:val="heading 3"/>
    <w:basedOn w:val="1"/>
    <w:next w:val="1"/>
    <w:qFormat/>
    <w:uiPriority w:val="0"/>
    <w:pPr>
      <w:keepNext/>
      <w:widowControl w:val="0"/>
      <w:spacing w:before="200" w:line="400" w:lineRule="exact"/>
      <w:jc w:val="center"/>
      <w:outlineLvl w:val="2"/>
    </w:pPr>
    <w:rPr>
      <w:rFonts w:ascii="Times New Roman" w:hAnsi="Times New Roman"/>
      <w:b/>
      <w:bCs/>
      <w:kern w:val="2"/>
      <w:szCs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rPr>
      <w:rFonts w:ascii="Calibri" w:hAnsi="Calibri"/>
      <w:kern w:val="2"/>
      <w:sz w:val="21"/>
      <w:szCs w:val="22"/>
    </w:rPr>
  </w:style>
  <w:style w:type="paragraph" w:styleId="4">
    <w:name w:val="Body Text"/>
    <w:basedOn w:val="1"/>
    <w:next w:val="1"/>
    <w:qFormat/>
    <w:uiPriority w:val="0"/>
    <w:pPr>
      <w:spacing w:after="120"/>
    </w:pPr>
    <w:rPr>
      <w:rFonts w:ascii="Times New Roman" w:hAnsi="Times New Roman"/>
      <w:kern w:val="2"/>
      <w:sz w:val="21"/>
    </w:rPr>
  </w:style>
  <w:style w:type="paragraph" w:styleId="5">
    <w:name w:val="Body Text Indent"/>
    <w:basedOn w:val="1"/>
    <w:next w:val="1"/>
    <w:qFormat/>
    <w:uiPriority w:val="0"/>
    <w:pPr>
      <w:widowControl/>
      <w:ind w:firstLine="233" w:firstLineChars="233"/>
    </w:pPr>
    <w:rPr>
      <w:rFonts w:ascii="Times New Roman" w:hAnsi="Times New Roman"/>
      <w:sz w:val="28"/>
    </w:rPr>
  </w:style>
  <w:style w:type="paragraph" w:styleId="6">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next w:val="9"/>
    <w:qFormat/>
    <w:uiPriority w:val="99"/>
    <w:pPr>
      <w:ind w:firstLine="420" w:firstLineChars="100"/>
    </w:pPr>
    <w:rPr>
      <w:rFonts w:ascii="宋体"/>
    </w:rPr>
  </w:style>
  <w:style w:type="paragraph" w:styleId="9">
    <w:name w:val="Body Text First Indent 2"/>
    <w:basedOn w:val="5"/>
    <w:next w:val="1"/>
    <w:qFormat/>
    <w:uiPriority w:val="0"/>
    <w:pPr>
      <w:ind w:firstLine="200" w:firstLineChars="200"/>
    </w:pPr>
    <w:rPr>
      <w:rFonts w:ascii="Times New Roman" w:hAnsi="Times New Roman" w:eastAsia="宋体" w:cs="Times New Roman"/>
      <w:szCs w:val="24"/>
      <w:lang w:bidi="ar-SA"/>
    </w:rPr>
  </w:style>
  <w:style w:type="table" w:styleId="11">
    <w:name w:val="Table Grid"/>
    <w:basedOn w:val="10"/>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200" w:firstLineChars="200"/>
    </w:p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2826</Words>
  <Characters>2854</Characters>
  <Lines>0</Lines>
  <Paragraphs>0</Paragraphs>
  <TotalTime>0</TotalTime>
  <ScaleCrop>false</ScaleCrop>
  <LinksUpToDate>false</LinksUpToDate>
  <CharactersWithSpaces>3288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2024-05-23T05:57:00Z</dcterms:created>
  <dc:creator>Administrator</dc:creator>
  <cp:lastModifiedBy>华夏国际-招标部</cp:lastModifiedBy>
  <dcterms:modified xsi:type="dcterms:W3CDTF">2026-07-09T10:40:10Z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A52C004414C544448AA5E216B8059CD8_13</vt:lpwstr>
  </property>
  <property fmtid="{D5CDD505-2E9C-101B-9397-08002B2CF9AE}" pid="4" name="KSOTemplateDocerSaveRecord">
    <vt:lpwstr>eyJoZGlkIjoiOTliZmFiMTgxMjAzMGU2Mjk0ZGExYmI2MWRhM2Y3ZjgiLCJ1c2VySWQiOiIxNTQ4NTM4NTMxIn0=</vt:lpwstr>
  </property>
</Properties>
</file>