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7A59B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商务偏离表</w:t>
      </w:r>
    </w:p>
    <w:p w14:paraId="2D14339D">
      <w:pPr>
        <w:pStyle w:val="3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Cs w:val="21"/>
          <w:highlight w:val="none"/>
        </w:rPr>
        <w:t>名称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：</w:t>
      </w:r>
    </w:p>
    <w:p w14:paraId="36BA062D">
      <w:pPr>
        <w:pStyle w:val="2"/>
        <w:spacing w:before="120"/>
        <w:ind w:left="0" w:right="34"/>
        <w:jc w:val="both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编号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355"/>
        <w:gridCol w:w="1704"/>
        <w:gridCol w:w="1705"/>
        <w:gridCol w:w="1705"/>
      </w:tblGrid>
      <w:tr w14:paraId="520E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3146E5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序号</w:t>
            </w:r>
          </w:p>
        </w:tc>
        <w:tc>
          <w:tcPr>
            <w:tcW w:w="1382" w:type="pct"/>
            <w:vAlign w:val="center"/>
          </w:tcPr>
          <w:p w14:paraId="72EBE87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要求</w:t>
            </w:r>
          </w:p>
        </w:tc>
        <w:tc>
          <w:tcPr>
            <w:tcW w:w="1000" w:type="pct"/>
            <w:vAlign w:val="center"/>
          </w:tcPr>
          <w:p w14:paraId="2B02939C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6E1BD09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偏离</w:t>
            </w:r>
          </w:p>
        </w:tc>
        <w:tc>
          <w:tcPr>
            <w:tcW w:w="1000" w:type="pct"/>
            <w:vAlign w:val="center"/>
          </w:tcPr>
          <w:p w14:paraId="4C0AC09E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Hans"/>
              </w:rPr>
              <w:t>备注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说明</w:t>
            </w:r>
          </w:p>
        </w:tc>
      </w:tr>
      <w:tr w14:paraId="4BC43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66A9D98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6ADDBE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C17CB2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866665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B13497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1733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1AFDA7A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51E0DE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C3994D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A2CB41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9780D4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525B0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044BB6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3DD347E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693E2F0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003284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380C74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4ECA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6DE3F2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14513E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8D5930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AB03EA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029F85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35182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5437CEE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0EAE523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7C174F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8FCA23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8447CB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2F987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34BA48E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54994F2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BEEA72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DE0530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7C33A2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  <w:tr w14:paraId="50CF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16" w:type="pct"/>
            <w:vAlign w:val="center"/>
          </w:tcPr>
          <w:p w14:paraId="6BEC4F7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4D83CA7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6D9362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4549A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060AF0F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Hans"/>
              </w:rPr>
            </w:pPr>
          </w:p>
        </w:tc>
      </w:tr>
    </w:tbl>
    <w:p w14:paraId="4C9921D4">
      <w:pPr>
        <w:pStyle w:val="3"/>
        <w:widowControl w:val="0"/>
        <w:spacing w:beforeAutospacing="0" w:afterAutospacing="0"/>
        <w:ind w:firstLine="420" w:firstLineChars="200"/>
        <w:jc w:val="center"/>
        <w:rPr>
          <w:rFonts w:hint="eastAsia" w:ascii="仿宋" w:hAnsi="仿宋" w:eastAsia="仿宋" w:cs="仿宋"/>
          <w:szCs w:val="21"/>
          <w:highlight w:val="none"/>
          <w:lang w:eastAsia="zh-Hans"/>
        </w:rPr>
      </w:pPr>
    </w:p>
    <w:p w14:paraId="6CC812B4">
      <w:pPr>
        <w:pStyle w:val="3"/>
        <w:widowControl w:val="0"/>
        <w:spacing w:beforeAutospacing="0" w:afterAutospacing="0"/>
        <w:rPr>
          <w:rFonts w:hint="eastAsia"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说明：</w:t>
      </w:r>
    </w:p>
    <w:p w14:paraId="60877DA6">
      <w:pPr>
        <w:pStyle w:val="3"/>
        <w:widowControl w:val="0"/>
        <w:spacing w:beforeAutospacing="0" w:afterAutospacing="0"/>
        <w:ind w:firstLine="420" w:firstLineChars="200"/>
        <w:jc w:val="both"/>
        <w:rPr>
          <w:rFonts w:hint="eastAsia"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1、本表只填写</w:t>
      </w:r>
      <w:r>
        <w:rPr>
          <w:rFonts w:hint="eastAsia" w:ascii="仿宋" w:hAnsi="仿宋" w:eastAsia="仿宋" w:cs="仿宋"/>
          <w:szCs w:val="21"/>
          <w:highlight w:val="none"/>
        </w:rPr>
        <w:t>招标要求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与</w:t>
      </w:r>
      <w:r>
        <w:rPr>
          <w:rFonts w:hint="eastAsia" w:ascii="仿宋" w:hAnsi="仿宋" w:eastAsia="仿宋" w:cs="仿宋"/>
          <w:szCs w:val="21"/>
          <w:highlight w:val="none"/>
        </w:rPr>
        <w:t>投标内容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有偏离（包括正偏离和负偏离）的内容，</w:t>
      </w:r>
      <w:r>
        <w:rPr>
          <w:rFonts w:hint="eastAsia" w:ascii="仿宋" w:hAnsi="仿宋" w:eastAsia="仿宋" w:cs="仿宋"/>
          <w:szCs w:val="21"/>
          <w:highlight w:val="none"/>
        </w:rPr>
        <w:t>投标内容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中商务响应与</w:t>
      </w:r>
      <w:r>
        <w:rPr>
          <w:rFonts w:hint="eastAsia" w:ascii="仿宋" w:hAnsi="仿宋" w:eastAsia="仿宋" w:cs="仿宋"/>
          <w:szCs w:val="21"/>
          <w:highlight w:val="none"/>
        </w:rPr>
        <w:t>招标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szCs w:val="21"/>
          <w:highlight w:val="none"/>
          <w:lang w:eastAsia="zh-Hans"/>
        </w:rPr>
        <w:t>但必须提交空白表。</w:t>
      </w:r>
    </w:p>
    <w:p w14:paraId="4775F77E">
      <w:pPr>
        <w:pStyle w:val="3"/>
        <w:widowControl w:val="0"/>
        <w:spacing w:beforeAutospacing="0" w:afterAutospacing="0"/>
        <w:ind w:firstLine="420" w:firstLineChars="200"/>
        <w:rPr>
          <w:rFonts w:hint="eastAsia" w:ascii="仿宋" w:hAnsi="仿宋" w:eastAsia="仿宋" w:cs="仿宋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szCs w:val="21"/>
          <w:highlight w:val="none"/>
          <w:lang w:eastAsia="zh-Hans"/>
        </w:rPr>
        <w:t>2、</w:t>
      </w:r>
      <w:r>
        <w:rPr>
          <w:rFonts w:hint="eastAsia" w:ascii="仿宋" w:hAnsi="仿宋" w:eastAsia="仿宋" w:cs="仿宋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必须据实填写，不得虚假响应，否则将取消其</w:t>
      </w:r>
      <w:r>
        <w:rPr>
          <w:rFonts w:hint="eastAsia" w:ascii="仿宋" w:hAnsi="仿宋" w:eastAsia="仿宋" w:cs="仿宋"/>
          <w:szCs w:val="21"/>
          <w:highlight w:val="none"/>
        </w:rPr>
        <w:t>投标人中标</w:t>
      </w:r>
      <w:r>
        <w:rPr>
          <w:rFonts w:hint="eastAsia" w:ascii="仿宋" w:hAnsi="仿宋" w:eastAsia="仿宋" w:cs="仿宋"/>
          <w:szCs w:val="21"/>
          <w:highlight w:val="none"/>
          <w:lang w:eastAsia="zh-Hans"/>
        </w:rPr>
        <w:t>资格，并按有关规定进行处罚。</w:t>
      </w:r>
    </w:p>
    <w:p w14:paraId="4AD20EAF">
      <w:pPr>
        <w:pStyle w:val="3"/>
        <w:widowControl w:val="0"/>
        <w:spacing w:beforeAutospacing="0" w:afterAutospacing="0"/>
        <w:ind w:firstLine="420" w:firstLineChars="200"/>
        <w:jc w:val="center"/>
        <w:rPr>
          <w:rFonts w:hint="eastAsia" w:ascii="仿宋" w:hAnsi="仿宋" w:eastAsia="仿宋" w:cs="仿宋"/>
          <w:szCs w:val="21"/>
          <w:highlight w:val="none"/>
          <w:lang w:eastAsia="zh-Hans"/>
        </w:rPr>
      </w:pPr>
    </w:p>
    <w:p w14:paraId="75D8AC64">
      <w:pPr>
        <w:spacing w:line="500" w:lineRule="exac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49F1F9AB">
      <w:pPr>
        <w:spacing w:line="500" w:lineRule="exac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0E638EFD"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E55D9"/>
    <w:rsid w:val="50A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2026-07-24T01:04:00Z</dcterms:created>
  <dc:creator>德仁招标</dc:creator>
  <cp:lastModifiedBy>德仁招标</cp:lastModifiedBy>
  <dcterms:modified xsi:type="dcterms:W3CDTF">2026-07-24T01:05:09Z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A1F5F0FC50244BAEAD04908F73CB682A_11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