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FFE5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商务偏离表</w:t>
      </w:r>
    </w:p>
    <w:p w14:paraId="45036F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967ACD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编号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</w:p>
    <w:tbl>
      <w:tblPr>
        <w:tblStyle w:val="14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1783"/>
        <w:gridCol w:w="1784"/>
        <w:gridCol w:w="1784"/>
        <w:gridCol w:w="1784"/>
      </w:tblGrid>
      <w:tr w14:paraId="423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83" w:type="dxa"/>
            <w:noWrap w:val="0"/>
            <w:vAlign w:val="center"/>
          </w:tcPr>
          <w:p w14:paraId="2B7FF9F9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783" w:type="dxa"/>
            <w:noWrap w:val="0"/>
            <w:vAlign w:val="center"/>
          </w:tcPr>
          <w:p w14:paraId="0C1DC4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84" w:type="dxa"/>
            <w:noWrap w:val="0"/>
            <w:vAlign w:val="center"/>
          </w:tcPr>
          <w:p w14:paraId="24105995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84" w:type="dxa"/>
            <w:noWrap w:val="0"/>
            <w:vAlign w:val="center"/>
          </w:tcPr>
          <w:p w14:paraId="14070A06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84" w:type="dxa"/>
            <w:noWrap w:val="0"/>
            <w:vAlign w:val="center"/>
          </w:tcPr>
          <w:p w14:paraId="5D3105E2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306A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83" w:type="dxa"/>
            <w:noWrap w:val="0"/>
            <w:vAlign w:val="center"/>
          </w:tcPr>
          <w:p w14:paraId="02D167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33C21C8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4C6EBE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1614B8B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2AEDDE0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4F0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83" w:type="dxa"/>
            <w:noWrap w:val="0"/>
            <w:vAlign w:val="center"/>
          </w:tcPr>
          <w:p w14:paraId="0A28A53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5BCD33A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4AB7992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4B3C6598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387027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A07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83" w:type="dxa"/>
            <w:noWrap w:val="0"/>
            <w:vAlign w:val="center"/>
          </w:tcPr>
          <w:p w14:paraId="4552683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7F4E2CD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0240D58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0720530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1669A4B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9CF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83" w:type="dxa"/>
            <w:noWrap w:val="0"/>
            <w:vAlign w:val="center"/>
          </w:tcPr>
          <w:p w14:paraId="39A8802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6795968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6C50B8E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65C3B2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72B685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B5A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83" w:type="dxa"/>
            <w:noWrap w:val="0"/>
            <w:vAlign w:val="center"/>
          </w:tcPr>
          <w:p w14:paraId="33C6F8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153D84E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414345F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0B02B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9A9532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1F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83" w:type="dxa"/>
            <w:noWrap w:val="0"/>
            <w:vAlign w:val="center"/>
          </w:tcPr>
          <w:p w14:paraId="6498FF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3781DCA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285FEA7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229A376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D9ED5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8FE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783" w:type="dxa"/>
            <w:noWrap w:val="0"/>
            <w:vAlign w:val="center"/>
          </w:tcPr>
          <w:p w14:paraId="77A0A7B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3F26B13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46D196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06409C2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1D4462C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325CE01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541D1A5">
      <w:pPr>
        <w:pStyle w:val="1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07261B4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</w:rPr>
        <w:t>空白表。</w:t>
      </w:r>
    </w:p>
    <w:p w14:paraId="32BABA07">
      <w:pPr>
        <w:pStyle w:val="12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2、供应商必须据实填写，不得虚假响应，否则将取消其磋商或成交资格，并按有关规定进行处罚。</w:t>
      </w:r>
    </w:p>
    <w:p w14:paraId="6A4078A7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44682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（加盖单位公章）      </w:t>
      </w:r>
    </w:p>
    <w:p w14:paraId="34FA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1380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 w14:paraId="763341B3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9E5F70">
      <w:pPr>
        <w:pStyle w:val="11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4B8501D"/>
    <w:rsid w:val="16D13D36"/>
    <w:rsid w:val="25B302CD"/>
    <w:rsid w:val="2CFB2816"/>
    <w:rsid w:val="2ED67E68"/>
    <w:rsid w:val="340044E9"/>
    <w:rsid w:val="388F026F"/>
    <w:rsid w:val="3991515F"/>
    <w:rsid w:val="3D2F19AA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2026-06-12T03:22:46Z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