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471E8">
      <w:pPr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服务时效承诺</w:t>
      </w:r>
    </w:p>
    <w:p w14:paraId="5F501E8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bookmarkStart w:id="0" w:name="_GoBack"/>
      <w:bookmarkEnd w:id="0"/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275C77DD"/>
    <w:rsid w:val="322F12F0"/>
    <w:rsid w:val="4BA54FAF"/>
    <w:rsid w:val="50682D16"/>
    <w:rsid w:val="64031089"/>
    <w:rsid w:val="69B7260C"/>
    <w:rsid w:val="70876C60"/>
    <w:rsid w:val="76AB30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心静如水</cp:lastModifiedBy>
  <dcterms:modified xsi:type="dcterms:W3CDTF">2026-08-10T05:18:27Z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eyJoZGlkIjoiZDU1ZjVkMzExYjNmNDkwYmIwMTQxMDM0OWM2NTcyMjciLCJ1c2VySWQiOiIyMzkzNjg4MzcifQ==</vt:lpwstr>
  </property>
  <property fmtid="{D5CDD505-2E9C-101B-9397-08002B2CF9AE}" pid="4" name="ICV">
    <vt:lpwstr>740A35994D614D0196F99C8D7941CEE7_13</vt:lpwstr>
  </property>
</Properties>
</file>