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45BB8">
      <w:pPr>
        <w:jc w:val="center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主要标的清单</w:t>
      </w:r>
    </w:p>
    <w:tbl>
      <w:tblPr>
        <w:tblStyle w:val="4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1352"/>
        <w:gridCol w:w="1056"/>
        <w:gridCol w:w="1161"/>
        <w:gridCol w:w="980"/>
        <w:gridCol w:w="657"/>
        <w:gridCol w:w="743"/>
        <w:gridCol w:w="1008"/>
        <w:gridCol w:w="1081"/>
      </w:tblGrid>
      <w:tr w14:paraId="39D79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8" w:hRule="atLeast"/>
          <w:jc w:val="center"/>
        </w:trPr>
        <w:tc>
          <w:tcPr>
            <w:tcW w:w="281" w:type="pct"/>
            <w:vAlign w:val="center"/>
          </w:tcPr>
          <w:p w14:paraId="2B6569A0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序号</w:t>
            </w:r>
          </w:p>
        </w:tc>
        <w:tc>
          <w:tcPr>
            <w:tcW w:w="793" w:type="pct"/>
            <w:vAlign w:val="center"/>
          </w:tcPr>
          <w:p w14:paraId="6306E203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产品名称</w:t>
            </w:r>
          </w:p>
        </w:tc>
        <w:tc>
          <w:tcPr>
            <w:tcW w:w="619" w:type="pct"/>
            <w:vAlign w:val="center"/>
          </w:tcPr>
          <w:p w14:paraId="4A0B480F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品牌</w:t>
            </w:r>
          </w:p>
        </w:tc>
        <w:tc>
          <w:tcPr>
            <w:tcW w:w="681" w:type="pct"/>
            <w:vAlign w:val="center"/>
          </w:tcPr>
          <w:p w14:paraId="11CED895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规格型号</w:t>
            </w:r>
          </w:p>
        </w:tc>
        <w:tc>
          <w:tcPr>
            <w:tcW w:w="575" w:type="pct"/>
            <w:vAlign w:val="center"/>
          </w:tcPr>
          <w:p w14:paraId="6150714B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生产厂家</w:t>
            </w:r>
          </w:p>
        </w:tc>
        <w:tc>
          <w:tcPr>
            <w:tcW w:w="385" w:type="pct"/>
            <w:vAlign w:val="center"/>
          </w:tcPr>
          <w:p w14:paraId="14AFE569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单位</w:t>
            </w:r>
          </w:p>
        </w:tc>
        <w:tc>
          <w:tcPr>
            <w:tcW w:w="436" w:type="pct"/>
            <w:vAlign w:val="center"/>
          </w:tcPr>
          <w:p w14:paraId="7DF72265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数量</w:t>
            </w:r>
          </w:p>
        </w:tc>
        <w:tc>
          <w:tcPr>
            <w:tcW w:w="591" w:type="pct"/>
            <w:vAlign w:val="center"/>
          </w:tcPr>
          <w:p w14:paraId="1D7FAB19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单价</w:t>
            </w:r>
          </w:p>
          <w:p w14:paraId="41B1F5B1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（元）</w:t>
            </w:r>
          </w:p>
        </w:tc>
        <w:tc>
          <w:tcPr>
            <w:tcW w:w="634" w:type="pct"/>
            <w:vAlign w:val="center"/>
          </w:tcPr>
          <w:p w14:paraId="7A249352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合计</w:t>
            </w:r>
          </w:p>
          <w:p w14:paraId="51C7BC48"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（元）</w:t>
            </w:r>
          </w:p>
        </w:tc>
      </w:tr>
      <w:tr w14:paraId="0AEF3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3A775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93" w:type="pct"/>
            <w:vAlign w:val="center"/>
          </w:tcPr>
          <w:p w14:paraId="55C9D555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智能三维体态评估系统</w:t>
            </w:r>
          </w:p>
        </w:tc>
        <w:tc>
          <w:tcPr>
            <w:tcW w:w="619" w:type="pct"/>
            <w:vAlign w:val="center"/>
          </w:tcPr>
          <w:p w14:paraId="2DE43727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以动</w:t>
            </w:r>
          </w:p>
        </w:tc>
        <w:tc>
          <w:tcPr>
            <w:tcW w:w="681" w:type="pct"/>
            <w:vAlign w:val="center"/>
          </w:tcPr>
          <w:p w14:paraId="0CAE7B50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YD-E7</w:t>
            </w:r>
          </w:p>
        </w:tc>
        <w:tc>
          <w:tcPr>
            <w:tcW w:w="575" w:type="pct"/>
            <w:vAlign w:val="center"/>
          </w:tcPr>
          <w:p w14:paraId="5260335F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北京康糖医疗科技有限公司</w:t>
            </w:r>
          </w:p>
        </w:tc>
        <w:tc>
          <w:tcPr>
            <w:tcW w:w="385" w:type="pct"/>
            <w:vAlign w:val="center"/>
          </w:tcPr>
          <w:p w14:paraId="4FE04CD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436" w:type="pct"/>
            <w:vAlign w:val="center"/>
          </w:tcPr>
          <w:p w14:paraId="0FAD0AE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591" w:type="pct"/>
            <w:vAlign w:val="center"/>
          </w:tcPr>
          <w:p w14:paraId="32A31F20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130000</w:t>
            </w:r>
          </w:p>
        </w:tc>
        <w:tc>
          <w:tcPr>
            <w:tcW w:w="634" w:type="pct"/>
            <w:vAlign w:val="center"/>
          </w:tcPr>
          <w:p w14:paraId="523F5A19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130000</w:t>
            </w:r>
          </w:p>
        </w:tc>
      </w:tr>
      <w:tr w14:paraId="16AB5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46DE5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93" w:type="pct"/>
            <w:vAlign w:val="center"/>
          </w:tcPr>
          <w:p w14:paraId="52C64F8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足底压力分布系统</w:t>
            </w:r>
          </w:p>
        </w:tc>
        <w:tc>
          <w:tcPr>
            <w:tcW w:w="619" w:type="pct"/>
            <w:vAlign w:val="center"/>
          </w:tcPr>
          <w:p w14:paraId="021E394A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Junetech</w:t>
            </w:r>
          </w:p>
        </w:tc>
        <w:tc>
          <w:tcPr>
            <w:tcW w:w="681" w:type="pct"/>
            <w:vAlign w:val="center"/>
          </w:tcPr>
          <w:p w14:paraId="48006586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JT01-1200</w:t>
            </w:r>
          </w:p>
        </w:tc>
        <w:tc>
          <w:tcPr>
            <w:tcW w:w="575" w:type="pct"/>
            <w:vAlign w:val="center"/>
          </w:tcPr>
          <w:p w14:paraId="687E5B53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成都钧源科技有限公司</w:t>
            </w:r>
          </w:p>
        </w:tc>
        <w:tc>
          <w:tcPr>
            <w:tcW w:w="385" w:type="pct"/>
            <w:vAlign w:val="center"/>
          </w:tcPr>
          <w:p w14:paraId="7F5A66F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436" w:type="pct"/>
            <w:vAlign w:val="center"/>
          </w:tcPr>
          <w:p w14:paraId="2BC982F3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591" w:type="pct"/>
            <w:vAlign w:val="center"/>
          </w:tcPr>
          <w:p w14:paraId="417D5AE3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130000</w:t>
            </w:r>
          </w:p>
        </w:tc>
        <w:tc>
          <w:tcPr>
            <w:tcW w:w="634" w:type="pct"/>
            <w:vAlign w:val="center"/>
          </w:tcPr>
          <w:p w14:paraId="270E9F6C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130000</w:t>
            </w:r>
          </w:p>
        </w:tc>
      </w:tr>
      <w:tr w14:paraId="111B0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7C57E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93" w:type="pct"/>
            <w:vAlign w:val="center"/>
          </w:tcPr>
          <w:p w14:paraId="39A1DB2A"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表面肌电测试仪</w:t>
            </w:r>
          </w:p>
        </w:tc>
        <w:tc>
          <w:tcPr>
            <w:tcW w:w="619" w:type="pct"/>
            <w:vAlign w:val="center"/>
          </w:tcPr>
          <w:p w14:paraId="12A88771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Fastmove</w:t>
            </w:r>
          </w:p>
        </w:tc>
        <w:tc>
          <w:tcPr>
            <w:tcW w:w="681" w:type="pct"/>
            <w:vAlign w:val="center"/>
          </w:tcPr>
          <w:p w14:paraId="2EC00357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Wireless EMS</w:t>
            </w:r>
          </w:p>
        </w:tc>
        <w:tc>
          <w:tcPr>
            <w:tcW w:w="575" w:type="pct"/>
            <w:vAlign w:val="center"/>
          </w:tcPr>
          <w:p w14:paraId="4CFDDA2A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大连锐动科技有限公司</w:t>
            </w:r>
          </w:p>
        </w:tc>
        <w:tc>
          <w:tcPr>
            <w:tcW w:w="385" w:type="pct"/>
            <w:vAlign w:val="center"/>
          </w:tcPr>
          <w:p w14:paraId="6DABA253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436" w:type="pct"/>
            <w:vAlign w:val="center"/>
          </w:tcPr>
          <w:p w14:paraId="1222989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591" w:type="pct"/>
            <w:vAlign w:val="center"/>
          </w:tcPr>
          <w:p w14:paraId="4D165ACF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45000</w:t>
            </w:r>
          </w:p>
        </w:tc>
        <w:tc>
          <w:tcPr>
            <w:tcW w:w="634" w:type="pct"/>
            <w:vAlign w:val="center"/>
          </w:tcPr>
          <w:p w14:paraId="36DA0395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45000</w:t>
            </w:r>
          </w:p>
        </w:tc>
      </w:tr>
      <w:tr w14:paraId="60C2E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3D03C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93" w:type="pct"/>
            <w:vAlign w:val="center"/>
          </w:tcPr>
          <w:p w14:paraId="5D74F7C9"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便携式肌力测试仪</w:t>
            </w:r>
          </w:p>
        </w:tc>
        <w:tc>
          <w:tcPr>
            <w:tcW w:w="619" w:type="pct"/>
            <w:vAlign w:val="center"/>
          </w:tcPr>
          <w:p w14:paraId="47629694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鹊动</w:t>
            </w:r>
          </w:p>
        </w:tc>
        <w:tc>
          <w:tcPr>
            <w:tcW w:w="681" w:type="pct"/>
            <w:vAlign w:val="center"/>
          </w:tcPr>
          <w:p w14:paraId="5BBDB43C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QD HGS 1000</w:t>
            </w:r>
          </w:p>
        </w:tc>
        <w:tc>
          <w:tcPr>
            <w:tcW w:w="575" w:type="pct"/>
            <w:vAlign w:val="center"/>
          </w:tcPr>
          <w:p w14:paraId="0B467793">
            <w:pPr>
              <w:pStyle w:val="2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普康慧健医疗设备（重</w:t>
            </w:r>
          </w:p>
          <w:p w14:paraId="4F460BD9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庆）有限公司</w:t>
            </w:r>
          </w:p>
        </w:tc>
        <w:tc>
          <w:tcPr>
            <w:tcW w:w="385" w:type="pct"/>
            <w:vAlign w:val="center"/>
          </w:tcPr>
          <w:p w14:paraId="0C5E5A6A">
            <w:pPr>
              <w:widowControl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套</w:t>
            </w:r>
          </w:p>
        </w:tc>
        <w:tc>
          <w:tcPr>
            <w:tcW w:w="436" w:type="pct"/>
            <w:vAlign w:val="center"/>
          </w:tcPr>
          <w:p w14:paraId="58470B0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591" w:type="pct"/>
            <w:vAlign w:val="center"/>
          </w:tcPr>
          <w:p w14:paraId="2011CA7C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15000</w:t>
            </w:r>
          </w:p>
        </w:tc>
        <w:tc>
          <w:tcPr>
            <w:tcW w:w="634" w:type="pct"/>
            <w:vAlign w:val="center"/>
          </w:tcPr>
          <w:p w14:paraId="33FF8EEA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15000</w:t>
            </w:r>
          </w:p>
        </w:tc>
      </w:tr>
      <w:tr w14:paraId="4A184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1FCC7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93" w:type="pct"/>
            <w:vAlign w:val="center"/>
          </w:tcPr>
          <w:p w14:paraId="5D8C24E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超短波治疗仪</w:t>
            </w:r>
          </w:p>
        </w:tc>
        <w:tc>
          <w:tcPr>
            <w:tcW w:w="619" w:type="pct"/>
            <w:vAlign w:val="center"/>
          </w:tcPr>
          <w:p w14:paraId="57631429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康达</w:t>
            </w:r>
          </w:p>
        </w:tc>
        <w:tc>
          <w:tcPr>
            <w:tcW w:w="681" w:type="pct"/>
            <w:vAlign w:val="center"/>
          </w:tcPr>
          <w:p w14:paraId="4423EAA3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YK-C-VI</w:t>
            </w:r>
          </w:p>
        </w:tc>
        <w:tc>
          <w:tcPr>
            <w:tcW w:w="575" w:type="pct"/>
            <w:vAlign w:val="center"/>
          </w:tcPr>
          <w:p w14:paraId="3FAB8112">
            <w:pPr>
              <w:pStyle w:val="2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安徽康达智</w:t>
            </w:r>
          </w:p>
          <w:p w14:paraId="5EB0B49E">
            <w:pPr>
              <w:pStyle w:val="2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能科技有限</w:t>
            </w:r>
          </w:p>
          <w:p w14:paraId="3C213200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公司</w:t>
            </w:r>
          </w:p>
        </w:tc>
        <w:tc>
          <w:tcPr>
            <w:tcW w:w="385" w:type="pct"/>
            <w:vAlign w:val="center"/>
          </w:tcPr>
          <w:p w14:paraId="0F5988D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436" w:type="pct"/>
            <w:vAlign w:val="center"/>
          </w:tcPr>
          <w:p w14:paraId="2A02445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591" w:type="pct"/>
            <w:vAlign w:val="center"/>
          </w:tcPr>
          <w:p w14:paraId="3ADD09A6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28000</w:t>
            </w:r>
          </w:p>
        </w:tc>
        <w:tc>
          <w:tcPr>
            <w:tcW w:w="634" w:type="pct"/>
            <w:vAlign w:val="center"/>
          </w:tcPr>
          <w:p w14:paraId="6C011589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28000</w:t>
            </w:r>
          </w:p>
        </w:tc>
      </w:tr>
      <w:tr w14:paraId="071FC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02354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93" w:type="pct"/>
            <w:vAlign w:val="center"/>
          </w:tcPr>
          <w:p w14:paraId="2E6F2B4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红外偏振光治疗仪</w:t>
            </w:r>
          </w:p>
        </w:tc>
        <w:tc>
          <w:tcPr>
            <w:tcW w:w="619" w:type="pct"/>
            <w:vAlign w:val="center"/>
          </w:tcPr>
          <w:p w14:paraId="28228F02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博创</w:t>
            </w:r>
          </w:p>
        </w:tc>
        <w:tc>
          <w:tcPr>
            <w:tcW w:w="681" w:type="pct"/>
            <w:vAlign w:val="center"/>
          </w:tcPr>
          <w:p w14:paraId="43447A37">
            <w:pPr>
              <w:snapToGrid w:val="0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SL-PZG-C</w:t>
            </w:r>
          </w:p>
        </w:tc>
        <w:tc>
          <w:tcPr>
            <w:tcW w:w="575" w:type="pct"/>
            <w:vAlign w:val="center"/>
          </w:tcPr>
          <w:p w14:paraId="2D390216">
            <w:pPr>
              <w:pStyle w:val="2"/>
              <w:snapToGrid w:val="0"/>
              <w:spacing w:line="240" w:lineRule="auto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苏州博创医疗器械有限公司</w:t>
            </w:r>
          </w:p>
        </w:tc>
        <w:tc>
          <w:tcPr>
            <w:tcW w:w="385" w:type="pct"/>
            <w:vAlign w:val="center"/>
          </w:tcPr>
          <w:p w14:paraId="7F3E739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436" w:type="pct"/>
            <w:vAlign w:val="center"/>
          </w:tcPr>
          <w:p w14:paraId="6DC1A7CC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591" w:type="pct"/>
            <w:vAlign w:val="center"/>
          </w:tcPr>
          <w:p w14:paraId="23F2C7A7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32000</w:t>
            </w:r>
          </w:p>
        </w:tc>
        <w:tc>
          <w:tcPr>
            <w:tcW w:w="634" w:type="pct"/>
            <w:vAlign w:val="center"/>
          </w:tcPr>
          <w:p w14:paraId="00D8DF2D">
            <w:pPr>
              <w:pStyle w:val="2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32000</w:t>
            </w:r>
          </w:p>
        </w:tc>
      </w:tr>
      <w:tr w14:paraId="0AC49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81" w:type="pct"/>
            <w:vAlign w:val="center"/>
          </w:tcPr>
          <w:p w14:paraId="29156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93" w:type="pct"/>
            <w:vAlign w:val="center"/>
          </w:tcPr>
          <w:p w14:paraId="714A9BB8">
            <w:pPr>
              <w:widowControl/>
              <w:spacing w:beforeAutospacing="1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......</w:t>
            </w:r>
            <w:bookmarkStart w:id="0" w:name="_GoBack"/>
            <w:bookmarkEnd w:id="0"/>
          </w:p>
        </w:tc>
        <w:tc>
          <w:tcPr>
            <w:tcW w:w="619" w:type="pct"/>
            <w:vAlign w:val="center"/>
          </w:tcPr>
          <w:p w14:paraId="4DE01D6E">
            <w:pPr>
              <w:snapToGrid w:val="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681" w:type="pct"/>
            <w:vAlign w:val="center"/>
          </w:tcPr>
          <w:p w14:paraId="649520C3">
            <w:pPr>
              <w:snapToGrid w:val="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575" w:type="pct"/>
            <w:vAlign w:val="center"/>
          </w:tcPr>
          <w:p w14:paraId="3AD43496">
            <w:pPr>
              <w:pStyle w:val="2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385" w:type="pct"/>
            <w:vAlign w:val="center"/>
          </w:tcPr>
          <w:p w14:paraId="07C69CF8">
            <w:pPr>
              <w:widowControl/>
              <w:spacing w:beforeAutospacing="1" w:afterAutospacing="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16C0073E">
            <w:pPr>
              <w:widowControl/>
              <w:spacing w:beforeAutospacing="1" w:afterAutospacing="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03F69ABA">
            <w:pPr>
              <w:pStyle w:val="2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634" w:type="pct"/>
            <w:vAlign w:val="center"/>
          </w:tcPr>
          <w:p w14:paraId="6F1041D4">
            <w:pPr>
              <w:pStyle w:val="2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</w:p>
        </w:tc>
      </w:tr>
    </w:tbl>
    <w:p w14:paraId="4DACF167">
      <w:pPr>
        <w:jc w:val="center"/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C3169"/>
    <w:rsid w:val="05BC3169"/>
    <w:rsid w:val="507643E5"/>
    <w:rsid w:val="715E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3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404</Characters>
  <Lines>0</Lines>
  <Paragraphs>0</Paragraphs>
  <TotalTime>0</TotalTime>
  <ScaleCrop>false</ScaleCrop>
  <LinksUpToDate>false</LinksUpToDate>
  <CharactersWithSpaces>408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2026-07-10T08:49:00Z</dcterms:created>
  <dc:creator>德仁招标</dc:creator>
  <cp:lastModifiedBy>zl</cp:lastModifiedBy>
  <dcterms:modified xsi:type="dcterms:W3CDTF">2026-07-10T09:10:14Z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DAB9CAFA01C44701A820046F21F849E0_13</vt:lpwstr>
  </property>
  <property fmtid="{D5CDD505-2E9C-101B-9397-08002B2CF9AE}" pid="4" name="KSOTemplateDocerSaveRecord">
    <vt:lpwstr>eyJoZGlkIjoiZDQwNTY2N2MwMTc3ZDM5NDMxMThiYTljNWNkZTdmNDEiLCJ1c2VySWQiOiIyNzQ5OTcwMTQifQ==</vt:lpwstr>
  </property>
</Properties>
</file>