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13109">
      <w:pPr>
        <w:pStyle w:val="3"/>
        <w:spacing w:beforeAutospacing="0" w:afterAutospacing="0" w:line="360" w:lineRule="auto"/>
        <w:rPr>
          <w:rFonts w:hint="eastAsia" w:eastAsia="宋体"/>
          <w:b/>
          <w:bCs/>
          <w:color w:val="000000" w:themeColor="text1"/>
          <w:highlight w:val="none"/>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附件:</w:t>
      </w:r>
      <w:bookmarkStart w:id="0" w:name="_GoBack"/>
      <w:r>
        <w:rPr>
          <w:rFonts w:hint="eastAsia" w:eastAsia="宋体"/>
          <w:b/>
          <w:bCs/>
          <w:color w:val="000000" w:themeColor="text1"/>
          <w:highlight w:val="none"/>
          <w:shd w:val="clear" w:color="auto" w:fill="FFFFFF"/>
          <w:lang w:eastAsia="zh-CN"/>
          <w14:textFill>
            <w14:solidFill>
              <w14:schemeClr w14:val="tx1"/>
            </w14:solidFill>
          </w14:textFill>
        </w:rPr>
        <w:t>分项报价表</w:t>
      </w:r>
      <w:bookmarkEnd w:id="0"/>
    </w:p>
    <w:p w14:paraId="11D21831">
      <w:pPr>
        <w:pStyle w:val="3"/>
        <w:spacing w:beforeAutospacing="0" w:afterAutospacing="0" w:line="360" w:lineRule="auto"/>
        <w:jc w:val="center"/>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分项报价表</w:t>
      </w:r>
    </w:p>
    <w:p w14:paraId="64EEA1AA">
      <w:pPr>
        <w:pStyle w:val="3"/>
        <w:spacing w:before="0" w:beforeAutospacing="0" w:after="0" w:afterAutospacing="0"/>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 xml:space="preserve">采购编号： </w:t>
      </w:r>
    </w:p>
    <w:p w14:paraId="4A91FA0B">
      <w:pPr>
        <w:pStyle w:val="3"/>
        <w:spacing w:before="0" w:beforeAutospacing="0" w:after="0" w:afterAutospacing="0"/>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 xml:space="preserve">项目名称： </w:t>
      </w:r>
    </w:p>
    <w:p w14:paraId="4A31404A">
      <w:pPr>
        <w:pStyle w:val="3"/>
        <w:spacing w:before="0" w:beforeAutospacing="0" w:after="0" w:afterAutospacing="0"/>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投标人名称：</w:t>
      </w:r>
    </w:p>
    <w:tbl>
      <w:tblPr>
        <w:tblStyle w:val="5"/>
        <w:tblW w:w="9137" w:type="dxa"/>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2069"/>
        <w:gridCol w:w="1380"/>
        <w:gridCol w:w="1186"/>
        <w:gridCol w:w="1234"/>
        <w:gridCol w:w="1355"/>
        <w:gridCol w:w="1271"/>
      </w:tblGrid>
      <w:tr w14:paraId="387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642" w:type="dxa"/>
            <w:vAlign w:val="center"/>
          </w:tcPr>
          <w:p w14:paraId="22710559">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序号</w:t>
            </w:r>
          </w:p>
        </w:tc>
        <w:tc>
          <w:tcPr>
            <w:tcW w:w="2069" w:type="dxa"/>
            <w:vAlign w:val="center"/>
          </w:tcPr>
          <w:p w14:paraId="51BBE8A1">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货物名称</w:t>
            </w:r>
          </w:p>
        </w:tc>
        <w:tc>
          <w:tcPr>
            <w:tcW w:w="1380" w:type="dxa"/>
            <w:vAlign w:val="center"/>
          </w:tcPr>
          <w:p w14:paraId="1A18CB98">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规格型号</w:t>
            </w:r>
          </w:p>
        </w:tc>
        <w:tc>
          <w:tcPr>
            <w:tcW w:w="1186" w:type="dxa"/>
            <w:vAlign w:val="center"/>
          </w:tcPr>
          <w:p w14:paraId="455DC70E">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制造商名称</w:t>
            </w:r>
          </w:p>
        </w:tc>
        <w:tc>
          <w:tcPr>
            <w:tcW w:w="1234" w:type="dxa"/>
            <w:vAlign w:val="center"/>
          </w:tcPr>
          <w:p w14:paraId="522022F4">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数量</w:t>
            </w:r>
          </w:p>
        </w:tc>
        <w:tc>
          <w:tcPr>
            <w:tcW w:w="1355" w:type="dxa"/>
            <w:vAlign w:val="center"/>
          </w:tcPr>
          <w:p w14:paraId="44DBB706">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单价</w:t>
            </w:r>
          </w:p>
          <w:p w14:paraId="629B7757">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（元）</w:t>
            </w:r>
          </w:p>
        </w:tc>
        <w:tc>
          <w:tcPr>
            <w:tcW w:w="1271" w:type="dxa"/>
            <w:vAlign w:val="center"/>
          </w:tcPr>
          <w:p w14:paraId="263E61B7">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总价</w:t>
            </w:r>
          </w:p>
          <w:p w14:paraId="67CA3A08">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（元）</w:t>
            </w:r>
          </w:p>
        </w:tc>
      </w:tr>
      <w:tr w14:paraId="00CB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642" w:type="dxa"/>
            <w:vAlign w:val="center"/>
          </w:tcPr>
          <w:p w14:paraId="093532B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1</w:t>
            </w:r>
          </w:p>
        </w:tc>
        <w:tc>
          <w:tcPr>
            <w:tcW w:w="2069" w:type="dxa"/>
            <w:vAlign w:val="center"/>
          </w:tcPr>
          <w:p w14:paraId="61218F8B">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380" w:type="dxa"/>
            <w:vAlign w:val="center"/>
          </w:tcPr>
          <w:p w14:paraId="32A4488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186" w:type="dxa"/>
            <w:vAlign w:val="center"/>
          </w:tcPr>
          <w:p w14:paraId="73B091A0">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34" w:type="dxa"/>
            <w:vAlign w:val="center"/>
          </w:tcPr>
          <w:p w14:paraId="5C1B9E1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355" w:type="dxa"/>
            <w:vAlign w:val="center"/>
          </w:tcPr>
          <w:p w14:paraId="3B857DC9">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1" w:type="dxa"/>
            <w:vAlign w:val="center"/>
          </w:tcPr>
          <w:p w14:paraId="021B60F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6868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642" w:type="dxa"/>
            <w:vAlign w:val="center"/>
          </w:tcPr>
          <w:p w14:paraId="7CEA2744">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2</w:t>
            </w:r>
          </w:p>
        </w:tc>
        <w:tc>
          <w:tcPr>
            <w:tcW w:w="2069" w:type="dxa"/>
            <w:vAlign w:val="center"/>
          </w:tcPr>
          <w:p w14:paraId="75434A22">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380" w:type="dxa"/>
            <w:vAlign w:val="center"/>
          </w:tcPr>
          <w:p w14:paraId="6E221538">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186" w:type="dxa"/>
            <w:vAlign w:val="center"/>
          </w:tcPr>
          <w:p w14:paraId="4263DCCF">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34" w:type="dxa"/>
            <w:vAlign w:val="center"/>
          </w:tcPr>
          <w:p w14:paraId="75785BAB">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355" w:type="dxa"/>
            <w:vAlign w:val="center"/>
          </w:tcPr>
          <w:p w14:paraId="760AA373">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1" w:type="dxa"/>
            <w:vAlign w:val="center"/>
          </w:tcPr>
          <w:p w14:paraId="4A5B060C">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793F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642" w:type="dxa"/>
            <w:vAlign w:val="center"/>
          </w:tcPr>
          <w:p w14:paraId="1F1B7E56">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3</w:t>
            </w:r>
          </w:p>
        </w:tc>
        <w:tc>
          <w:tcPr>
            <w:tcW w:w="2069" w:type="dxa"/>
            <w:vAlign w:val="center"/>
          </w:tcPr>
          <w:p w14:paraId="5AC1B3A3">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380" w:type="dxa"/>
            <w:vAlign w:val="center"/>
          </w:tcPr>
          <w:p w14:paraId="77EA02A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186" w:type="dxa"/>
            <w:vAlign w:val="center"/>
          </w:tcPr>
          <w:p w14:paraId="239416BE">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34" w:type="dxa"/>
            <w:vAlign w:val="center"/>
          </w:tcPr>
          <w:p w14:paraId="0F8E4EE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355" w:type="dxa"/>
            <w:vAlign w:val="center"/>
          </w:tcPr>
          <w:p w14:paraId="056390C1">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1" w:type="dxa"/>
            <w:vAlign w:val="center"/>
          </w:tcPr>
          <w:p w14:paraId="0B4AFBE4">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0140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642" w:type="dxa"/>
            <w:vAlign w:val="center"/>
          </w:tcPr>
          <w:p w14:paraId="7874AD28">
            <w:pPr>
              <w:widowControl w:val="0"/>
              <w:spacing w:line="400" w:lineRule="exact"/>
              <w:jc w:val="cente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w:t>
            </w:r>
          </w:p>
        </w:tc>
        <w:tc>
          <w:tcPr>
            <w:tcW w:w="2069" w:type="dxa"/>
            <w:vAlign w:val="center"/>
          </w:tcPr>
          <w:p w14:paraId="2E5CA111">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380" w:type="dxa"/>
            <w:vAlign w:val="center"/>
          </w:tcPr>
          <w:p w14:paraId="087FAA35">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186" w:type="dxa"/>
            <w:vAlign w:val="center"/>
          </w:tcPr>
          <w:p w14:paraId="7DF70CA4">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34" w:type="dxa"/>
            <w:vAlign w:val="center"/>
          </w:tcPr>
          <w:p w14:paraId="668B6D53">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355" w:type="dxa"/>
            <w:vAlign w:val="center"/>
          </w:tcPr>
          <w:p w14:paraId="03D04558">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1" w:type="dxa"/>
            <w:vAlign w:val="center"/>
          </w:tcPr>
          <w:p w14:paraId="05E20350">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2CE4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4091" w:type="dxa"/>
            <w:gridSpan w:val="3"/>
            <w:vAlign w:val="center"/>
          </w:tcPr>
          <w:p w14:paraId="7273A1D6">
            <w:pPr>
              <w:pStyle w:val="3"/>
              <w:widowControl w:val="0"/>
              <w:spacing w:before="0" w:beforeAutospacing="0" w:after="0" w:afterAutospacing="0"/>
              <w:jc w:val="center"/>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合计</w:t>
            </w:r>
          </w:p>
        </w:tc>
        <w:tc>
          <w:tcPr>
            <w:tcW w:w="5046" w:type="dxa"/>
            <w:gridSpan w:val="4"/>
            <w:vAlign w:val="center"/>
          </w:tcPr>
          <w:p w14:paraId="6C766B10">
            <w:pPr>
              <w:pStyle w:val="3"/>
              <w:widowControl w:val="0"/>
              <w:spacing w:before="0" w:beforeAutospacing="0" w:after="0" w:afterAutospacing="0"/>
              <w:jc w:val="both"/>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大写：</w:t>
            </w:r>
            <w:r>
              <w:rPr>
                <w:rFonts w:hint="eastAsia" w:eastAsia="宋体"/>
                <w:color w:val="000000" w:themeColor="text1"/>
                <w:highlight w:val="none"/>
                <w:u w:val="single"/>
                <w:shd w:val="clear" w:color="auto" w:fill="FFFFFF"/>
                <w:lang w:eastAsia="zh-CN"/>
                <w14:textFill>
                  <w14:solidFill>
                    <w14:schemeClr w14:val="tx1"/>
                  </w14:solidFill>
                </w14:textFill>
              </w:rPr>
              <w:t xml:space="preserve">          </w:t>
            </w:r>
          </w:p>
          <w:p w14:paraId="1EC72BA2">
            <w:pPr>
              <w:pStyle w:val="3"/>
              <w:widowControl w:val="0"/>
              <w:spacing w:before="0" w:beforeAutospacing="0" w:after="0" w:afterAutospacing="0"/>
              <w:jc w:val="both"/>
              <w:rPr>
                <w:rFonts w:hint="eastAsia" w:eastAsia="宋体"/>
                <w:color w:val="000000" w:themeColor="text1"/>
                <w:highlight w:val="none"/>
                <w:u w:val="singl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小写：¥：</w:t>
            </w:r>
            <w:r>
              <w:rPr>
                <w:rFonts w:hint="eastAsia" w:eastAsia="宋体"/>
                <w:color w:val="000000" w:themeColor="text1"/>
                <w:highlight w:val="none"/>
                <w:u w:val="single"/>
                <w:shd w:val="clear" w:color="auto" w:fill="FFFFFF"/>
                <w:lang w:eastAsia="zh-CN"/>
                <w14:textFill>
                  <w14:solidFill>
                    <w14:schemeClr w14:val="tx1"/>
                  </w14:solidFill>
                </w14:textFill>
              </w:rPr>
              <w:t xml:space="preserve">       </w:t>
            </w:r>
          </w:p>
        </w:tc>
      </w:tr>
    </w:tbl>
    <w:p w14:paraId="72C8410E">
      <w:pPr>
        <w:pStyle w:val="3"/>
        <w:spacing w:before="0" w:beforeAutospacing="0" w:after="0" w:afterAutospacing="0" w:line="360" w:lineRule="auto"/>
        <w:jc w:val="both"/>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说明：1.报价明细表中的总价合计金额与开标一览表中的投标总报价金额一致，所有投标报价均含税，且用人民币表示，单位为元，精确到小数点后两位。</w:t>
      </w:r>
    </w:p>
    <w:p w14:paraId="33EC167C">
      <w:pPr>
        <w:pStyle w:val="3"/>
        <w:spacing w:before="0" w:beforeAutospacing="0" w:after="0" w:afterAutospacing="0" w:line="360" w:lineRule="auto"/>
        <w:jc w:val="both"/>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 xml:space="preserve">    2.总价合计不得超出采购预算及最高投标总价限价，招标文件对各类产品有最高限价规定的，也不得超过最高限价，否则其投标将被否决。 </w:t>
      </w:r>
    </w:p>
    <w:p w14:paraId="62D2940D">
      <w:pPr>
        <w:pStyle w:val="3"/>
        <w:spacing w:before="0" w:beforeAutospacing="0" w:after="0" w:afterAutospacing="0" w:line="360" w:lineRule="auto"/>
        <w:ind w:firstLine="241" w:firstLineChars="100"/>
        <w:jc w:val="both"/>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3.若不按照报价明细表提供将视为没有实质性响应招标文件，按无效投标处理。</w:t>
      </w:r>
    </w:p>
    <w:p w14:paraId="1C19EA07">
      <w:pPr>
        <w:pStyle w:val="3"/>
        <w:spacing w:beforeAutospacing="0" w:afterAutospacing="0" w:line="360" w:lineRule="auto"/>
        <w:ind w:firstLine="840"/>
        <w:jc w:val="right"/>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投标人盖章：</w:t>
      </w:r>
      <w:r>
        <w:rPr>
          <w:rFonts w:hint="eastAsia" w:eastAsia="宋体"/>
          <w:color w:val="000000" w:themeColor="text1"/>
          <w:highlight w:val="none"/>
          <w:u w:val="single"/>
          <w:shd w:val="clear" w:color="auto" w:fill="FFFFFF"/>
          <w:lang w:eastAsia="zh-CN"/>
          <w14:textFill>
            <w14:solidFill>
              <w14:schemeClr w14:val="tx1"/>
            </w14:solidFill>
          </w14:textFill>
        </w:rPr>
        <w:t xml:space="preserve">             </w:t>
      </w:r>
      <w:r>
        <w:rPr>
          <w:rFonts w:hint="eastAsia" w:eastAsia="宋体"/>
          <w:color w:val="000000" w:themeColor="text1"/>
          <w:highlight w:val="none"/>
          <w:shd w:val="clear" w:color="auto" w:fill="FFFFFF"/>
          <w:lang w:eastAsia="zh-CN"/>
          <w14:textFill>
            <w14:solidFill>
              <w14:schemeClr w14:val="tx1"/>
            </w14:solidFill>
          </w14:textFill>
        </w:rPr>
        <w:t>（加盖公章）</w:t>
      </w:r>
    </w:p>
    <w:p w14:paraId="1C8B003F">
      <w:pPr>
        <w:pStyle w:val="2"/>
        <w:snapToGrid/>
        <w:spacing w:before="0" w:after="0" w:line="360" w:lineRule="auto"/>
        <w:jc w:val="right"/>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pPr>
      <w:r>
        <w:rPr>
          <w:rFonts w:hint="eastAsia" w:ascii="宋体" w:hAnsi="宋体" w:eastAsia="宋体" w:cs="宋体"/>
          <w:b w:val="0"/>
          <w:color w:val="000000" w:themeColor="text1"/>
          <w:sz w:val="24"/>
          <w:szCs w:val="24"/>
          <w:highlight w:val="none"/>
          <w:u w:val="single"/>
          <w:shd w:val="clear" w:color="auto" w:fill="FFFFFF"/>
          <w:lang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t>年</w:t>
      </w:r>
      <w:r>
        <w:rPr>
          <w:rFonts w:hint="eastAsia" w:ascii="宋体" w:hAnsi="宋体" w:eastAsia="宋体" w:cs="宋体"/>
          <w:b w:val="0"/>
          <w:color w:val="000000" w:themeColor="text1"/>
          <w:sz w:val="24"/>
          <w:szCs w:val="24"/>
          <w:highlight w:val="none"/>
          <w:u w:val="single"/>
          <w:shd w:val="clear" w:color="auto" w:fill="FFFFFF"/>
          <w:lang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t>月</w:t>
      </w:r>
      <w:r>
        <w:rPr>
          <w:rFonts w:hint="eastAsia" w:ascii="宋体" w:hAnsi="宋体" w:eastAsia="宋体" w:cs="宋体"/>
          <w:b w:val="0"/>
          <w:color w:val="000000" w:themeColor="text1"/>
          <w:sz w:val="24"/>
          <w:szCs w:val="24"/>
          <w:highlight w:val="none"/>
          <w:u w:val="single"/>
          <w:shd w:val="clear" w:color="auto" w:fill="FFFFFF"/>
          <w:lang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t>日</w:t>
      </w:r>
    </w:p>
    <w:p w14:paraId="7E9762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890C31"/>
    <w:rsid w:val="12890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2026-04-16T06:07:00Z</dcterms:created>
  <dc:creator>知昂张</dc:creator>
  <cp:lastModifiedBy>知昂张</cp:lastModifiedBy>
  <dcterms:modified xsi:type="dcterms:W3CDTF">2026-04-16T06:08:05Z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016A8091AA234B3E98AE76EE4F82FEF9_11</vt:lpwstr>
  </property>
  <property fmtid="{D5CDD505-2E9C-101B-9397-08002B2CF9AE}" pid="4" name="KSOTemplateDocerSaveRecord">
    <vt:lpwstr>eyJoZGlkIjoiZmNkYTQxN2FhMzNjOTUyZjc2ODI5ZDk4ZWQwMzRlODgiLCJ1c2VySWQiOiI2Nzc1OTA0NzIifQ==</vt:lpwstr>
  </property>
</Properties>
</file>