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F3F817"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采购需求</w:t>
      </w:r>
    </w:p>
    <w:p w14:paraId="74F40785">
      <w:pPr>
        <w:rPr>
          <w:rFonts w:hint="default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2"/>
          <w:szCs w:val="22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2"/>
          <w:szCs w:val="22"/>
          <w:shd w:val="clear" w:fill="FFFFFF"/>
          <w:lang w:val="en-US" w:eastAsia="zh-CN" w:bidi="ar"/>
        </w:rPr>
        <w:t>采购包1：</w:t>
      </w:r>
    </w:p>
    <w:p w14:paraId="43A18E8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sz w:val="18"/>
          <w:szCs w:val="18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  <w:bdr w:val="none" w:color="auto" w:sz="0" w:space="0"/>
          <w:shd w:val="clear" w:fill="FFFFFF"/>
        </w:rPr>
        <w:t>一、采购内容：</w:t>
      </w:r>
    </w:p>
    <w:p w14:paraId="7A58BF8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  <w:bdr w:val="none" w:color="auto" w:sz="0" w:space="0"/>
          <w:shd w:val="clear" w:fill="FFFFFF"/>
        </w:rPr>
        <w:t>1、采购范围：席王中心小学、东城第六小学、东李小学、席王街道中心幼儿园4所学校学生桶装饮用水的采购及配送。</w:t>
      </w:r>
    </w:p>
    <w:p w14:paraId="5BC6565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  <w:bdr w:val="none" w:color="auto" w:sz="0" w:space="0"/>
          <w:shd w:val="clear" w:fill="FFFFFF"/>
        </w:rPr>
        <w:t>2、桶装饮用水要求：≥18.9L/桶饮用纯净水，≥11.0L/桶饮用纯净水，须符合国家和地方现行规范标准和食品标准。</w:t>
      </w:r>
    </w:p>
    <w:p w14:paraId="6D6EEF1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  <w:bdr w:val="none" w:color="auto" w:sz="0" w:space="0"/>
          <w:shd w:val="clear" w:fill="FFFFFF"/>
        </w:rPr>
        <w:t>3、4所学校桶装饮用水两种容量大约数量及单价的最高限价（最终以各个学校需要桶装饮用水的容量及数量为准）：</w:t>
      </w:r>
    </w:p>
    <w:tbl>
      <w:tblPr>
        <w:tblW w:w="719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075"/>
        <w:gridCol w:w="2708"/>
        <w:gridCol w:w="2411"/>
      </w:tblGrid>
      <w:tr w14:paraId="3DFB37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61418F79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20" w:afterAutospacing="0" w:line="480" w:lineRule="atLeast"/>
              <w:ind w:left="0" w:right="0" w:firstLine="42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shd w:val="clear" w:fill="FFFFFF"/>
              </w:rPr>
              <w:t>容量（L/桶）</w:t>
            </w:r>
          </w:p>
        </w:tc>
        <w:tc>
          <w:tcPr>
            <w:tcW w:w="270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4948B59F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20" w:afterAutospacing="0" w:line="480" w:lineRule="atLeast"/>
              <w:ind w:left="0" w:right="0" w:firstLine="42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shd w:val="clear" w:fill="FFFFFF"/>
              </w:rPr>
              <w:t>≥11.0</w:t>
            </w:r>
          </w:p>
        </w:tc>
        <w:tc>
          <w:tcPr>
            <w:tcW w:w="2411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21FEC5FE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20" w:afterAutospacing="0" w:line="480" w:lineRule="atLeast"/>
              <w:ind w:left="0" w:right="0" w:firstLine="42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shd w:val="clear" w:fill="FFFFFF"/>
              </w:rPr>
              <w:t>≥18.9</w:t>
            </w:r>
          </w:p>
        </w:tc>
      </w:tr>
      <w:tr w14:paraId="58E923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653A2ED5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20" w:afterAutospacing="0" w:line="480" w:lineRule="atLeast"/>
              <w:ind w:left="0" w:right="0" w:firstLine="42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shd w:val="clear" w:fill="FFFFFF"/>
              </w:rPr>
              <w:t>数量（桶）</w:t>
            </w:r>
          </w:p>
        </w:tc>
        <w:tc>
          <w:tcPr>
            <w:tcW w:w="270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59249954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20" w:afterAutospacing="0" w:line="480" w:lineRule="atLeast"/>
              <w:ind w:left="0" w:right="0" w:firstLine="42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shd w:val="clear" w:fill="FFFFFF"/>
              </w:rPr>
              <w:t>29600</w:t>
            </w:r>
          </w:p>
        </w:tc>
        <w:tc>
          <w:tcPr>
            <w:tcW w:w="241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3C780FCC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20" w:afterAutospacing="0" w:line="480" w:lineRule="atLeast"/>
              <w:ind w:left="0" w:right="0" w:firstLine="42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shd w:val="clear" w:fill="FFFFFF"/>
              </w:rPr>
              <w:t>60</w:t>
            </w:r>
          </w:p>
        </w:tc>
      </w:tr>
      <w:tr w14:paraId="5E3D2D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3D179C8E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20" w:afterAutospacing="0" w:line="480" w:lineRule="atLeast"/>
              <w:ind w:left="0" w:right="0" w:firstLine="42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shd w:val="clear" w:fill="FFFFFF"/>
              </w:rPr>
              <w:t>单价（元/桶）</w:t>
            </w:r>
          </w:p>
        </w:tc>
        <w:tc>
          <w:tcPr>
            <w:tcW w:w="270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018F0035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20" w:afterAutospacing="0" w:line="480" w:lineRule="atLeast"/>
              <w:ind w:left="0" w:right="0" w:firstLine="42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shd w:val="clear" w:fill="FFFFFF"/>
              </w:rPr>
              <w:t>9.00</w:t>
            </w:r>
          </w:p>
        </w:tc>
        <w:tc>
          <w:tcPr>
            <w:tcW w:w="241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71C74E50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20" w:afterAutospacing="0" w:line="480" w:lineRule="atLeast"/>
              <w:ind w:left="0" w:right="0" w:firstLine="42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shd w:val="clear" w:fill="FFFFFF"/>
              </w:rPr>
              <w:t>10.00</w:t>
            </w:r>
          </w:p>
        </w:tc>
      </w:tr>
    </w:tbl>
    <w:p w14:paraId="153E8F01">
      <w:pPr>
        <w:rPr>
          <w:rFonts w:hint="eastAsia"/>
          <w:lang w:val="en-US" w:eastAsia="zh-CN"/>
        </w:rPr>
      </w:pPr>
    </w:p>
    <w:p w14:paraId="55E2E09A">
      <w:pPr>
        <w:rPr>
          <w:rFonts w:hint="default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2"/>
          <w:szCs w:val="22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2"/>
          <w:szCs w:val="22"/>
          <w:shd w:val="clear" w:fill="FFFFFF"/>
          <w:lang w:val="en-US" w:eastAsia="zh-CN" w:bidi="ar"/>
        </w:rPr>
        <w:t>二、采购包预算</w:t>
      </w:r>
    </w:p>
    <w:p w14:paraId="30B030D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  <w:shd w:val="clear" w:fill="FFFFFF"/>
        </w:rPr>
        <w:t>采购包预算金额（元）:267000.00</w:t>
      </w:r>
    </w:p>
    <w:p w14:paraId="587DC36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  <w:shd w:val="clear" w:fill="FFFFFF"/>
        </w:rPr>
        <w:t>采购包最高限价（元）: 267000.00</w:t>
      </w:r>
    </w:p>
    <w:p w14:paraId="2FEDDCE6">
      <w:pPr>
        <w:rPr>
          <w:rFonts w:hint="eastAsia"/>
          <w:lang w:val="en-US" w:eastAsia="zh-CN"/>
        </w:rPr>
      </w:pPr>
    </w:p>
    <w:p w14:paraId="6952C47B">
      <w:pPr>
        <w:rPr>
          <w:rFonts w:hint="eastAsia"/>
          <w:lang w:val="en-US" w:eastAsia="zh-CN"/>
        </w:rPr>
      </w:pPr>
    </w:p>
    <w:p w14:paraId="1C62EE1A">
      <w:pPr>
        <w:rPr>
          <w:rFonts w:hint="eastAsia"/>
          <w:lang w:val="en-US" w:eastAsia="zh-CN"/>
        </w:rPr>
      </w:pPr>
    </w:p>
    <w:p w14:paraId="68137212">
      <w:pPr>
        <w:rPr>
          <w:rFonts w:hint="eastAsia"/>
          <w:lang w:val="en-US" w:eastAsia="zh-CN"/>
        </w:rPr>
      </w:pPr>
    </w:p>
    <w:p w14:paraId="70718345">
      <w:pPr>
        <w:rPr>
          <w:rFonts w:hint="eastAsia"/>
          <w:lang w:val="en-US" w:eastAsia="zh-CN"/>
        </w:rPr>
      </w:pPr>
    </w:p>
    <w:p w14:paraId="66646B35">
      <w:pPr>
        <w:rPr>
          <w:rFonts w:hint="eastAsia"/>
          <w:lang w:val="en-US" w:eastAsia="zh-CN"/>
        </w:rPr>
      </w:pPr>
    </w:p>
    <w:p w14:paraId="74410BF1">
      <w:pPr>
        <w:rPr>
          <w:rFonts w:hint="eastAsia"/>
          <w:lang w:val="en-US" w:eastAsia="zh-CN"/>
        </w:rPr>
      </w:pPr>
    </w:p>
    <w:p w14:paraId="574135D7">
      <w:pPr>
        <w:rPr>
          <w:rFonts w:hint="eastAsia"/>
          <w:lang w:val="en-US" w:eastAsia="zh-CN"/>
        </w:rPr>
      </w:pPr>
    </w:p>
    <w:p w14:paraId="0174BC4B">
      <w:pPr>
        <w:rPr>
          <w:rFonts w:hint="eastAsia"/>
          <w:lang w:val="en-US" w:eastAsia="zh-CN"/>
        </w:rPr>
      </w:pPr>
    </w:p>
    <w:p w14:paraId="6A5D4EA6">
      <w:pPr>
        <w:rPr>
          <w:rFonts w:hint="eastAsia"/>
          <w:lang w:val="en-US" w:eastAsia="zh-CN"/>
        </w:rPr>
      </w:pPr>
    </w:p>
    <w:p w14:paraId="29D767E9">
      <w:pP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2"/>
          <w:szCs w:val="22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2"/>
          <w:szCs w:val="22"/>
          <w:shd w:val="clear" w:fill="FFFFFF"/>
          <w:lang w:val="en-US" w:eastAsia="zh-CN" w:bidi="ar"/>
        </w:rPr>
        <w:t>采购包2：</w:t>
      </w:r>
    </w:p>
    <w:p w14:paraId="6379BC0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sz w:val="18"/>
          <w:szCs w:val="18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一、采购内容：</w:t>
      </w:r>
    </w:p>
    <w:p w14:paraId="36428DD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1、采购范围：官厅小学、老洞小学2所学校学生桶装饮用水的采购及配送。</w:t>
      </w:r>
    </w:p>
    <w:p w14:paraId="1DF6AC6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  <w:bdr w:val="none" w:color="auto" w:sz="0" w:space="0"/>
          <w:shd w:val="clear" w:fill="FFFFFF"/>
        </w:rPr>
        <w:t>2、桶装饮用水要求：≥18.9L/桶饮用纯净水，≥11.0L/桶饮用纯净水，须符合国家和地方现行规范标准和食品标准。</w:t>
      </w:r>
    </w:p>
    <w:p w14:paraId="4EC8107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3、2所学校桶装饮用水两种容量大约数量及单价的最高限价（最终以各个学校需要桶装饮用水的容量及数量为准）：</w:t>
      </w:r>
    </w:p>
    <w:tbl>
      <w:tblPr>
        <w:tblW w:w="852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840"/>
        <w:gridCol w:w="2840"/>
        <w:gridCol w:w="2840"/>
      </w:tblGrid>
      <w:tr w14:paraId="67D073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03E43CCF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20" w:afterAutospacing="0" w:line="480" w:lineRule="atLeast"/>
              <w:ind w:left="0" w:right="0" w:firstLine="42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shd w:val="clear" w:fill="FFFFFF"/>
                <w:lang w:val="en-US" w:eastAsia="zh-CN" w:bidi="ar"/>
              </w:rPr>
              <w:t>容量（L/桶）</w:t>
            </w:r>
          </w:p>
        </w:tc>
        <w:tc>
          <w:tcPr>
            <w:tcW w:w="283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759CAD4A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20" w:afterAutospacing="0" w:line="480" w:lineRule="atLeast"/>
              <w:ind w:left="0" w:right="0" w:firstLine="42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shd w:val="clear" w:fill="FFFFFF"/>
                <w:lang w:val="en-US" w:eastAsia="zh-CN" w:bidi="ar"/>
              </w:rPr>
              <w:t>≥11.0</w:t>
            </w:r>
          </w:p>
        </w:tc>
        <w:tc>
          <w:tcPr>
            <w:tcW w:w="283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1B41C947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20" w:afterAutospacing="0" w:line="480" w:lineRule="atLeast"/>
              <w:ind w:left="0" w:right="0" w:firstLine="42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shd w:val="clear" w:fill="FFFFFF"/>
                <w:lang w:val="en-US" w:eastAsia="zh-CN" w:bidi="ar"/>
              </w:rPr>
              <w:t>≥18.9</w:t>
            </w:r>
          </w:p>
        </w:tc>
      </w:tr>
      <w:tr w14:paraId="782ACE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53B929DB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20" w:afterAutospacing="0" w:line="480" w:lineRule="atLeast"/>
              <w:ind w:left="0" w:right="0" w:firstLine="42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shd w:val="clear" w:fill="FFFFFF"/>
                <w:lang w:val="en-US" w:eastAsia="zh-CN" w:bidi="ar"/>
              </w:rPr>
              <w:t>数量（桶）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0A9D9F0F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20" w:afterAutospacing="0" w:line="480" w:lineRule="atLeast"/>
              <w:ind w:left="0" w:right="0" w:firstLine="42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shd w:val="clear" w:fill="FFFFFF"/>
                <w:lang w:val="en-US" w:eastAsia="zh-CN" w:bidi="ar"/>
              </w:rPr>
              <w:t>14600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6D558EC3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20" w:afterAutospacing="0" w:line="480" w:lineRule="atLeast"/>
              <w:ind w:left="0" w:right="0" w:firstLine="42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shd w:val="clear" w:fill="FFFFFF"/>
                <w:lang w:val="en-US" w:eastAsia="zh-CN" w:bidi="ar"/>
              </w:rPr>
              <w:t>160</w:t>
            </w:r>
          </w:p>
        </w:tc>
      </w:tr>
      <w:tr w14:paraId="3BC6C0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2542FF0E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20" w:afterAutospacing="0" w:line="480" w:lineRule="atLeast"/>
              <w:ind w:left="0" w:right="0" w:firstLine="42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shd w:val="clear" w:fill="FFFFFF"/>
                <w:lang w:val="en-US" w:eastAsia="zh-CN" w:bidi="ar"/>
              </w:rPr>
              <w:t>单价（元/桶）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3142B9FA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20" w:afterAutospacing="0" w:line="480" w:lineRule="atLeast"/>
              <w:ind w:left="0" w:right="0" w:firstLine="42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shd w:val="clear" w:fill="FFFFFF"/>
                <w:lang w:val="en-US" w:eastAsia="zh-CN" w:bidi="ar"/>
              </w:rPr>
              <w:t>9.00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561E1EFD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20" w:afterAutospacing="0" w:line="480" w:lineRule="atLeast"/>
              <w:ind w:left="0" w:right="0" w:firstLine="42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shd w:val="clear" w:fill="FFFFFF"/>
                <w:lang w:val="en-US" w:eastAsia="zh-CN" w:bidi="ar"/>
              </w:rPr>
              <w:t>10.00</w:t>
            </w:r>
          </w:p>
        </w:tc>
      </w:tr>
    </w:tbl>
    <w:p w14:paraId="18365872">
      <w:pPr>
        <w:rPr>
          <w:rFonts w:hint="default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2"/>
          <w:szCs w:val="22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2"/>
          <w:szCs w:val="22"/>
          <w:shd w:val="clear" w:fill="FFFFFF"/>
          <w:lang w:val="en-US" w:eastAsia="zh-CN" w:bidi="ar"/>
        </w:rPr>
        <w:t>二、采购包预算</w:t>
      </w:r>
    </w:p>
    <w:p w14:paraId="71A20B3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2"/>
          <w:szCs w:val="22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2"/>
          <w:szCs w:val="22"/>
          <w:shd w:val="clear" w:fill="FFFFFF"/>
          <w:lang w:val="en-US" w:eastAsia="zh-CN" w:bidi="ar"/>
        </w:rPr>
        <w:t>采购包预算金额（元）:133000.00</w:t>
      </w:r>
    </w:p>
    <w:p w14:paraId="3FD46BC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2"/>
          <w:szCs w:val="22"/>
          <w:shd w:val="clear" w:fill="FFFFFF"/>
          <w:lang w:val="en-US" w:eastAsia="zh-CN" w:bidi="ar"/>
        </w:rPr>
        <w:t>采购包最高限价（元）: 133000.00</w:t>
      </w:r>
    </w:p>
    <w:p w14:paraId="104CD664">
      <w:pPr>
        <w:rPr>
          <w:rFonts w:hint="default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2"/>
          <w:szCs w:val="22"/>
          <w:shd w:val="clear" w:fill="FFFFFF"/>
          <w:lang w:val="en-US" w:eastAsia="zh-CN" w:bidi="ar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Noto Sans SC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79F3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2026-09-23T11:02:37Z</dcterms:created>
  <dc:creator>admin</dc:creator>
  <cp:lastModifiedBy>夏忆、年华</cp:lastModifiedBy>
  <dcterms:modified xsi:type="dcterms:W3CDTF">2026-09-23T11:08:22Z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eyJoZGlkIjoiNmRjY2NjNGZhYjQ3MDc0YjA5MGY4MmY1OGIxYjIyMjUiLCJ1c2VySWQiOiIyMTcyNjExODcifQ==</vt:lpwstr>
  </property>
  <property fmtid="{D5CDD505-2E9C-101B-9397-08002B2CF9AE}" pid="4" name="ICV">
    <vt:lpwstr>DCAA8EF5235E40E68EE6C41FA9A66DA5_12</vt:lpwstr>
  </property>
</Properties>
</file>