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F937C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详见附件：服务方案</w:t>
      </w:r>
    </w:p>
    <w:p w14:paraId="188C0BA1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577AAC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服务方案</w:t>
      </w:r>
    </w:p>
    <w:p w14:paraId="6F18EE4A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</w:rPr>
        <w:t>供应商根据评审办法及标准中的详细描述进行编制提供</w:t>
      </w:r>
      <w:r>
        <w:rPr>
          <w:rFonts w:hint="eastAsia"/>
          <w:b/>
          <w:bCs/>
          <w:color w:val="auto"/>
          <w:sz w:val="24"/>
          <w:szCs w:val="24"/>
        </w:rPr>
        <w:t>方案（格式自拟）</w:t>
      </w:r>
    </w:p>
    <w:p w14:paraId="5160AA33">
      <w:pPr>
        <w:adjustRightInd w:val="0"/>
        <w:snapToGrid w:val="0"/>
        <w:spacing w:line="360" w:lineRule="auto"/>
        <w:ind w:left="483" w:leftChars="230" w:firstLine="422" w:firstLineChars="200"/>
        <w:rPr>
          <w:rFonts w:hint="eastAsia" w:ascii="宋体" w:hAnsi="宋体" w:eastAsia="宋体" w:cs="宋体"/>
          <w:b/>
          <w:bCs/>
          <w:color w:val="003AFF"/>
          <w:szCs w:val="21"/>
        </w:rPr>
      </w:pPr>
    </w:p>
    <w:p w14:paraId="2D3B1DC8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4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团队</w:t>
      </w:r>
    </w:p>
    <w:p w14:paraId="2A9927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9D1C4CD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8E2251C">
      <w:pPr>
        <w:jc w:val="center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项目组团队人员情况表</w:t>
      </w:r>
    </w:p>
    <w:p w14:paraId="29A7B66B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2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3E30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67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7540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46A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36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1C8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A0B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5B7080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A45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5389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83F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798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F6D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0E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49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CF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06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DCA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B2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92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E98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AF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DA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AEA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55D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02E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821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C2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B5A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0B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27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0C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E72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0C8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65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AE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9E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BC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9FE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B26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1A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46A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819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BB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AD9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953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E3E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7F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496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8C19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20B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541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D1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FDD4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1D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08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5B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6AFB0B">
      <w:pP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FE106AD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0" w:h="16840"/>
          <w:pgMar w:top="1440" w:right="1800" w:bottom="1440" w:left="1800" w:header="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及评审办法为准。</w:t>
      </w:r>
    </w:p>
    <w:p w14:paraId="4A19E42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70C394FF">
      <w:pPr>
        <w:jc w:val="center"/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业绩表</w:t>
      </w:r>
    </w:p>
    <w:p w14:paraId="20AD49FE">
      <w:pPr>
        <w:jc w:val="center"/>
        <w:rPr>
          <w:rFonts w:hint="default" w:ascii="宋体" w:hAnsi="宋体" w:cs="宋体"/>
          <w:b/>
          <w:sz w:val="28"/>
          <w:szCs w:val="28"/>
          <w:highlight w:val="none"/>
          <w:lang w:val="en-US" w:eastAsia="zh-CN"/>
        </w:rPr>
      </w:pPr>
    </w:p>
    <w:tbl>
      <w:tblPr>
        <w:tblStyle w:val="2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234"/>
        <w:gridCol w:w="1125"/>
        <w:gridCol w:w="1644"/>
      </w:tblGrid>
      <w:tr w14:paraId="7D41C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D5F12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BD3BF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9B16C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2DABF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F66F7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40E3A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FACE44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完成项目质量</w:t>
            </w:r>
          </w:p>
        </w:tc>
      </w:tr>
      <w:tr w14:paraId="16FE9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A4B23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64898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ED6B5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BF2AD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B7F1C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92EF2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B47189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F9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A8CCF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DBFAD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2F941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23245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4091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88E3B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EF7F5C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51E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333A9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E371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189AB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DFF2C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39C0F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2E272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6D0386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5D9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25AEC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85792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923A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34BC8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144A3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3FEC4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32B9C6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3CB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E37EB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73149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6F444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EA582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F0B76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D4B6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A3E53B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9B8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6F3B4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C6C0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853E0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054F6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47A08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2DD30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1CA26A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42C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00F08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09801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C51F9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8593F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853A9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9C78D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EB8808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7E6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3479E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DD36B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5F0AE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4FD5A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A5394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A8FA8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81756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660DA1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7946975C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0614DB28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2.业绩时间以合同签订时间为准。</w:t>
      </w:r>
    </w:p>
    <w:p w14:paraId="4DE50DFB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40102"/>
    <w:rsid w:val="0B3568A8"/>
    <w:rsid w:val="16D40102"/>
    <w:rsid w:val="6C7C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257</Words>
  <Characters>259</Characters>
  <Lines>0</Lines>
  <Paragraphs>0</Paragraphs>
  <TotalTime>0</TotalTime>
  <ScaleCrop>false</ScaleCrop>
  <LinksUpToDate>false</LinksUpToDate>
  <CharactersWithSpaces>268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2026-05-12T06:37:00Z</dcterms:created>
  <dc:creator>WPS_1646906962</dc:creator>
  <cp:lastModifiedBy>WPS_1646906962</cp:lastModifiedBy>
  <dcterms:modified xsi:type="dcterms:W3CDTF">2026-07-16T02:52:07Z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73C6B0CAEBB1451FB4C3F7F2898C0B91_11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