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hint="eastAsia" w:ascii="方正小标宋简体" w:hAnsi="方正小标宋简体" w:eastAsia="方正小标宋简体" w:cs="方正小标宋简体"/>
          <w:b w:val="0"/>
          <w:bCs w:val="0"/>
        </w:rPr>
      </w:pPr>
      <w:bookmarkStart w:id="0" w:name="_Toc35393809"/>
      <w:bookmarkStart w:id="1" w:name="_Toc28359022"/>
      <w:r>
        <w:rPr>
          <w:rFonts w:hint="eastAsia" w:ascii="方正小标宋简体" w:hAnsi="方正小标宋简体" w:eastAsia="方正小标宋简体" w:cs="方正小标宋简体"/>
          <w:b w:val="0"/>
          <w:bCs w:val="0"/>
        </w:rPr>
        <w:t>关于西安商贸旅游技师学院校园教学与住宿区域基础保障设备采购安装项目的</w:t>
      </w:r>
    </w:p>
    <w:p>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r>
        <w:rPr>
          <w:rFonts w:hint="eastAsia" w:ascii="方正小标宋简体" w:hAnsi="方正小标宋简体" w:eastAsia="方正小标宋简体" w:cs="方正小标宋简体"/>
          <w:b w:val="0"/>
          <w:bCs w:val="0"/>
        </w:rPr>
        <w:t>成交结果公告</w:t>
      </w:r>
      <w:bookmarkEnd w:id="0"/>
      <w:bookmarkEnd w:id="1"/>
    </w:p>
    <w:p>
      <w:pPr>
        <w:pStyle w:val="28"/>
        <w:spacing w:line="560" w:lineRule="exact"/>
        <w:ind w:firstLine="0" w:firstLineChars="0"/>
        <w:rPr>
          <w:rFonts w:ascii="黑体" w:hAnsi="黑体" w:eastAsia="黑体"/>
          <w:sz w:val="28"/>
          <w:szCs w:val="28"/>
        </w:rPr>
      </w:pPr>
    </w:p>
    <w:p>
      <w:pPr>
        <w:pStyle w:val="28"/>
        <w:spacing w:line="560" w:lineRule="exact"/>
        <w:ind w:firstLine="0" w:firstLineChars="0"/>
        <w:rPr>
          <w:rFonts w:hint="default" w:ascii="黑体" w:hAnsi="黑体"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w:t>
      </w:r>
      <w:r>
        <w:rPr>
          <w:rFonts w:hint="eastAsia" w:ascii="仿宋" w:hAnsi="仿宋" w:eastAsia="仿宋"/>
          <w:sz w:val="28"/>
          <w:szCs w:val="28"/>
          <w:lang w:val="en-US" w:eastAsia="zh-CN"/>
        </w:rPr>
        <w:t>26-0047</w:t>
      </w:r>
    </w:p>
    <w:p>
      <w:pPr>
        <w:widowControl w:val="0"/>
        <w:topLinePunct/>
        <w:ind w:firstLine="560" w:firstLineChars="200"/>
        <w:jc w:val="both"/>
        <w:rPr>
          <w:rFonts w:ascii="仿宋" w:hAnsi="仿宋" w:eastAsia="仿宋"/>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cstheme="minorBidi"/>
          <w:kern w:val="2"/>
          <w:sz w:val="28"/>
          <w:szCs w:val="28"/>
          <w:lang w:val="en-US" w:eastAsia="zh-CN" w:bidi="ar-SA"/>
        </w:rPr>
        <w:t>ZCBN-西安市-2026-01776</w:t>
      </w:r>
    </w:p>
    <w:p>
      <w:pPr>
        <w:pStyle w:val="28"/>
        <w:numPr>
          <w:ilvl w:val="0"/>
          <w:numId w:val="0"/>
        </w:numPr>
        <w:spacing w:line="560" w:lineRule="exact"/>
        <w:rPr>
          <w:rFonts w:hint="eastAsia" w:ascii="仿宋" w:hAnsi="仿宋" w:eastAsia="仿宋" w:cs="仿宋"/>
          <w:sz w:val="28"/>
          <w:szCs w:val="28"/>
        </w:rPr>
      </w:pPr>
      <w:r>
        <w:rPr>
          <w:rFonts w:hint="eastAsia" w:ascii="黑体" w:hAnsi="黑体" w:eastAsia="黑体"/>
          <w:sz w:val="28"/>
          <w:szCs w:val="28"/>
          <w:lang w:val="en-US" w:eastAsia="zh-CN"/>
        </w:rPr>
        <w:t>二、</w:t>
      </w:r>
      <w:r>
        <w:rPr>
          <w:rFonts w:hint="eastAsia" w:ascii="黑体" w:hAnsi="黑体" w:eastAsia="黑体"/>
          <w:sz w:val="28"/>
          <w:szCs w:val="28"/>
        </w:rPr>
        <w:t>项目名称：</w:t>
      </w:r>
      <w:r>
        <w:rPr>
          <w:rFonts w:hint="eastAsia" w:ascii="仿宋" w:hAnsi="仿宋" w:eastAsia="仿宋" w:cs="仿宋"/>
          <w:sz w:val="28"/>
          <w:szCs w:val="28"/>
        </w:rPr>
        <w:t>西安商贸旅游技师学院校园教学与住宿区域基础保障设备采购安装项目</w:t>
      </w:r>
    </w:p>
    <w:p>
      <w:pPr>
        <w:pStyle w:val="28"/>
        <w:numPr>
          <w:ilvl w:val="0"/>
          <w:numId w:val="0"/>
        </w:numPr>
        <w:spacing w:line="560" w:lineRule="exact"/>
        <w:rPr>
          <w:rFonts w:ascii="黑体" w:hAnsi="黑体" w:eastAsia="黑体"/>
          <w:sz w:val="28"/>
          <w:szCs w:val="28"/>
        </w:rPr>
      </w:pPr>
      <w:r>
        <w:rPr>
          <w:rFonts w:hint="eastAsia" w:ascii="黑体" w:hAnsi="黑体" w:eastAsia="黑体"/>
          <w:sz w:val="28"/>
          <w:szCs w:val="28"/>
        </w:rPr>
        <w:t>三、成交信息</w:t>
      </w:r>
    </w:p>
    <w:p>
      <w:pPr>
        <w:pStyle w:val="28"/>
        <w:spacing w:line="560" w:lineRule="exact"/>
        <w:ind w:firstLine="555" w:firstLineChars="0"/>
        <w:rPr>
          <w:rFonts w:hint="eastAsia" w:ascii="仿宋" w:hAnsi="仿宋" w:eastAsia="仿宋"/>
          <w:sz w:val="28"/>
          <w:szCs w:val="28"/>
        </w:rPr>
      </w:pPr>
      <w:r>
        <w:rPr>
          <w:rFonts w:hint="eastAsia" w:ascii="仿宋" w:hAnsi="仿宋" w:eastAsia="仿宋"/>
          <w:sz w:val="28"/>
          <w:szCs w:val="28"/>
        </w:rPr>
        <w:t>供应商名称：万邦建工集团有限公司</w:t>
      </w:r>
    </w:p>
    <w:p>
      <w:pPr>
        <w:spacing w:line="560" w:lineRule="exact"/>
        <w:rPr>
          <w:rFonts w:ascii="仿宋" w:hAnsi="仿宋" w:eastAsia="仿宋"/>
          <w:sz w:val="28"/>
          <w:szCs w:val="28"/>
        </w:rPr>
      </w:pPr>
      <w:r>
        <w:rPr>
          <w:rFonts w:hint="eastAsia" w:ascii="仿宋" w:hAnsi="仿宋" w:eastAsia="仿宋"/>
          <w:sz w:val="28"/>
          <w:szCs w:val="28"/>
        </w:rPr>
        <w:t xml:space="preserve">    供应商地址：西安市雁塔区电子二路东段72号14层F2户</w:t>
      </w:r>
    </w:p>
    <w:p>
      <w:pPr>
        <w:spacing w:line="560" w:lineRule="exact"/>
        <w:ind w:firstLine="560" w:firstLineChars="200"/>
        <w:jc w:val="left"/>
        <w:rPr>
          <w:rFonts w:hint="eastAsia" w:ascii="仿宋" w:hAnsi="仿宋" w:eastAsia="仿宋"/>
          <w:sz w:val="28"/>
          <w:szCs w:val="28"/>
          <w:lang w:eastAsia="zh-CN"/>
        </w:rPr>
      </w:pPr>
      <w:r>
        <w:rPr>
          <w:rFonts w:hint="eastAsia" w:ascii="仿宋" w:hAnsi="仿宋" w:eastAsia="仿宋"/>
          <w:sz w:val="28"/>
          <w:szCs w:val="28"/>
        </w:rPr>
        <w:t>成交金额：1654699.22</w:t>
      </w:r>
      <w:r>
        <w:rPr>
          <w:rFonts w:hint="eastAsia" w:ascii="仿宋" w:hAnsi="仿宋" w:eastAsia="仿宋"/>
          <w:sz w:val="28"/>
          <w:szCs w:val="28"/>
          <w:lang w:eastAsia="zh-CN"/>
        </w:rPr>
        <w:t>元</w:t>
      </w:r>
    </w:p>
    <w:p>
      <w:pPr>
        <w:spacing w:line="5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联系人：</w:t>
      </w:r>
      <w:r>
        <w:rPr>
          <w:rFonts w:hint="eastAsia" w:ascii="仿宋" w:hAnsi="仿宋" w:eastAsia="仿宋"/>
          <w:sz w:val="28"/>
          <w:szCs w:val="28"/>
          <w:lang w:eastAsia="zh-CN"/>
        </w:rPr>
        <w:t>李红红</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w:t>
      </w:r>
      <w:r>
        <w:rPr>
          <w:rFonts w:hint="eastAsia" w:ascii="仿宋" w:hAnsi="仿宋" w:eastAsia="仿宋"/>
          <w:sz w:val="28"/>
          <w:szCs w:val="28"/>
          <w:lang w:eastAsia="zh-CN"/>
        </w:rPr>
        <w:t>:13286551256</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60" w:lineRule="exact"/>
              <w:rPr>
                <w:rFonts w:ascii="仿宋" w:hAnsi="仿宋" w:eastAsia="仿宋"/>
                <w:kern w:val="0"/>
                <w:sz w:val="28"/>
                <w:szCs w:val="28"/>
              </w:rPr>
            </w:pPr>
            <w:r>
              <w:rPr>
                <w:rFonts w:hint="eastAsia" w:ascii="仿宋" w:hAnsi="仿宋" w:eastAsia="仿宋"/>
                <w:kern w:val="0"/>
                <w:sz w:val="28"/>
                <w:szCs w:val="28"/>
              </w:rPr>
              <w:t>详见</w:t>
            </w:r>
            <w:r>
              <w:rPr>
                <w:rFonts w:ascii="仿宋" w:hAnsi="仿宋" w:eastAsia="仿宋"/>
                <w:kern w:val="0"/>
                <w:sz w:val="28"/>
                <w:szCs w:val="28"/>
              </w:rPr>
              <w:t>附</w:t>
            </w:r>
            <w:r>
              <w:rPr>
                <w:rFonts w:hint="eastAsia" w:ascii="仿宋" w:hAnsi="仿宋" w:eastAsia="仿宋"/>
                <w:kern w:val="0"/>
                <w:sz w:val="28"/>
                <w:szCs w:val="28"/>
              </w:rPr>
              <w:t>件。</w:t>
            </w:r>
          </w:p>
        </w:tc>
      </w:tr>
    </w:tbl>
    <w:p>
      <w:pPr>
        <w:pStyle w:val="6"/>
        <w:rPr>
          <w:rFonts w:hint="eastAsia" w:ascii="仿宋" w:hAnsi="仿宋" w:eastAsia="仿宋" w:cs="宋体"/>
          <w:kern w:val="0"/>
          <w:sz w:val="28"/>
          <w:szCs w:val="28"/>
          <w:lang w:val="en-US" w:eastAsia="zh-CN" w:bidi="ar-SA"/>
        </w:rPr>
      </w:pPr>
      <w:r>
        <w:rPr>
          <w:rFonts w:hint="eastAsia" w:ascii="黑体" w:hAnsi="黑体" w:eastAsia="黑体"/>
          <w:sz w:val="28"/>
          <w:szCs w:val="28"/>
        </w:rPr>
        <w:t>五、评审专家名单：</w:t>
      </w:r>
      <w:r>
        <w:rPr>
          <w:rFonts w:hint="eastAsia" w:ascii="仿宋" w:hAnsi="仿宋" w:eastAsia="仿宋" w:cs="宋体"/>
          <w:kern w:val="0"/>
          <w:sz w:val="28"/>
          <w:szCs w:val="28"/>
          <w:lang w:val="en-US" w:eastAsia="zh-CN" w:bidi="ar-SA"/>
        </w:rPr>
        <w:t>刘振江、马军平、龚林。</w:t>
      </w:r>
    </w:p>
    <w:p>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ascii="仿宋" w:hAnsi="仿宋" w:eastAsia="仿宋" w:cs="宋体"/>
          <w:bCs/>
          <w:color w:val="000000" w:themeColor="text1"/>
          <w:sz w:val="28"/>
          <w:szCs w:val="28"/>
        </w:rPr>
      </w:pPr>
      <w:r>
        <w:rPr>
          <w:rFonts w:hint="eastAsia" w:ascii="仿宋" w:hAnsi="仿宋" w:eastAsia="仿宋" w:cs="宋体"/>
          <w:kern w:val="0"/>
          <w:sz w:val="28"/>
          <w:szCs w:val="28"/>
        </w:rPr>
        <w:t>1、本项目采用最低评价法，现依据市财函【2024】817号文件规定，</w:t>
      </w:r>
      <w:r>
        <w:rPr>
          <w:rFonts w:hint="eastAsia" w:ascii="仿宋" w:hAnsi="仿宋" w:eastAsia="仿宋" w:cs="宋体"/>
          <w:bCs/>
          <w:color w:val="000000" w:themeColor="text1"/>
          <w:sz w:val="28"/>
          <w:szCs w:val="28"/>
        </w:rPr>
        <w:t>成交供应商</w:t>
      </w:r>
      <w:r>
        <w:rPr>
          <w:rFonts w:ascii="仿宋" w:hAnsi="仿宋" w:eastAsia="仿宋" w:cs="宋体"/>
          <w:kern w:val="0"/>
          <w:sz w:val="28"/>
          <w:szCs w:val="28"/>
        </w:rPr>
        <w:t>评审价格为</w:t>
      </w:r>
      <w:r>
        <w:rPr>
          <w:rFonts w:hint="eastAsia" w:ascii="仿宋" w:hAnsi="仿宋" w:eastAsia="仿宋" w:cs="宋体"/>
          <w:kern w:val="0"/>
          <w:sz w:val="28"/>
          <w:szCs w:val="28"/>
        </w:rPr>
        <w:t>1654699.22元。</w:t>
      </w:r>
    </w:p>
    <w:p>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2、请成交供应商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1.采购人信息</w:t>
      </w:r>
    </w:p>
    <w:p>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名    称:西安商贸旅游技师学院</w:t>
      </w:r>
    </w:p>
    <w:p>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地</w:t>
      </w:r>
      <w:r>
        <w:rPr>
          <w:rFonts w:hint="eastAsia" w:ascii="仿宋" w:hAnsi="仿宋" w:eastAsia="仿宋"/>
          <w:sz w:val="28"/>
          <w:szCs w:val="28"/>
          <w:lang w:val="en-US" w:eastAsia="zh-CN"/>
        </w:rPr>
        <w:t xml:space="preserve">    </w:t>
      </w:r>
      <w:r>
        <w:rPr>
          <w:rFonts w:hint="eastAsia" w:ascii="仿宋" w:hAnsi="仿宋" w:eastAsia="仿宋"/>
          <w:sz w:val="28"/>
          <w:szCs w:val="28"/>
        </w:rPr>
        <w:t>址：西安市南关正街99号</w:t>
      </w:r>
    </w:p>
    <w:p>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联系电话：029-61819113</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2.采购代理机构信息</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名    称：西安市市级单位政府采购中心</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地　  址：西安市未央区文景北路16号白桦林国际B座</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电　  话：029-86510029、86510365转分机80837</w:t>
      </w:r>
    </w:p>
    <w:p>
      <w:pPr>
        <w:spacing w:line="560" w:lineRule="exact"/>
        <w:ind w:firstLine="4480" w:firstLineChars="1600"/>
        <w:rPr>
          <w:rFonts w:ascii="仿宋" w:hAnsi="仿宋" w:eastAsia="仿宋"/>
          <w:sz w:val="28"/>
          <w:szCs w:val="28"/>
        </w:rPr>
      </w:pPr>
    </w:p>
    <w:p>
      <w:pPr>
        <w:spacing w:line="560" w:lineRule="exact"/>
        <w:ind w:firstLine="4480" w:firstLineChars="1600"/>
        <w:rPr>
          <w:rFonts w:ascii="仿宋" w:hAnsi="仿宋" w:eastAsia="仿宋" w:cs="宋体"/>
          <w:bCs/>
          <w:sz w:val="28"/>
          <w:szCs w:val="28"/>
        </w:rPr>
      </w:pPr>
      <w:r>
        <w:rPr>
          <w:rFonts w:hint="eastAsia" w:ascii="仿宋" w:hAnsi="仿宋" w:eastAsia="仿宋"/>
          <w:sz w:val="28"/>
          <w:szCs w:val="28"/>
        </w:rPr>
        <w:t>西安市市级单位政府采购中心</w:t>
      </w:r>
    </w:p>
    <w:p>
      <w:pPr>
        <w:spacing w:line="560" w:lineRule="exact"/>
        <w:ind w:firstLine="4760" w:firstLineChars="1700"/>
        <w:rPr>
          <w:rFonts w:ascii="仿宋" w:hAnsi="仿宋" w:eastAsia="仿宋" w:cs="宋体"/>
          <w:bCs/>
          <w:sz w:val="28"/>
          <w:szCs w:val="28"/>
        </w:rPr>
      </w:pPr>
      <w:r>
        <w:rPr>
          <w:rFonts w:ascii="仿宋" w:hAnsi="仿宋" w:eastAsia="仿宋" w:cs="宋体"/>
          <w:bCs/>
          <w:sz w:val="28"/>
          <w:szCs w:val="28"/>
        </w:rPr>
        <w:t>20</w:t>
      </w:r>
      <w:r>
        <w:rPr>
          <w:rFonts w:hint="eastAsia" w:ascii="仿宋" w:hAnsi="仿宋" w:eastAsia="仿宋" w:cs="宋体"/>
          <w:bCs/>
          <w:sz w:val="28"/>
          <w:szCs w:val="28"/>
        </w:rPr>
        <w:t>2</w:t>
      </w:r>
      <w:r>
        <w:rPr>
          <w:rFonts w:hint="eastAsia" w:ascii="仿宋" w:hAnsi="仿宋" w:eastAsia="仿宋" w:cs="宋体"/>
          <w:bCs/>
          <w:sz w:val="28"/>
          <w:szCs w:val="28"/>
          <w:lang w:val="en-US" w:eastAsia="zh-CN"/>
        </w:rPr>
        <w:t>6</w:t>
      </w:r>
      <w:r>
        <w:rPr>
          <w:rFonts w:ascii="仿宋" w:hAnsi="仿宋" w:eastAsia="仿宋" w:cs="宋体"/>
          <w:bCs/>
          <w:sz w:val="28"/>
          <w:szCs w:val="28"/>
        </w:rPr>
        <w:t>年</w:t>
      </w:r>
      <w:r>
        <w:rPr>
          <w:rFonts w:hint="eastAsia" w:ascii="仿宋" w:hAnsi="仿宋" w:eastAsia="仿宋" w:cs="宋体"/>
          <w:bCs/>
          <w:sz w:val="28"/>
          <w:szCs w:val="28"/>
          <w:lang w:val="en-US" w:eastAsia="zh-CN"/>
        </w:rPr>
        <w:t>7</w:t>
      </w:r>
      <w:r>
        <w:rPr>
          <w:rFonts w:ascii="仿宋" w:hAnsi="仿宋" w:eastAsia="仿宋" w:cs="宋体"/>
          <w:bCs/>
          <w:sz w:val="28"/>
          <w:szCs w:val="28"/>
        </w:rPr>
        <w:t>月</w:t>
      </w:r>
      <w:r>
        <w:rPr>
          <w:rFonts w:hint="eastAsia" w:ascii="仿宋" w:hAnsi="仿宋" w:eastAsia="仿宋" w:cs="宋体"/>
          <w:bCs/>
          <w:sz w:val="28"/>
          <w:szCs w:val="28"/>
          <w:lang w:val="en-US" w:eastAsia="zh-CN"/>
        </w:rPr>
        <w:t>10</w:t>
      </w:r>
      <w:r>
        <w:rPr>
          <w:rFonts w:hint="eastAsia" w:ascii="仿宋" w:hAnsi="仿宋" w:eastAsia="仿宋" w:cs="宋体"/>
          <w:bCs/>
          <w:sz w:val="28"/>
          <w:szCs w:val="28"/>
        </w:rPr>
        <w:t>日</w:t>
      </w: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spacing w:line="560" w:lineRule="exact"/>
        <w:rPr>
          <w:rFonts w:ascii="仿宋" w:hAnsi="仿宋" w:eastAsia="仿宋" w:cs="宋体"/>
          <w:bCs/>
          <w:sz w:val="28"/>
          <w:szCs w:val="28"/>
        </w:rPr>
      </w:pPr>
    </w:p>
    <w:p>
      <w:pPr>
        <w:numPr>
          <w:ilvl w:val="0"/>
          <w:numId w:val="1"/>
        </w:numPr>
        <w:spacing w:line="560" w:lineRule="exact"/>
        <w:rPr>
          <w:rFonts w:hint="default" w:ascii="黑体" w:hAnsi="黑体" w:eastAsia="黑体" w:cs="宋体"/>
          <w:kern w:val="0"/>
          <w:sz w:val="28"/>
          <w:szCs w:val="28"/>
          <w:lang w:val="en-US" w:eastAsia="zh-CN"/>
        </w:rPr>
      </w:pPr>
      <w:r>
        <w:rPr>
          <w:rFonts w:hint="eastAsia" w:ascii="黑体" w:hAnsi="黑体" w:eastAsia="黑体" w:cs="宋体"/>
          <w:kern w:val="0"/>
          <w:sz w:val="28"/>
          <w:szCs w:val="28"/>
          <w:lang w:eastAsia="zh-CN"/>
        </w:rPr>
        <w:t>附件</w:t>
      </w:r>
    </w:p>
    <w:p>
      <w:pPr>
        <w:numPr>
          <w:numId w:val="0"/>
        </w:numPr>
        <w:spacing w:line="560" w:lineRule="exact"/>
        <w:rPr>
          <w:rFonts w:hint="default" w:ascii="黑体" w:hAnsi="黑体" w:eastAsia="黑体" w:cs="宋体"/>
          <w:kern w:val="0"/>
          <w:sz w:val="28"/>
          <w:szCs w:val="28"/>
          <w:lang w:val="en-US" w:eastAsia="zh-CN"/>
        </w:rPr>
      </w:pPr>
      <w:r>
        <w:rPr>
          <w:rFonts w:hint="eastAsia" w:ascii="黑体" w:hAnsi="黑体" w:eastAsia="黑体" w:cs="宋体"/>
          <w:kern w:val="0"/>
          <w:sz w:val="28"/>
          <w:szCs w:val="28"/>
          <w:lang w:eastAsia="zh-CN"/>
        </w:rPr>
        <w:drawing>
          <wp:anchor distT="0" distB="0" distL="114300" distR="114300" simplePos="0" relativeHeight="251659264" behindDoc="1" locked="0" layoutInCell="1" allowOverlap="1">
            <wp:simplePos x="0" y="0"/>
            <wp:positionH relativeFrom="column">
              <wp:posOffset>38100</wp:posOffset>
            </wp:positionH>
            <wp:positionV relativeFrom="paragraph">
              <wp:posOffset>337820</wp:posOffset>
            </wp:positionV>
            <wp:extent cx="5274310" cy="1623060"/>
            <wp:effectExtent l="0" t="0" r="13970" b="7620"/>
            <wp:wrapTight wrapText="bothSides">
              <wp:wrapPolygon>
                <wp:start x="0" y="0"/>
                <wp:lineTo x="0" y="21499"/>
                <wp:lineTo x="21532" y="21499"/>
                <wp:lineTo x="21532" y="0"/>
                <wp:lineTo x="0" y="0"/>
              </wp:wrapPolygon>
            </wp:wrapTight>
            <wp:docPr id="1" name="图片 1" descr="178364860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3648605075"/>
                    <pic:cNvPicPr>
                      <a:picLocks noChangeAspect="1"/>
                    </pic:cNvPicPr>
                  </pic:nvPicPr>
                  <pic:blipFill>
                    <a:blip r:embed="rId4"/>
                    <a:stretch>
                      <a:fillRect/>
                    </a:stretch>
                  </pic:blipFill>
                  <pic:spPr>
                    <a:xfrm>
                      <a:off x="0" y="0"/>
                      <a:ext cx="5274310" cy="1623060"/>
                    </a:xfrm>
                    <a:prstGeom prst="rect">
                      <a:avLst/>
                    </a:prstGeom>
                  </pic:spPr>
                </pic:pic>
              </a:graphicData>
            </a:graphic>
          </wp:anchor>
        </w:drawing>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75D03F"/>
    <w:multiLevelType w:val="singleLevel"/>
    <w:tmpl w:val="4575D03F"/>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QzMDEwOTg4Yzg2N2I3MTUwMGM4MzkyNzM0YWQ2M2IifQ=="/>
  </w:docVars>
  <w:rsids>
    <w:rsidRoot w:val="51AD40E1"/>
    <w:rsid w:val="0002278E"/>
    <w:rsid w:val="000853ED"/>
    <w:rsid w:val="000A2F2C"/>
    <w:rsid w:val="000B623F"/>
    <w:rsid w:val="00126CB5"/>
    <w:rsid w:val="00155F16"/>
    <w:rsid w:val="001651CB"/>
    <w:rsid w:val="001703BB"/>
    <w:rsid w:val="001934ED"/>
    <w:rsid w:val="001C5AAD"/>
    <w:rsid w:val="001D394A"/>
    <w:rsid w:val="00226C66"/>
    <w:rsid w:val="00256426"/>
    <w:rsid w:val="002845ED"/>
    <w:rsid w:val="002B2993"/>
    <w:rsid w:val="002C42AD"/>
    <w:rsid w:val="002E022C"/>
    <w:rsid w:val="002E5156"/>
    <w:rsid w:val="00315B30"/>
    <w:rsid w:val="00320011"/>
    <w:rsid w:val="00320199"/>
    <w:rsid w:val="00345C19"/>
    <w:rsid w:val="0034641B"/>
    <w:rsid w:val="0034769F"/>
    <w:rsid w:val="00361D61"/>
    <w:rsid w:val="00380224"/>
    <w:rsid w:val="00401950"/>
    <w:rsid w:val="00417D8B"/>
    <w:rsid w:val="00437E09"/>
    <w:rsid w:val="004535E1"/>
    <w:rsid w:val="00456682"/>
    <w:rsid w:val="004A57EC"/>
    <w:rsid w:val="004E342D"/>
    <w:rsid w:val="00542404"/>
    <w:rsid w:val="0056631F"/>
    <w:rsid w:val="00573713"/>
    <w:rsid w:val="005861C9"/>
    <w:rsid w:val="0059678E"/>
    <w:rsid w:val="005972C7"/>
    <w:rsid w:val="006725FD"/>
    <w:rsid w:val="006D550B"/>
    <w:rsid w:val="00705304"/>
    <w:rsid w:val="007175C9"/>
    <w:rsid w:val="0073527D"/>
    <w:rsid w:val="00756A59"/>
    <w:rsid w:val="007C2C56"/>
    <w:rsid w:val="009275E0"/>
    <w:rsid w:val="00951614"/>
    <w:rsid w:val="00963F7B"/>
    <w:rsid w:val="009F4FD5"/>
    <w:rsid w:val="00A20271"/>
    <w:rsid w:val="00A230E7"/>
    <w:rsid w:val="00A27C31"/>
    <w:rsid w:val="00A52D31"/>
    <w:rsid w:val="00AB1E1F"/>
    <w:rsid w:val="00AD644C"/>
    <w:rsid w:val="00AF27D6"/>
    <w:rsid w:val="00B10DE4"/>
    <w:rsid w:val="00B25FD8"/>
    <w:rsid w:val="00B604EF"/>
    <w:rsid w:val="00B61B62"/>
    <w:rsid w:val="00B95BD1"/>
    <w:rsid w:val="00BF14DE"/>
    <w:rsid w:val="00C47260"/>
    <w:rsid w:val="00C50EE7"/>
    <w:rsid w:val="00C53A8A"/>
    <w:rsid w:val="00C6331E"/>
    <w:rsid w:val="00C74260"/>
    <w:rsid w:val="00CA203C"/>
    <w:rsid w:val="00CB50FD"/>
    <w:rsid w:val="00CD52E2"/>
    <w:rsid w:val="00CF0BAC"/>
    <w:rsid w:val="00D0735B"/>
    <w:rsid w:val="00D13891"/>
    <w:rsid w:val="00D76E95"/>
    <w:rsid w:val="00DA3968"/>
    <w:rsid w:val="00DA6520"/>
    <w:rsid w:val="00E06575"/>
    <w:rsid w:val="00EC2952"/>
    <w:rsid w:val="00EE7BD8"/>
    <w:rsid w:val="00F010A8"/>
    <w:rsid w:val="00F05261"/>
    <w:rsid w:val="00F22DAF"/>
    <w:rsid w:val="00F4333F"/>
    <w:rsid w:val="00F62C2B"/>
    <w:rsid w:val="00F823FE"/>
    <w:rsid w:val="00FA1A0D"/>
    <w:rsid w:val="00FC1266"/>
    <w:rsid w:val="0149727D"/>
    <w:rsid w:val="02586B09"/>
    <w:rsid w:val="028B36A9"/>
    <w:rsid w:val="02B3528A"/>
    <w:rsid w:val="06A16B76"/>
    <w:rsid w:val="07813E56"/>
    <w:rsid w:val="0FFC3C66"/>
    <w:rsid w:val="1262014E"/>
    <w:rsid w:val="167C182F"/>
    <w:rsid w:val="17D13BA0"/>
    <w:rsid w:val="183D67E5"/>
    <w:rsid w:val="1A0F2D6F"/>
    <w:rsid w:val="1B163EC2"/>
    <w:rsid w:val="1C4526C3"/>
    <w:rsid w:val="1C537F12"/>
    <w:rsid w:val="1D4D7A81"/>
    <w:rsid w:val="1E485BF6"/>
    <w:rsid w:val="204A64FA"/>
    <w:rsid w:val="204C4020"/>
    <w:rsid w:val="20FE30F5"/>
    <w:rsid w:val="21110DED"/>
    <w:rsid w:val="23BB66F3"/>
    <w:rsid w:val="24D475BB"/>
    <w:rsid w:val="25536F6F"/>
    <w:rsid w:val="258C7159"/>
    <w:rsid w:val="281177B6"/>
    <w:rsid w:val="2EEA68FA"/>
    <w:rsid w:val="2FCC0CD9"/>
    <w:rsid w:val="2FF7387C"/>
    <w:rsid w:val="3047394B"/>
    <w:rsid w:val="33141CB1"/>
    <w:rsid w:val="342866FA"/>
    <w:rsid w:val="344B25F3"/>
    <w:rsid w:val="345943DB"/>
    <w:rsid w:val="36A24B2C"/>
    <w:rsid w:val="36A649BE"/>
    <w:rsid w:val="37800848"/>
    <w:rsid w:val="399F01CB"/>
    <w:rsid w:val="39AD0ABC"/>
    <w:rsid w:val="3AD3795F"/>
    <w:rsid w:val="3FBF6165"/>
    <w:rsid w:val="40892604"/>
    <w:rsid w:val="44085231"/>
    <w:rsid w:val="4AD554FD"/>
    <w:rsid w:val="4C27788D"/>
    <w:rsid w:val="4D8B3B2A"/>
    <w:rsid w:val="51AD40E1"/>
    <w:rsid w:val="56FE711B"/>
    <w:rsid w:val="58426A9D"/>
    <w:rsid w:val="5A024E85"/>
    <w:rsid w:val="5D976916"/>
    <w:rsid w:val="65F651F0"/>
    <w:rsid w:val="6864074B"/>
    <w:rsid w:val="69F10CFD"/>
    <w:rsid w:val="6B011DD2"/>
    <w:rsid w:val="6D8E26D5"/>
    <w:rsid w:val="6DB25FC6"/>
    <w:rsid w:val="6E3C25B5"/>
    <w:rsid w:val="6E41689C"/>
    <w:rsid w:val="6EBD7464"/>
    <w:rsid w:val="6EE67BF2"/>
    <w:rsid w:val="6FC4454B"/>
    <w:rsid w:val="6FC84312"/>
    <w:rsid w:val="6FEA4979"/>
    <w:rsid w:val="70D016D0"/>
    <w:rsid w:val="7141437C"/>
    <w:rsid w:val="720D4F83"/>
    <w:rsid w:val="74AB35D7"/>
    <w:rsid w:val="78495BBE"/>
    <w:rsid w:val="79430C8C"/>
    <w:rsid w:val="79D933BC"/>
    <w:rsid w:val="7A222590"/>
    <w:rsid w:val="7B156BA3"/>
    <w:rsid w:val="7BB65B01"/>
    <w:rsid w:val="7CAD618B"/>
    <w:rsid w:val="7CBB1D0B"/>
    <w:rsid w:val="7E1705E2"/>
    <w:rsid w:val="7E4827DB"/>
    <w:rsid w:val="7E516EE5"/>
    <w:rsid w:val="7ECD54A1"/>
    <w:rsid w:val="7F0859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7"/>
    <w:semiHidden/>
    <w:unhideWhenUsed/>
    <w:qFormat/>
    <w:uiPriority w:val="0"/>
    <w:rPr>
      <w:rFonts w:ascii="宋体" w:eastAsia="宋体"/>
      <w:sz w:val="18"/>
      <w:szCs w:val="18"/>
    </w:rPr>
  </w:style>
  <w:style w:type="paragraph" w:styleId="6">
    <w:name w:val="Plain Text"/>
    <w:basedOn w:val="1"/>
    <w:link w:val="27"/>
    <w:qFormat/>
    <w:uiPriority w:val="0"/>
    <w:rPr>
      <w:rFonts w:ascii="宋体" w:hAnsi="Courier New"/>
      <w:szCs w:val="22"/>
    </w:rPr>
  </w:style>
  <w:style w:type="paragraph" w:styleId="7">
    <w:name w:val="Balloon Text"/>
    <w:basedOn w:val="1"/>
    <w:link w:val="36"/>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uiPriority w:val="0"/>
    <w:rPr>
      <w:color w:val="800080"/>
      <w:u w:val="none"/>
    </w:rPr>
  </w:style>
  <w:style w:type="character" w:styleId="15">
    <w:name w:val="Emphasis"/>
    <w:basedOn w:val="12"/>
    <w:qFormat/>
    <w:uiPriority w:val="0"/>
    <w:rPr>
      <w:b/>
      <w:bCs/>
      <w:bdr w:val="single" w:color="999999" w:sz="4" w:space="0"/>
      <w:shd w:val="clear" w:fill="FFFFFF"/>
    </w:rPr>
  </w:style>
  <w:style w:type="character" w:styleId="16">
    <w:name w:val="HTML Definition"/>
    <w:basedOn w:val="12"/>
    <w:semiHidden/>
    <w:unhideWhenUsed/>
    <w:uiPriority w:val="0"/>
    <w:rPr>
      <w:shd w:val="clear" w:fill="FFFFFF"/>
    </w:rPr>
  </w:style>
  <w:style w:type="character" w:styleId="17">
    <w:name w:val="HTML Typewriter"/>
    <w:basedOn w:val="12"/>
    <w:semiHidden/>
    <w:unhideWhenUsed/>
    <w:uiPriority w:val="0"/>
    <w:rPr>
      <w:rFonts w:hint="default" w:ascii="monospace" w:hAnsi="monospace" w:eastAsia="monospace" w:cs="monospace"/>
      <w:sz w:val="20"/>
    </w:rPr>
  </w:style>
  <w:style w:type="character" w:styleId="18">
    <w:name w:val="HTML Acronym"/>
    <w:basedOn w:val="12"/>
    <w:semiHidden/>
    <w:unhideWhenUsed/>
    <w:uiPriority w:val="0"/>
  </w:style>
  <w:style w:type="character" w:styleId="19">
    <w:name w:val="HTML Variable"/>
    <w:basedOn w:val="12"/>
    <w:semiHidden/>
    <w:unhideWhenUsed/>
    <w:uiPriority w:val="0"/>
  </w:style>
  <w:style w:type="character" w:styleId="20">
    <w:name w:val="Hyperlink"/>
    <w:basedOn w:val="12"/>
    <w:semiHidden/>
    <w:unhideWhenUsed/>
    <w:uiPriority w:val="0"/>
    <w:rPr>
      <w:color w:val="0000FF"/>
      <w:u w:val="none"/>
    </w:rPr>
  </w:style>
  <w:style w:type="character" w:styleId="21">
    <w:name w:val="HTML Code"/>
    <w:basedOn w:val="12"/>
    <w:semiHidden/>
    <w:unhideWhenUsed/>
    <w:uiPriority w:val="0"/>
    <w:rPr>
      <w:rFonts w:hint="default" w:ascii="monospace" w:hAnsi="monospace" w:eastAsia="monospace" w:cs="monospace"/>
      <w:sz w:val="20"/>
    </w:rPr>
  </w:style>
  <w:style w:type="character" w:styleId="22">
    <w:name w:val="HTML Cite"/>
    <w:basedOn w:val="12"/>
    <w:semiHidden/>
    <w:unhideWhenUsed/>
    <w:uiPriority w:val="0"/>
  </w:style>
  <w:style w:type="character" w:styleId="23">
    <w:name w:val="HTML Keyboard"/>
    <w:basedOn w:val="12"/>
    <w:semiHidden/>
    <w:unhideWhenUsed/>
    <w:uiPriority w:val="0"/>
    <w:rPr>
      <w:rFonts w:ascii="monospace" w:hAnsi="monospace" w:eastAsia="monospace" w:cs="monospace"/>
      <w:sz w:val="20"/>
    </w:rPr>
  </w:style>
  <w:style w:type="character" w:styleId="24">
    <w:name w:val="HTML Sample"/>
    <w:basedOn w:val="12"/>
    <w:semiHidden/>
    <w:unhideWhenUsed/>
    <w:uiPriority w:val="0"/>
    <w:rPr>
      <w:rFonts w:hint="default" w:ascii="monospace" w:hAnsi="monospace" w:eastAsia="monospace" w:cs="monospace"/>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0"/>
    <w:rPr>
      <w:rFonts w:ascii="宋体" w:hAnsi="Courier New"/>
      <w:kern w:val="2"/>
      <w:sz w:val="21"/>
      <w:szCs w:val="22"/>
    </w:rPr>
  </w:style>
  <w:style w:type="paragraph" w:styleId="28">
    <w:name w:val="List Paragraph"/>
    <w:basedOn w:val="1"/>
    <w:qFormat/>
    <w:uiPriority w:val="99"/>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paragraph" w:customStyle="1" w:styleId="31">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32">
    <w:name w:val="Heading #3|1"/>
    <w:basedOn w:val="1"/>
    <w:qFormat/>
    <w:uiPriority w:val="0"/>
    <w:pPr>
      <w:spacing w:after="180"/>
      <w:outlineLvl w:val="2"/>
    </w:pPr>
    <w:rPr>
      <w:rFonts w:ascii="宋体" w:hAnsi="宋体" w:eastAsia="宋体" w:cs="宋体"/>
      <w:sz w:val="32"/>
      <w:szCs w:val="32"/>
      <w:lang w:val="zh-TW" w:eastAsia="zh-TW" w:bidi="zh-TW"/>
    </w:rPr>
  </w:style>
  <w:style w:type="paragraph" w:customStyle="1" w:styleId="33">
    <w:name w:val="Other|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34">
    <w:name w:val="Body text|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35">
    <w:name w:val="Table caption|1"/>
    <w:basedOn w:val="1"/>
    <w:qFormat/>
    <w:uiPriority w:val="0"/>
    <w:rPr>
      <w:rFonts w:ascii="宋体" w:hAnsi="宋体" w:eastAsia="宋体" w:cs="宋体"/>
      <w:sz w:val="26"/>
      <w:szCs w:val="26"/>
      <w:lang w:val="zh-TW" w:eastAsia="zh-TW" w:bidi="zh-TW"/>
    </w:rPr>
  </w:style>
  <w:style w:type="character" w:customStyle="1" w:styleId="36">
    <w:name w:val="批注框文本 Char"/>
    <w:basedOn w:val="12"/>
    <w:link w:val="7"/>
    <w:semiHidden/>
    <w:qFormat/>
    <w:uiPriority w:val="0"/>
    <w:rPr>
      <w:rFonts w:asciiTheme="minorHAnsi" w:hAnsiTheme="minorHAnsi" w:eastAsiaTheme="minorEastAsia" w:cstheme="minorBidi"/>
      <w:kern w:val="2"/>
      <w:sz w:val="18"/>
      <w:szCs w:val="18"/>
    </w:rPr>
  </w:style>
  <w:style w:type="character" w:customStyle="1" w:styleId="37">
    <w:name w:val="文档结构图 Char"/>
    <w:basedOn w:val="12"/>
    <w:link w:val="5"/>
    <w:semiHidden/>
    <w:qFormat/>
    <w:uiPriority w:val="0"/>
    <w:rPr>
      <w:rFonts w:ascii="宋体" w:hAnsiTheme="minorHAnsi" w:cstheme="minorBidi"/>
      <w:kern w:val="2"/>
      <w:sz w:val="18"/>
      <w:szCs w:val="18"/>
    </w:rPr>
  </w:style>
  <w:style w:type="character" w:customStyle="1" w:styleId="38">
    <w:name w:val="无间隔 Char"/>
    <w:link w:val="39"/>
    <w:qFormat/>
    <w:locked/>
    <w:uiPriority w:val="0"/>
    <w:rPr>
      <w:sz w:val="24"/>
    </w:rPr>
  </w:style>
  <w:style w:type="paragraph" w:styleId="39">
    <w:name w:val="No Spacing"/>
    <w:basedOn w:val="1"/>
    <w:next w:val="1"/>
    <w:link w:val="38"/>
    <w:qFormat/>
    <w:uiPriority w:val="0"/>
    <w:pPr>
      <w:ind w:firstLine="200" w:firstLineChars="200"/>
    </w:pPr>
    <w:rPr>
      <w:rFonts w:ascii="Times New Roman" w:hAnsi="Times New Roman" w:eastAsia="宋体" w:cs="Times New Roman"/>
      <w:kern w:val="0"/>
      <w:sz w:val="24"/>
      <w:szCs w:val="20"/>
    </w:rPr>
  </w:style>
  <w:style w:type="paragraph" w:customStyle="1" w:styleId="40">
    <w:name w:val="标准图片"/>
    <w:basedOn w:val="1"/>
    <w:qFormat/>
    <w:uiPriority w:val="0"/>
    <w:pPr>
      <w:widowControl/>
      <w:jc w:val="center"/>
    </w:pPr>
    <w:rPr>
      <w:rFonts w:ascii="宋体" w:hAnsi="宋体" w:eastAsia="宋体" w:cs="宋体"/>
      <w:kern w:val="0"/>
      <w:sz w:val="24"/>
    </w:rPr>
  </w:style>
  <w:style w:type="table" w:customStyle="1" w:styleId="41">
    <w:name w:val="Table Normal1"/>
    <w:semiHidden/>
    <w:qFormat/>
    <w:uiPriority w:val="2"/>
    <w:pPr>
      <w:widowControl w:val="0"/>
    </w:pPr>
    <w:rPr>
      <w:rFonts w:eastAsia="Times New Roman" w:asciiTheme="minorHAnsi" w:hAnsiTheme="minorHAnsi" w:cstheme="minorBidi"/>
      <w:sz w:val="22"/>
      <w:szCs w:val="22"/>
      <w:lang w:eastAsia="en-US"/>
    </w:rPr>
    <w:tblPr>
      <w:tblCellMar>
        <w:top w:w="0" w:type="dxa"/>
        <w:left w:w="0" w:type="dxa"/>
        <w:bottom w:w="0" w:type="dxa"/>
        <w:right w:w="0" w:type="dxa"/>
      </w:tblCellMar>
    </w:tblPr>
  </w:style>
  <w:style w:type="paragraph" w:customStyle="1" w:styleId="42">
    <w:name w:val="※章节标题（第Z部分分项）"/>
    <w:basedOn w:val="1"/>
    <w:qFormat/>
    <w:uiPriority w:val="0"/>
    <w:pPr>
      <w:widowControl/>
      <w:jc w:val="center"/>
      <w:outlineLvl w:val="2"/>
    </w:pPr>
    <w:rPr>
      <w:rFonts w:ascii="Calibri Light" w:hAnsi="Calibri Light" w:eastAsia="黑体"/>
      <w:color w:val="1F4E79" w:themeColor="accent1" w:themeShade="80"/>
      <w:sz w:val="32"/>
      <w:szCs w:val="36"/>
    </w:rPr>
  </w:style>
  <w:style w:type="paragraph" w:customStyle="1" w:styleId="43">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44">
    <w:name w:val="@标题"/>
    <w:basedOn w:val="1"/>
    <w:next w:val="45"/>
    <w:qFormat/>
    <w:uiPriority w:val="0"/>
    <w:pPr>
      <w:keepNext/>
      <w:spacing w:beforeLines="50" w:afterLines="50"/>
      <w:jc w:val="center"/>
      <w:outlineLvl w:val="1"/>
    </w:pPr>
    <w:rPr>
      <w:rFonts w:ascii="Calibri" w:hAnsi="Calibri" w:eastAsia="黑体"/>
      <w:kern w:val="32"/>
      <w:sz w:val="32"/>
    </w:rPr>
  </w:style>
  <w:style w:type="paragraph" w:customStyle="1" w:styleId="45">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46">
    <w:name w:val="※正文"/>
    <w:basedOn w:val="1"/>
    <w:next w:val="1"/>
    <w:qFormat/>
    <w:uiPriority w:val="0"/>
    <w:pPr>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Pages>
  <Words>566</Words>
  <Characters>668</Characters>
  <Lines>1</Lines>
  <Paragraphs>1</Paragraphs>
  <TotalTime>27</TotalTime>
  <ScaleCrop>false</ScaleCrop>
  <LinksUpToDate>false</LinksUpToDate>
  <CharactersWithSpaces>691</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sj~nli</cp:lastModifiedBy>
  <cp:lastPrinted>2026-07-10T02:07:28Z</cp:lastPrinted>
  <dcterms:modified xsi:type="dcterms:W3CDTF">2026-07-10T02:07:34Z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23496BE283CB489D82197829BDAD830F</vt:lpwstr>
  </property>
  <property fmtid="{D5CDD505-2E9C-101B-9397-08002B2CF9AE}" pid="4" name="commondata">
    <vt:lpwstr>eyJoZGlkIjoiYjNkYTM0ZmRjZTEzYjczZGQ3ODYxMDcxYzU1Y2RlZGQifQ==</vt:lpwstr>
  </property>
  <property fmtid="{D5CDD505-2E9C-101B-9397-08002B2CF9AE}" pid="5" name="KSOTemplateDocerSaveRecord">
    <vt:lpwstr>eyJoZGlkIjoiYmY0MWY2MDY5MTI1NDJjZDcyNTA4N2M5YmIwYmRmYjcifQ==</vt:lpwstr>
  </property>
</Properties>
</file>