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19731"/>
      <w:bookmarkStart w:id="1" w:name="_Toc131713692"/>
      <w:bookmarkStart w:id="2" w:name="_Toc25722"/>
      <w:r>
        <w:rPr>
          <w:rFonts w:hint="eastAsia" w:ascii="宋体" w:hAnsi="宋体"/>
          <w:b/>
          <w:bCs/>
          <w:sz w:val="32"/>
          <w:szCs w:val="32"/>
          <w:highlight w:val="none"/>
          <w:lang w:val="en-US" w:eastAsia="zh-CN"/>
        </w:rPr>
        <w:t>供应商应提交的相关资格证明材料</w:t>
      </w:r>
    </w:p>
    <w:p w14:paraId="0FD97A89">
      <w:pPr>
        <w:pStyle w:val="11"/>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1、营业执照：供应商应是合法注册的法人或其他组织，并出具合法有效的营业执照。</w:t>
      </w:r>
    </w:p>
    <w:p w14:paraId="603F8CE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bookmarkStart w:id="11" w:name="_GoBack"/>
      <w:bookmarkEnd w:id="11"/>
    </w:p>
    <w:p w14:paraId="439F823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0457A5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①基本资格条件承诺函；②2024年/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w:t>
      </w:r>
    </w:p>
    <w:p w14:paraId="10B4B1F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481037D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1、法定代表人身份证明书或法人授权委托书：法定代表人身份证明书或法人授权委托书，后附法人及被委托人身份证（法定代表人直接参加投标的，须提供法定代表人证明书）。</w:t>
      </w:r>
    </w:p>
    <w:p w14:paraId="6807BA6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2、资质要求：供应商须具备环保工程专业承包三级及以上资质，具有有效的安全生产许可证。</w:t>
      </w:r>
    </w:p>
    <w:p w14:paraId="6D6F5E4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44C8BEC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4、无重大质量或安全事故的书面声明：参加政府采购活动前三年内，在经营活动中没有重大质量或安全事故的书面声明。</w:t>
      </w:r>
    </w:p>
    <w:p w14:paraId="5AE485D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5、供应商关联关系承诺书：单位负责人为同一人或者存在直接控股、管理关系的不同供应商，不得参加同一合同项下的投标活动。</w:t>
      </w:r>
    </w:p>
    <w:p w14:paraId="4AB7933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6、非联合体投标声明：本项目不接受联合体投标。</w:t>
      </w:r>
    </w:p>
    <w:p w14:paraId="671CE226">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7C3B66A">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11FBCD6">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4CDF25D6">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1A83AEF1">
      <w:pPr>
        <w:pStyle w:val="2"/>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45B78422">
      <w:pPr>
        <w:pStyle w:val="2"/>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37B6F26B">
      <w:pPr>
        <w:pStyle w:val="2"/>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12F54DB3">
      <w:pPr>
        <w:pStyle w:val="2"/>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26B6C558">
      <w:pPr>
        <w:pStyle w:val="2"/>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03C8AB2">
      <w:pPr>
        <w:pStyle w:val="2"/>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62DBBD27">
      <w:pPr>
        <w:spacing w:line="347" w:lineRule="auto"/>
        <w:rPr>
          <w:rFonts w:hint="eastAsia" w:asciiTheme="minorEastAsia" w:hAnsiTheme="minorEastAsia" w:eastAsiaTheme="minorEastAsia" w:cstheme="minorEastAsia"/>
          <w:sz w:val="24"/>
          <w:szCs w:val="24"/>
        </w:rPr>
      </w:pPr>
    </w:p>
    <w:p w14:paraId="6A5E1B48">
      <w:pPr>
        <w:spacing w:line="347" w:lineRule="auto"/>
        <w:rPr>
          <w:rFonts w:hint="eastAsia" w:asciiTheme="minorEastAsia" w:hAnsiTheme="minorEastAsia" w:eastAsiaTheme="minorEastAsia" w:cstheme="minorEastAsia"/>
          <w:sz w:val="24"/>
          <w:szCs w:val="24"/>
        </w:rPr>
      </w:pPr>
    </w:p>
    <w:p w14:paraId="233B4B77">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50FDE315">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C975456">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04597784">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590D99A7">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5104B561">
      <w:pPr>
        <w:adjustRightInd w:val="0"/>
        <w:snapToGrid w:val="0"/>
        <w:spacing w:line="480" w:lineRule="auto"/>
        <w:jc w:val="both"/>
        <w:rPr>
          <w:rFonts w:hint="eastAsia" w:ascii="宋体" w:hAnsi="宋体" w:eastAsia="宋体" w:cs="宋体"/>
          <w:b/>
          <w:sz w:val="28"/>
          <w:szCs w:val="28"/>
          <w:lang w:val="en-US" w:eastAsia="zh-CN"/>
        </w:rPr>
      </w:pPr>
    </w:p>
    <w:p w14:paraId="39FCBEEA">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4DC50065">
      <w:pPr>
        <w:pStyle w:val="9"/>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613814AF">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4607CC59">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69D716C0">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367A9CA5">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37BEA4F5">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6C82032C">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6A7F03B5">
      <w:pPr>
        <w:keepNext w:val="0"/>
        <w:keepLines w:val="0"/>
        <w:pageBreakBefore w:val="0"/>
        <w:widowControl w:val="0"/>
        <w:kinsoku/>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63CFEEE2">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024F43E7">
      <w:pPr>
        <w:pStyle w:val="7"/>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0EFEF9F7">
      <w:pPr>
        <w:pStyle w:val="7"/>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77600D13">
      <w:pPr>
        <w:pStyle w:val="7"/>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34A19B31">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2AF820E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16533B0">
      <w:pPr>
        <w:adjustRightInd w:val="0"/>
        <w:snapToGrid w:val="0"/>
        <w:spacing w:line="480" w:lineRule="auto"/>
        <w:jc w:val="both"/>
        <w:rPr>
          <w:rFonts w:hint="eastAsia" w:ascii="宋体" w:hAnsi="宋体" w:eastAsia="宋体" w:cs="宋体"/>
          <w:spacing w:val="12"/>
          <w:sz w:val="24"/>
          <w:szCs w:val="24"/>
        </w:rPr>
      </w:pPr>
    </w:p>
    <w:p w14:paraId="18A5DC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0FFFF475">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77C8AC5D">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7A764F03">
      <w:pPr>
        <w:pStyle w:val="7"/>
        <w:spacing w:line="360" w:lineRule="auto"/>
        <w:ind w:firstLine="2400" w:firstLineChars="1000"/>
        <w:rPr>
          <w:rFonts w:hint="eastAsia" w:ascii="宋体" w:hAnsi="宋体"/>
          <w:sz w:val="24"/>
          <w:szCs w:val="24"/>
          <w:highlight w:val="none"/>
        </w:rPr>
      </w:pPr>
    </w:p>
    <w:p w14:paraId="2A080CF7">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195A0F17">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5A189A5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098BF0B">
      <w:pPr>
        <w:adjustRightInd w:val="0"/>
        <w:snapToGrid w:val="0"/>
        <w:spacing w:line="480" w:lineRule="auto"/>
        <w:jc w:val="both"/>
        <w:rPr>
          <w:rFonts w:hint="eastAsia" w:ascii="宋体" w:hAnsi="宋体" w:eastAsia="宋体" w:cs="宋体"/>
          <w:b/>
          <w:sz w:val="24"/>
          <w:szCs w:val="24"/>
          <w:highlight w:val="none"/>
          <w:lang w:val="en-US" w:eastAsia="zh-CN"/>
        </w:rPr>
      </w:pPr>
    </w:p>
    <w:p w14:paraId="23780876">
      <w:pPr>
        <w:adjustRightInd w:val="0"/>
        <w:snapToGrid w:val="0"/>
        <w:spacing w:line="480" w:lineRule="auto"/>
        <w:jc w:val="both"/>
        <w:rPr>
          <w:rFonts w:hint="eastAsia" w:ascii="宋体" w:hAnsi="宋体" w:eastAsia="宋体" w:cs="宋体"/>
          <w:b/>
          <w:sz w:val="24"/>
          <w:szCs w:val="24"/>
          <w:highlight w:val="none"/>
          <w:lang w:val="en-US" w:eastAsia="zh-CN"/>
        </w:rPr>
      </w:pPr>
    </w:p>
    <w:p w14:paraId="54890241">
      <w:pPr>
        <w:adjustRightInd w:val="0"/>
        <w:snapToGrid w:val="0"/>
        <w:spacing w:line="480" w:lineRule="auto"/>
        <w:jc w:val="both"/>
        <w:rPr>
          <w:rFonts w:hint="eastAsia" w:ascii="宋体" w:hAnsi="宋体" w:eastAsia="宋体" w:cs="宋体"/>
          <w:b/>
          <w:sz w:val="24"/>
          <w:szCs w:val="24"/>
          <w:highlight w:val="none"/>
          <w:lang w:val="en-US" w:eastAsia="zh-CN"/>
        </w:rPr>
      </w:pPr>
    </w:p>
    <w:p w14:paraId="6EF6C0AF">
      <w:pPr>
        <w:adjustRightInd w:val="0"/>
        <w:snapToGrid w:val="0"/>
        <w:spacing w:line="480" w:lineRule="auto"/>
        <w:jc w:val="both"/>
        <w:rPr>
          <w:rFonts w:hint="eastAsia" w:ascii="宋体" w:hAnsi="宋体" w:eastAsia="宋体" w:cs="宋体"/>
          <w:b/>
          <w:sz w:val="24"/>
          <w:szCs w:val="24"/>
          <w:highlight w:val="none"/>
          <w:lang w:val="en-US" w:eastAsia="zh-CN"/>
        </w:rPr>
      </w:pPr>
    </w:p>
    <w:p w14:paraId="7D12C228">
      <w:pPr>
        <w:adjustRightInd w:val="0"/>
        <w:snapToGrid w:val="0"/>
        <w:spacing w:line="480" w:lineRule="auto"/>
        <w:jc w:val="both"/>
        <w:rPr>
          <w:rFonts w:hint="eastAsia" w:ascii="宋体" w:hAnsi="宋体" w:eastAsia="宋体" w:cs="宋体"/>
          <w:b/>
          <w:sz w:val="24"/>
          <w:szCs w:val="24"/>
          <w:highlight w:val="none"/>
          <w:lang w:val="en-US" w:eastAsia="zh-CN"/>
        </w:rPr>
      </w:pPr>
    </w:p>
    <w:p w14:paraId="494CD05B">
      <w:pPr>
        <w:adjustRightInd w:val="0"/>
        <w:snapToGrid w:val="0"/>
        <w:spacing w:line="480" w:lineRule="auto"/>
        <w:jc w:val="both"/>
        <w:rPr>
          <w:rFonts w:hint="eastAsia" w:ascii="宋体" w:hAnsi="宋体" w:eastAsia="宋体" w:cs="宋体"/>
          <w:b/>
          <w:sz w:val="24"/>
          <w:szCs w:val="24"/>
          <w:highlight w:val="none"/>
          <w:lang w:val="en-US" w:eastAsia="zh-CN"/>
        </w:rPr>
      </w:pPr>
    </w:p>
    <w:p w14:paraId="4A56B34C">
      <w:pPr>
        <w:adjustRightInd w:val="0"/>
        <w:snapToGrid w:val="0"/>
        <w:spacing w:line="480" w:lineRule="auto"/>
        <w:jc w:val="both"/>
        <w:rPr>
          <w:rFonts w:hint="eastAsia" w:ascii="宋体" w:hAnsi="宋体" w:eastAsia="宋体" w:cs="宋体"/>
          <w:b/>
          <w:sz w:val="24"/>
          <w:szCs w:val="24"/>
          <w:highlight w:val="none"/>
          <w:lang w:val="en-US" w:eastAsia="zh-CN"/>
        </w:rPr>
      </w:pPr>
    </w:p>
    <w:p w14:paraId="6E68551D">
      <w:pPr>
        <w:adjustRightInd w:val="0"/>
        <w:snapToGrid w:val="0"/>
        <w:spacing w:line="480" w:lineRule="auto"/>
        <w:jc w:val="both"/>
        <w:rPr>
          <w:rFonts w:hint="eastAsia" w:ascii="宋体" w:hAnsi="宋体" w:eastAsia="宋体" w:cs="宋体"/>
          <w:b/>
          <w:sz w:val="24"/>
          <w:szCs w:val="24"/>
          <w:highlight w:val="none"/>
          <w:lang w:val="en-US" w:eastAsia="zh-CN"/>
        </w:rPr>
      </w:pPr>
    </w:p>
    <w:p w14:paraId="76943554">
      <w:pPr>
        <w:adjustRightInd w:val="0"/>
        <w:snapToGrid w:val="0"/>
        <w:spacing w:line="480" w:lineRule="auto"/>
        <w:jc w:val="both"/>
        <w:rPr>
          <w:rFonts w:hint="eastAsia" w:ascii="宋体" w:hAnsi="宋体" w:eastAsia="宋体" w:cs="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2"/>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14090948"/>
      <w:bookmarkStart w:id="6" w:name="_Toc201637980"/>
      <w:r>
        <w:rPr>
          <w:rFonts w:hint="eastAsia" w:ascii="宋体" w:hAnsi="宋体"/>
          <w:sz w:val="24"/>
          <w:highlight w:val="none"/>
        </w:rPr>
        <w:t>职       务：                         职       务：</w:t>
      </w:r>
      <w:bookmarkEnd w:id="5"/>
      <w:bookmarkEnd w:id="6"/>
    </w:p>
    <w:p w14:paraId="6AA32714">
      <w:pPr>
        <w:spacing w:line="360" w:lineRule="auto"/>
        <w:ind w:firstLine="480" w:firstLineChars="200"/>
        <w:rPr>
          <w:rFonts w:hint="eastAsia" w:ascii="宋体" w:hAnsi="宋体"/>
          <w:sz w:val="24"/>
          <w:highlight w:val="none"/>
        </w:rPr>
      </w:pPr>
      <w:bookmarkStart w:id="7" w:name="_Toc214090949"/>
      <w:bookmarkStart w:id="8" w:name="_Toc201637981"/>
      <w:r>
        <w:rPr>
          <w:rFonts w:hint="eastAsia" w:ascii="宋体" w:hAnsi="宋体"/>
          <w:sz w:val="24"/>
          <w:highlight w:val="none"/>
        </w:rPr>
        <w:t>身 份 证 号 ：                        身 份 证 号 ：</w:t>
      </w:r>
      <w:bookmarkEnd w:id="7"/>
      <w:bookmarkEnd w:id="8"/>
    </w:p>
    <w:p w14:paraId="1798CB87">
      <w:pPr>
        <w:spacing w:line="360" w:lineRule="auto"/>
        <w:rPr>
          <w:rFonts w:hint="eastAsia" w:ascii="宋体" w:hAnsi="宋体"/>
          <w:sz w:val="24"/>
          <w:highlight w:val="none"/>
        </w:rPr>
      </w:pPr>
      <w:bookmarkStart w:id="9" w:name="_Toc201637982"/>
      <w:bookmarkStart w:id="10" w:name="_Toc214090950"/>
      <w:r>
        <w:rPr>
          <w:rFonts w:hint="eastAsia" w:ascii="宋体" w:hAnsi="宋体"/>
          <w:sz w:val="24"/>
          <w:highlight w:val="none"/>
        </w:rPr>
        <w:t>附：法定代表人、被授权人身份证复印件。（二代身份证正、反两面都需复印）</w:t>
      </w:r>
      <w:bookmarkEnd w:id="9"/>
      <w:bookmarkEnd w:id="10"/>
    </w:p>
    <w:p w14:paraId="2A56EB30">
      <w:pPr>
        <w:adjustRightInd w:val="0"/>
        <w:snapToGrid w:val="0"/>
        <w:spacing w:line="360" w:lineRule="auto"/>
        <w:ind w:right="420"/>
        <w:rPr>
          <w:rFonts w:hint="eastAsia" w:ascii="宋体" w:hAnsi="宋体"/>
          <w:sz w:val="24"/>
          <w:szCs w:val="24"/>
          <w:highlight w:val="none"/>
        </w:rPr>
      </w:pPr>
    </w:p>
    <w:p w14:paraId="2B2FF116">
      <w:pPr>
        <w:adjustRightInd w:val="0"/>
        <w:snapToGrid w:val="0"/>
        <w:spacing w:line="360" w:lineRule="auto"/>
        <w:ind w:right="420"/>
        <w:rPr>
          <w:rFonts w:hint="eastAsia" w:ascii="宋体" w:hAnsi="宋体"/>
          <w:sz w:val="24"/>
          <w:szCs w:val="24"/>
          <w:highlight w:val="none"/>
        </w:rPr>
      </w:pPr>
    </w:p>
    <w:p w14:paraId="4244F634">
      <w:pPr>
        <w:adjustRightInd w:val="0"/>
        <w:snapToGrid w:val="0"/>
        <w:spacing w:line="360" w:lineRule="auto"/>
        <w:ind w:right="420"/>
        <w:rPr>
          <w:rFonts w:hint="eastAsia" w:ascii="宋体" w:hAnsi="宋体"/>
          <w:sz w:val="24"/>
          <w:szCs w:val="24"/>
          <w:highlight w:val="none"/>
        </w:rPr>
      </w:pPr>
    </w:p>
    <w:p w14:paraId="303E8662">
      <w:pPr>
        <w:adjustRightInd w:val="0"/>
        <w:snapToGrid w:val="0"/>
        <w:spacing w:line="360" w:lineRule="auto"/>
        <w:ind w:right="420"/>
        <w:rPr>
          <w:rFonts w:hint="eastAsia" w:ascii="宋体" w:hAnsi="宋体"/>
          <w:sz w:val="24"/>
          <w:szCs w:val="24"/>
          <w:highlight w:val="none"/>
        </w:rPr>
      </w:pPr>
    </w:p>
    <w:p w14:paraId="5275CFAA">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3D851E">
      <w:pPr>
        <w:adjustRightInd w:val="0"/>
        <w:snapToGrid w:val="0"/>
        <w:spacing w:line="480" w:lineRule="auto"/>
        <w:jc w:val="both"/>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EF7B356">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40A8D8AE">
      <w:pPr>
        <w:adjustRightInd w:val="0"/>
        <w:snapToGrid w:val="0"/>
        <w:spacing w:line="480" w:lineRule="auto"/>
        <w:jc w:val="both"/>
        <w:rPr>
          <w:rFonts w:hint="eastAsia" w:ascii="宋体" w:hAnsi="宋体" w:eastAsia="宋体" w:cs="宋体"/>
          <w:b/>
          <w:sz w:val="28"/>
          <w:szCs w:val="28"/>
          <w:lang w:val="en-US" w:eastAsia="zh-CN"/>
        </w:rPr>
      </w:pPr>
    </w:p>
    <w:p w14:paraId="7D12BB93">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w:t>
      </w:r>
      <w:r>
        <w:rPr>
          <w:rFonts w:hint="eastAsia" w:ascii="宋体" w:hAnsi="宋体" w:cs="宋体"/>
          <w:b/>
          <w:sz w:val="28"/>
          <w:szCs w:val="28"/>
          <w:lang w:val="en-US" w:eastAsia="zh-CN"/>
        </w:rPr>
        <w:t>质量或安全事故</w:t>
      </w:r>
      <w:r>
        <w:rPr>
          <w:rFonts w:hint="eastAsia" w:ascii="宋体" w:hAnsi="宋体" w:eastAsia="宋体" w:cs="宋体"/>
          <w:b/>
          <w:sz w:val="28"/>
          <w:szCs w:val="28"/>
          <w:lang w:val="en-US" w:eastAsia="zh-CN"/>
        </w:rPr>
        <w:t>的书面声明</w:t>
      </w:r>
    </w:p>
    <w:p w14:paraId="328B13EF">
      <w:pPr>
        <w:pStyle w:val="9"/>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23A290B0">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06B8783A">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shd w:val="clear" w:color="auto" w:fill="FFFFFF"/>
        </w:rPr>
      </w:pPr>
      <w:r>
        <w:rPr>
          <w:rFonts w:hint="eastAsia" w:ascii="宋体" w:hAnsi="宋体" w:cs="宋体"/>
          <w:color w:val="000000"/>
          <w:szCs w:val="24"/>
          <w:shd w:val="clear" w:color="auto" w:fill="FFFFFF"/>
        </w:rPr>
        <w:t>在参加本次政府采购活动前3年内</w:t>
      </w:r>
      <w:r>
        <w:rPr>
          <w:rFonts w:hint="eastAsia" w:ascii="宋体" w:hAnsi="宋体" w:cs="宋体"/>
          <w:color w:val="000000"/>
          <w:szCs w:val="24"/>
          <w:shd w:val="clear" w:color="auto" w:fill="FFFFFF"/>
          <w:lang w:val="en-US" w:eastAsia="zh-CN"/>
        </w:rPr>
        <w:t>的</w:t>
      </w:r>
      <w:r>
        <w:rPr>
          <w:rFonts w:hint="eastAsia" w:ascii="宋体" w:hAnsi="宋体" w:cs="宋体"/>
          <w:color w:val="000000"/>
          <w:szCs w:val="24"/>
          <w:shd w:val="clear" w:color="auto" w:fill="FFFFFF"/>
        </w:rPr>
        <w:t>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（填“没有”或“有”）重大及以上级别的质量或安全事故，相关状况符合采购文件要求。</w:t>
      </w:r>
    </w:p>
    <w:p w14:paraId="550FDB79">
      <w:pPr>
        <w:pStyle w:val="9"/>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7116E3ED">
      <w:pPr>
        <w:keepNext w:val="0"/>
        <w:keepLines w:val="0"/>
        <w:pageBreakBefore w:val="0"/>
        <w:widowControl w:val="0"/>
        <w:kinsoku/>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02F0246">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44D73AB7">
      <w:pPr>
        <w:pStyle w:val="7"/>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4D86B63C">
      <w:pPr>
        <w:pStyle w:val="7"/>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7BEBBD2B">
      <w:pPr>
        <w:pStyle w:val="7"/>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2B92A53A">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9"/>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2"/>
        <w:jc w:val="both"/>
        <w:rPr>
          <w:rFonts w:hint="eastAsia" w:ascii="宋体" w:hAnsi="宋体" w:eastAsia="宋体" w:cs="宋体"/>
          <w:b/>
          <w:bCs/>
          <w:sz w:val="32"/>
          <w:szCs w:val="32"/>
          <w:highlight w:val="none"/>
          <w:lang w:eastAsia="zh-CN"/>
        </w:rPr>
      </w:pPr>
    </w:p>
    <w:p w14:paraId="299F85A5">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31A67DB"/>
    <w:rsid w:val="04AB1DE0"/>
    <w:rsid w:val="04B073F7"/>
    <w:rsid w:val="08DA2C94"/>
    <w:rsid w:val="09045F63"/>
    <w:rsid w:val="09F82F3F"/>
    <w:rsid w:val="0B7D3DAB"/>
    <w:rsid w:val="0C0B13B7"/>
    <w:rsid w:val="142C45C0"/>
    <w:rsid w:val="25434C93"/>
    <w:rsid w:val="2C9D260A"/>
    <w:rsid w:val="336F38C6"/>
    <w:rsid w:val="33D91C17"/>
    <w:rsid w:val="364B31D7"/>
    <w:rsid w:val="37867249"/>
    <w:rsid w:val="3E271B73"/>
    <w:rsid w:val="40121087"/>
    <w:rsid w:val="43B76381"/>
    <w:rsid w:val="43B9111D"/>
    <w:rsid w:val="4473625C"/>
    <w:rsid w:val="449A0F4E"/>
    <w:rsid w:val="479F062A"/>
    <w:rsid w:val="4A76475E"/>
    <w:rsid w:val="542C064D"/>
    <w:rsid w:val="58931AE5"/>
    <w:rsid w:val="5C8A70B5"/>
    <w:rsid w:val="5D79574D"/>
    <w:rsid w:val="5DF66E8E"/>
    <w:rsid w:val="60487659"/>
    <w:rsid w:val="60C07B37"/>
    <w:rsid w:val="686539C5"/>
    <w:rsid w:val="693B02F8"/>
    <w:rsid w:val="69AC2A06"/>
    <w:rsid w:val="6B43739A"/>
    <w:rsid w:val="6BFB765F"/>
    <w:rsid w:val="6C9C3206"/>
    <w:rsid w:val="72516841"/>
    <w:rsid w:val="73335F46"/>
    <w:rsid w:val="73FC458A"/>
    <w:rsid w:val="7A923E9A"/>
    <w:rsid w:val="7E963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next w:val="1"/>
    <w:qFormat/>
    <w:uiPriority w:val="0"/>
    <w:pPr>
      <w:ind w:firstLine="420"/>
    </w:pPr>
    <w:rPr>
      <w:szCs w:val="20"/>
    </w:r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r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2"/>
    <w:next w:val="11"/>
    <w:qFormat/>
    <w:uiPriority w:val="0"/>
    <w:pPr>
      <w:ind w:firstLine="420" w:firstLineChars="100"/>
    </w:pPr>
  </w:style>
  <w:style w:type="paragraph" w:styleId="11">
    <w:name w:val="Body Text First Indent 2"/>
    <w:basedOn w:val="4"/>
    <w:next w:val="10"/>
    <w:unhideWhenUsed/>
    <w:qFormat/>
    <w:uiPriority w:val="0"/>
    <w:pPr>
      <w:spacing w:after="120"/>
      <w:ind w:left="420" w:leftChars="200" w:firstLine="420" w:firstLineChars="200"/>
    </w:pPr>
    <w:rPr>
      <w:sz w:val="24"/>
    </w:rPr>
  </w:style>
  <w:style w:type="character" w:styleId="14">
    <w:name w:val="Strong"/>
    <w:basedOn w:val="13"/>
    <w:qFormat/>
    <w:uiPriority w:val="0"/>
    <w:rPr>
      <w:b/>
      <w:bCs/>
    </w:rPr>
  </w:style>
  <w:style w:type="character" w:styleId="15">
    <w:name w:val="FollowedHyperlink"/>
    <w:basedOn w:val="13"/>
    <w:qFormat/>
    <w:uiPriority w:val="0"/>
    <w:rPr>
      <w:color w:val="428BCA"/>
      <w:u w:val="none"/>
    </w:rPr>
  </w:style>
  <w:style w:type="character" w:styleId="16">
    <w:name w:val="Emphasis"/>
    <w:basedOn w:val="13"/>
    <w:qFormat/>
    <w:uiPriority w:val="0"/>
    <w:rPr>
      <w:i/>
      <w:iCs/>
    </w:rPr>
  </w:style>
  <w:style w:type="character" w:styleId="17">
    <w:name w:val="Hyperlink"/>
    <w:basedOn w:val="13"/>
    <w:qFormat/>
    <w:uiPriority w:val="0"/>
    <w:rPr>
      <w:color w:val="428BCA"/>
      <w:u w:val="none"/>
    </w:rPr>
  </w:style>
  <w:style w:type="character" w:styleId="18">
    <w:name w:val="HTML Code"/>
    <w:basedOn w:val="13"/>
    <w:qFormat/>
    <w:uiPriority w:val="0"/>
    <w:rPr>
      <w:rFonts w:ascii="Consolas" w:hAnsi="Consolas" w:eastAsia="Consolas" w:cs="Consolas"/>
      <w:color w:val="DD1144"/>
      <w:sz w:val="18"/>
      <w:szCs w:val="18"/>
      <w:bdr w:val="single" w:color="E1E1E8" w:sz="6" w:space="0"/>
      <w:shd w:val="clear" w:fill="F7F7F9"/>
    </w:rPr>
  </w:style>
  <w:style w:type="character" w:styleId="19">
    <w:name w:val="HTML Cite"/>
    <w:basedOn w:val="13"/>
    <w:qFormat/>
    <w:uiPriority w:val="0"/>
  </w:style>
  <w:style w:type="paragraph" w:customStyle="1" w:styleId="20">
    <w:name w:val="正文缩进1"/>
    <w:basedOn w:val="1"/>
    <w:qFormat/>
    <w:uiPriority w:val="0"/>
    <w:pPr>
      <w:ind w:firstLine="420" w:firstLineChars="200"/>
    </w:pPr>
  </w:style>
  <w:style w:type="paragraph" w:customStyle="1" w:styleId="21">
    <w:name w:val="正文（缩进 2 字符）"/>
    <w:basedOn w:val="1"/>
    <w:qFormat/>
    <w:uiPriority w:val="0"/>
    <w:pPr>
      <w:ind w:firstLine="200" w:firstLineChars="200"/>
    </w:pPr>
  </w:style>
  <w:style w:type="paragraph" w:customStyle="1" w:styleId="22">
    <w:name w:val="目录"/>
    <w:basedOn w:val="1"/>
    <w:autoRedefine/>
    <w:qFormat/>
    <w:uiPriority w:val="0"/>
    <w:pPr>
      <w:widowControl/>
      <w:jc w:val="center"/>
    </w:pPr>
    <w:rPr>
      <w:rFonts w:ascii="宋体"/>
      <w:b/>
      <w:kern w:val="0"/>
      <w:sz w:val="36"/>
      <w:szCs w:val="20"/>
    </w:rPr>
  </w:style>
  <w:style w:type="character" w:customStyle="1" w:styleId="23">
    <w:name w:val="required"/>
    <w:basedOn w:val="13"/>
    <w:qFormat/>
    <w:uiPriority w:val="0"/>
    <w:rPr>
      <w:color w:val="FF0000"/>
    </w:rPr>
  </w:style>
  <w:style w:type="character" w:customStyle="1" w:styleId="24">
    <w:name w:val="me_close"/>
    <w:basedOn w:val="13"/>
    <w:qFormat/>
    <w:uiPriority w:val="0"/>
    <w:rPr>
      <w:b/>
      <w:bCs/>
      <w:color w:val="FFFFFF"/>
      <w:sz w:val="18"/>
      <w:szCs w:val="18"/>
      <w:shd w:val="clear" w:fill="6843FF"/>
    </w:rPr>
  </w:style>
  <w:style w:type="character" w:customStyle="1" w:styleId="25">
    <w:name w:val="cke_colorbox"/>
    <w:basedOn w:val="13"/>
    <w:qFormat/>
    <w:uiPriority w:val="0"/>
    <w:rPr>
      <w:bdr w:val="single" w:color="808080" w:sz="6" w:space="0"/>
    </w:rPr>
  </w:style>
  <w:style w:type="character" w:customStyle="1" w:styleId="26">
    <w:name w:val="cke_colorbox1"/>
    <w:basedOn w:val="13"/>
    <w:qFormat/>
    <w:uiPriority w:val="0"/>
  </w:style>
  <w:style w:type="character" w:customStyle="1" w:styleId="27">
    <w:name w:val="size"/>
    <w:basedOn w:val="13"/>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2916</Words>
  <Characters>3023</Characters>
  <Lines>0</Lines>
  <Paragraphs>0</Paragraphs>
  <TotalTime>3</TotalTime>
  <ScaleCrop>false</ScaleCrop>
  <LinksUpToDate>false</LinksUpToDate>
  <CharactersWithSpaces>4091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2026-05-15T08:51:11Z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843EC9C3830F4B8DBC17ED5BFDB6381F_11</vt:lpwstr>
  </property>
  <property fmtid="{D5CDD505-2E9C-101B-9397-08002B2CF9AE}" pid="4" name="KSOTemplateDocerSaveRecord">
    <vt:lpwstr>eyJoZGlkIjoiZTZjZmJhYzM4OGQyZTRjYTY3MDFmMzM2YWJkY2M5NTciLCJ1c2VySWQiOiI5ODE2OTIwMzQifQ==</vt:lpwstr>
  </property>
</Properties>
</file>